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</w:rPr>
        <w:t>届“全国高校辅导员年度人物”暨202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</w:rPr>
        <w:t>年“最美高校辅导员”推荐候选人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34"/>
          <w:w w:val="100"/>
          <w:sz w:val="44"/>
          <w:szCs w:val="44"/>
          <w:lang w:eastAsia="zh-CN"/>
        </w:rPr>
        <w:t>所带学生联系方式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624" w:firstLineChars="200"/>
        <w:textAlignment w:val="auto"/>
        <w:outlineLvl w:val="9"/>
        <w:rPr>
          <w:rFonts w:hint="eastAsia" w:ascii="仿宋_GB2312"/>
          <w:color w:val="000000"/>
          <w:spacing w:val="0"/>
        </w:rPr>
      </w:pPr>
    </w:p>
    <w:tbl>
      <w:tblPr>
        <w:tblStyle w:val="7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875"/>
        <w:gridCol w:w="318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学</w:t>
            </w:r>
            <w:r>
              <w:rPr>
                <w:rFonts w:hint="eastAsia" w:ascii="仿宋_GB2312"/>
                <w:color w:val="000000"/>
                <w:spacing w:val="-1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号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姓</w:t>
            </w:r>
            <w:r>
              <w:rPr>
                <w:rFonts w:hint="eastAsia" w:ascii="仿宋_GB2312"/>
                <w:color w:val="000000"/>
                <w:spacing w:val="-1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名</w:t>
            </w:r>
          </w:p>
        </w:tc>
        <w:tc>
          <w:tcPr>
            <w:tcW w:w="31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所在班</w:t>
            </w:r>
            <w:bookmarkStart w:id="0" w:name="_GoBack"/>
            <w:bookmarkEnd w:id="0"/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级</w:t>
            </w:r>
          </w:p>
        </w:tc>
        <w:tc>
          <w:tcPr>
            <w:tcW w:w="191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6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pacing w:val="-16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3180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  <w:tc>
          <w:tcPr>
            <w:tcW w:w="1915" w:type="dxa"/>
            <w:vAlign w:val="top"/>
          </w:tcPr>
          <w:p>
            <w:pPr>
              <w:rPr>
                <w:rFonts w:hint="eastAsia" w:ascii="仿宋_GB2312"/>
                <w:color w:val="000000"/>
                <w:spacing w:val="-16"/>
                <w:vertAlign w:val="baseline"/>
              </w:rPr>
            </w:pPr>
          </w:p>
        </w:tc>
      </w:tr>
    </w:tbl>
    <w:p>
      <w:pPr>
        <w:ind w:firstLine="560" w:firstLineChars="200"/>
        <w:jc w:val="right"/>
        <w:rPr>
          <w:rFonts w:hint="eastAsia" w:ascii="仿宋_GB2312" w:hAnsi="仿宋" w:cs="仿宋"/>
        </w:rPr>
      </w:pPr>
      <w:r>
        <w:rPr>
          <w:rFonts w:hint="eastAsia" w:ascii="仿宋_GB2312"/>
          <w:color w:val="000000"/>
          <w:spacing w:val="-16"/>
          <w:lang w:eastAsia="zh-CN"/>
        </w:rPr>
        <w:t>（可加页）</w:t>
      </w:r>
    </w:p>
    <w:p/>
    <w:sectPr>
      <w:footerReference r:id="rId3" w:type="default"/>
      <w:footerReference r:id="rId4" w:type="even"/>
      <w:pgSz w:w="11906" w:h="16838"/>
      <w:pgMar w:top="1928" w:right="1588" w:bottom="1984" w:left="1644" w:header="0" w:footer="1588" w:gutter="0"/>
      <w:cols w:space="720" w:num="1"/>
      <w:docGrid w:type="linesAndChars" w:linePitch="587" w:charSpace="2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/>
        <w:sz w:val="28"/>
        <w:szCs w:val="28"/>
      </w:rPr>
    </w:pPr>
    <w:r>
      <w:rPr>
        <w:rStyle w:val="5"/>
        <w:rFonts w:hint="eastAsia" w:ascii="仿宋_GB2312"/>
        <w:sz w:val="28"/>
        <w:szCs w:val="28"/>
      </w:rPr>
      <w:t xml:space="preserve">— 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12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D1056"/>
    <w:rsid w:val="1F4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 w:eastAsia="仿宋_GB2312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"/>
    <w:basedOn w:val="1"/>
    <w:link w:val="3"/>
    <w:qFormat/>
    <w:uiPriority w:val="0"/>
    <w:rPr>
      <w:rFonts w:ascii="Times New Roman" w:hAnsi="Times New Roman" w:eastAsia="仿宋_GB2312"/>
      <w:sz w:val="32"/>
      <w:szCs w:val="32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2021-07-27T02:21:00Z</dcterms:created>
  <dc:creator>郑燕辉</dc:creator>
  <cp:lastModifiedBy>郑燕辉</cp:lastModifiedBy>
  <dcterms:modified xsi:type="dcterms:W3CDTF">2021-07-27T02:22:38Z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