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CDD" w:rsidRDefault="00A1598F">
      <w:pPr>
        <w:ind w:firstLineChars="300" w:firstLine="960"/>
        <w:rPr>
          <w:rFonts w:ascii="仿宋_GB2312" w:eastAsia="仿宋_GB2312"/>
          <w:sz w:val="32"/>
          <w:szCs w:val="36"/>
        </w:rPr>
      </w:pPr>
      <w:r>
        <w:rPr>
          <w:rFonts w:ascii="仿宋_GB2312" w:eastAsia="仿宋_GB2312" w:hint="eastAsia"/>
          <w:sz w:val="32"/>
          <w:szCs w:val="36"/>
        </w:rPr>
        <w:t>河南师范大学西校区南门污水</w:t>
      </w:r>
      <w:proofErr w:type="gramStart"/>
      <w:r>
        <w:rPr>
          <w:rFonts w:ascii="仿宋_GB2312" w:eastAsia="仿宋_GB2312" w:hint="eastAsia"/>
          <w:sz w:val="32"/>
          <w:szCs w:val="36"/>
        </w:rPr>
        <w:t>口改造</w:t>
      </w:r>
      <w:proofErr w:type="gramEnd"/>
      <w:r>
        <w:rPr>
          <w:rFonts w:ascii="仿宋_GB2312" w:eastAsia="仿宋_GB2312" w:hint="eastAsia"/>
          <w:sz w:val="32"/>
          <w:szCs w:val="36"/>
        </w:rPr>
        <w:t>项目报价清单</w:t>
      </w:r>
    </w:p>
    <w:tbl>
      <w:tblPr>
        <w:tblW w:w="8605" w:type="dxa"/>
        <w:tblInd w:w="93" w:type="dxa"/>
        <w:tblLayout w:type="fixed"/>
        <w:tblLook w:val="04A0" w:firstRow="1" w:lastRow="0" w:firstColumn="1" w:lastColumn="0" w:noHBand="0" w:noVBand="1"/>
      </w:tblPr>
      <w:tblGrid>
        <w:gridCol w:w="551"/>
        <w:gridCol w:w="854"/>
        <w:gridCol w:w="912"/>
        <w:gridCol w:w="2769"/>
        <w:gridCol w:w="542"/>
        <w:gridCol w:w="704"/>
        <w:gridCol w:w="1004"/>
        <w:gridCol w:w="1269"/>
      </w:tblGrid>
      <w:tr w:rsidR="00454CDD">
        <w:trPr>
          <w:trHeight w:val="285"/>
        </w:trPr>
        <w:tc>
          <w:tcPr>
            <w:tcW w:w="55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序号</w:t>
            </w:r>
          </w:p>
        </w:tc>
        <w:tc>
          <w:tcPr>
            <w:tcW w:w="85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项目编码</w:t>
            </w:r>
          </w:p>
        </w:tc>
        <w:tc>
          <w:tcPr>
            <w:tcW w:w="91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项目名称</w:t>
            </w:r>
          </w:p>
        </w:tc>
        <w:tc>
          <w:tcPr>
            <w:tcW w:w="276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项目特征描述</w:t>
            </w:r>
          </w:p>
        </w:tc>
        <w:tc>
          <w:tcPr>
            <w:tcW w:w="5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计量单位</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工程量</w:t>
            </w:r>
          </w:p>
        </w:tc>
        <w:tc>
          <w:tcPr>
            <w:tcW w:w="2273" w:type="dxa"/>
            <w:gridSpan w:val="2"/>
            <w:tcBorders>
              <w:top w:val="single" w:sz="8" w:space="0" w:color="000000"/>
              <w:left w:val="nil"/>
              <w:bottom w:val="single" w:sz="4" w:space="0" w:color="000000"/>
              <w:right w:val="single" w:sz="8"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金</w:t>
            </w:r>
            <w:r>
              <w:rPr>
                <w:rFonts w:ascii="宋体" w:eastAsia="宋体" w:hAnsi="宋体" w:cs="宋体" w:hint="eastAsia"/>
                <w:b/>
                <w:bCs/>
                <w:kern w:val="0"/>
                <w:sz w:val="15"/>
                <w:szCs w:val="15"/>
              </w:rPr>
              <w:t xml:space="preserve"> </w:t>
            </w:r>
            <w:r>
              <w:rPr>
                <w:rFonts w:ascii="宋体" w:eastAsia="宋体" w:hAnsi="宋体" w:cs="宋体" w:hint="eastAsia"/>
                <w:b/>
                <w:bCs/>
                <w:kern w:val="0"/>
                <w:sz w:val="15"/>
                <w:szCs w:val="15"/>
              </w:rPr>
              <w:t>额</w:t>
            </w:r>
            <w:r>
              <w:rPr>
                <w:rFonts w:ascii="宋体" w:eastAsia="宋体" w:hAnsi="宋体" w:cs="宋体" w:hint="eastAsia"/>
                <w:b/>
                <w:bCs/>
                <w:kern w:val="0"/>
                <w:sz w:val="15"/>
                <w:szCs w:val="15"/>
              </w:rPr>
              <w:t>(</w:t>
            </w:r>
            <w:r>
              <w:rPr>
                <w:rFonts w:ascii="宋体" w:eastAsia="宋体" w:hAnsi="宋体" w:cs="宋体" w:hint="eastAsia"/>
                <w:b/>
                <w:bCs/>
                <w:kern w:val="0"/>
                <w:sz w:val="15"/>
                <w:szCs w:val="15"/>
              </w:rPr>
              <w:t>元</w:t>
            </w:r>
            <w:r>
              <w:rPr>
                <w:rFonts w:ascii="宋体" w:eastAsia="宋体" w:hAnsi="宋体" w:cs="宋体" w:hint="eastAsia"/>
                <w:b/>
                <w:bCs/>
                <w:kern w:val="0"/>
                <w:sz w:val="15"/>
                <w:szCs w:val="15"/>
              </w:rPr>
              <w:t>)</w:t>
            </w:r>
          </w:p>
        </w:tc>
      </w:tr>
      <w:tr w:rsidR="00454CDD">
        <w:trPr>
          <w:trHeight w:val="312"/>
        </w:trPr>
        <w:tc>
          <w:tcPr>
            <w:tcW w:w="551" w:type="dxa"/>
            <w:vMerge/>
            <w:tcBorders>
              <w:top w:val="single" w:sz="8" w:space="0" w:color="000000"/>
              <w:left w:val="single" w:sz="8"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854"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912"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2769"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542"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704"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5"/>
                <w:szCs w:val="15"/>
              </w:rPr>
            </w:pPr>
          </w:p>
        </w:tc>
        <w:tc>
          <w:tcPr>
            <w:tcW w:w="1004" w:type="dxa"/>
            <w:vMerge w:val="restart"/>
            <w:tcBorders>
              <w:top w:val="nil"/>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综合单价</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b/>
                <w:bCs/>
                <w:kern w:val="0"/>
                <w:sz w:val="15"/>
                <w:szCs w:val="15"/>
              </w:rPr>
            </w:pPr>
            <w:r>
              <w:rPr>
                <w:rFonts w:ascii="宋体" w:eastAsia="宋体" w:hAnsi="宋体" w:cs="宋体" w:hint="eastAsia"/>
                <w:b/>
                <w:bCs/>
                <w:kern w:val="0"/>
                <w:sz w:val="15"/>
                <w:szCs w:val="15"/>
              </w:rPr>
              <w:t>合</w:t>
            </w:r>
            <w:r>
              <w:rPr>
                <w:rFonts w:ascii="宋体" w:eastAsia="宋体" w:hAnsi="宋体" w:cs="宋体" w:hint="eastAsia"/>
                <w:b/>
                <w:bCs/>
                <w:kern w:val="0"/>
                <w:sz w:val="15"/>
                <w:szCs w:val="15"/>
              </w:rPr>
              <w:t xml:space="preserve"> </w:t>
            </w:r>
            <w:r>
              <w:rPr>
                <w:rFonts w:ascii="宋体" w:eastAsia="宋体" w:hAnsi="宋体" w:cs="宋体" w:hint="eastAsia"/>
                <w:b/>
                <w:bCs/>
                <w:kern w:val="0"/>
                <w:sz w:val="15"/>
                <w:szCs w:val="15"/>
              </w:rPr>
              <w:t>价</w:t>
            </w:r>
          </w:p>
        </w:tc>
      </w:tr>
      <w:tr w:rsidR="00454CDD">
        <w:trPr>
          <w:trHeight w:val="312"/>
        </w:trPr>
        <w:tc>
          <w:tcPr>
            <w:tcW w:w="551" w:type="dxa"/>
            <w:vMerge/>
            <w:tcBorders>
              <w:top w:val="single" w:sz="8" w:space="0" w:color="000000"/>
              <w:left w:val="single" w:sz="8"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854"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912"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2769"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542"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704" w:type="dxa"/>
            <w:vMerge/>
            <w:tcBorders>
              <w:top w:val="single" w:sz="8"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1004" w:type="dxa"/>
            <w:vMerge/>
            <w:tcBorders>
              <w:top w:val="nil"/>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c>
          <w:tcPr>
            <w:tcW w:w="1269" w:type="dxa"/>
            <w:vMerge/>
            <w:tcBorders>
              <w:top w:val="single" w:sz="4" w:space="0" w:color="000000"/>
              <w:left w:val="single" w:sz="4" w:space="0" w:color="000000"/>
              <w:bottom w:val="single" w:sz="4" w:space="0" w:color="000000"/>
              <w:right w:val="single" w:sz="4" w:space="0" w:color="000000"/>
            </w:tcBorders>
            <w:vAlign w:val="center"/>
          </w:tcPr>
          <w:p w:rsidR="00454CDD" w:rsidRDefault="00454CDD">
            <w:pPr>
              <w:widowControl/>
              <w:jc w:val="left"/>
              <w:rPr>
                <w:rFonts w:ascii="宋体" w:eastAsia="宋体" w:hAnsi="宋体" w:cs="宋体"/>
                <w:b/>
                <w:bCs/>
                <w:kern w:val="0"/>
                <w:sz w:val="18"/>
                <w:szCs w:val="18"/>
              </w:rPr>
            </w:pPr>
          </w:p>
        </w:tc>
      </w:tr>
      <w:tr w:rsidR="00454CDD">
        <w:trPr>
          <w:trHeight w:val="1041"/>
        </w:trPr>
        <w:tc>
          <w:tcPr>
            <w:tcW w:w="551" w:type="dxa"/>
            <w:tcBorders>
              <w:top w:val="nil"/>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1</w:t>
            </w:r>
          </w:p>
        </w:tc>
        <w:tc>
          <w:tcPr>
            <w:tcW w:w="85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041001002001</w:t>
            </w:r>
          </w:p>
        </w:tc>
        <w:tc>
          <w:tcPr>
            <w:tcW w:w="91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拆除人行道</w:t>
            </w:r>
          </w:p>
        </w:tc>
        <w:tc>
          <w:tcPr>
            <w:tcW w:w="2769" w:type="dxa"/>
            <w:tcBorders>
              <w:top w:val="single" w:sz="4" w:space="0" w:color="000000"/>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材质</w:t>
            </w:r>
            <w:r>
              <w:rPr>
                <w:rFonts w:ascii="宋体" w:eastAsia="宋体" w:hAnsi="宋体" w:cs="宋体" w:hint="eastAsia"/>
                <w:kern w:val="0"/>
                <w:sz w:val="15"/>
                <w:szCs w:val="15"/>
              </w:rPr>
              <w:t>:</w:t>
            </w:r>
            <w:r>
              <w:rPr>
                <w:rFonts w:ascii="宋体" w:eastAsia="宋体" w:hAnsi="宋体" w:cs="宋体" w:hint="eastAsia"/>
                <w:kern w:val="0"/>
                <w:sz w:val="15"/>
                <w:szCs w:val="15"/>
              </w:rPr>
              <w:t>花岗岩面层（保护性拆除）、水泥砂浆粘结层</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厚度</w:t>
            </w:r>
            <w:r>
              <w:rPr>
                <w:rFonts w:ascii="宋体" w:eastAsia="宋体" w:hAnsi="宋体" w:cs="宋体" w:hint="eastAsia"/>
                <w:kern w:val="0"/>
                <w:sz w:val="15"/>
                <w:szCs w:val="15"/>
              </w:rPr>
              <w:t>:</w:t>
            </w:r>
            <w:r>
              <w:rPr>
                <w:rFonts w:ascii="宋体" w:eastAsia="宋体" w:hAnsi="宋体" w:cs="宋体" w:hint="eastAsia"/>
                <w:kern w:val="0"/>
                <w:sz w:val="15"/>
                <w:szCs w:val="15"/>
              </w:rPr>
              <w:t>花岗岩拆除、结合层、基层拆除</w:t>
            </w:r>
          </w:p>
        </w:tc>
        <w:tc>
          <w:tcPr>
            <w:tcW w:w="54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m2</w:t>
            </w:r>
          </w:p>
        </w:tc>
        <w:tc>
          <w:tcPr>
            <w:tcW w:w="70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26.35</w:t>
            </w:r>
          </w:p>
        </w:tc>
        <w:tc>
          <w:tcPr>
            <w:tcW w:w="1004" w:type="dxa"/>
            <w:tcBorders>
              <w:top w:val="nil"/>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000000"/>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1410"/>
        </w:trPr>
        <w:tc>
          <w:tcPr>
            <w:tcW w:w="551" w:type="dxa"/>
            <w:tcBorders>
              <w:top w:val="nil"/>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2</w:t>
            </w:r>
          </w:p>
        </w:tc>
        <w:tc>
          <w:tcPr>
            <w:tcW w:w="85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040203008001</w:t>
            </w:r>
          </w:p>
        </w:tc>
        <w:tc>
          <w:tcPr>
            <w:tcW w:w="91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块料面层</w:t>
            </w:r>
          </w:p>
        </w:tc>
        <w:tc>
          <w:tcPr>
            <w:tcW w:w="2769" w:type="dxa"/>
            <w:tcBorders>
              <w:top w:val="single" w:sz="4" w:space="0" w:color="000000"/>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块料品种、规格</w:t>
            </w:r>
            <w:r>
              <w:rPr>
                <w:rFonts w:ascii="宋体" w:eastAsia="宋体" w:hAnsi="宋体" w:cs="宋体" w:hint="eastAsia"/>
                <w:kern w:val="0"/>
                <w:sz w:val="15"/>
                <w:szCs w:val="15"/>
              </w:rPr>
              <w:t>:</w:t>
            </w:r>
            <w:r>
              <w:rPr>
                <w:rFonts w:ascii="宋体" w:eastAsia="宋体" w:hAnsi="宋体" w:cs="宋体" w:hint="eastAsia"/>
                <w:kern w:val="0"/>
                <w:sz w:val="15"/>
                <w:szCs w:val="15"/>
              </w:rPr>
              <w:t>原有花岗岩铺装，投标方报价考虑损坏费用</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结合层</w:t>
            </w:r>
            <w:r>
              <w:rPr>
                <w:rFonts w:ascii="宋体" w:eastAsia="宋体" w:hAnsi="宋体" w:cs="宋体" w:hint="eastAsia"/>
                <w:kern w:val="0"/>
                <w:sz w:val="15"/>
                <w:szCs w:val="15"/>
              </w:rPr>
              <w:t>:30mm</w:t>
            </w:r>
            <w:r>
              <w:rPr>
                <w:rFonts w:ascii="宋体" w:eastAsia="宋体" w:hAnsi="宋体" w:cs="宋体" w:hint="eastAsia"/>
                <w:kern w:val="0"/>
                <w:sz w:val="15"/>
                <w:szCs w:val="15"/>
              </w:rPr>
              <w:t>干硬性水泥砂浆</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3.</w:t>
            </w:r>
            <w:r>
              <w:rPr>
                <w:rFonts w:ascii="宋体" w:eastAsia="宋体" w:hAnsi="宋体" w:cs="宋体" w:hint="eastAsia"/>
                <w:kern w:val="0"/>
                <w:sz w:val="15"/>
                <w:szCs w:val="15"/>
              </w:rPr>
              <w:t>路面基层</w:t>
            </w:r>
            <w:r>
              <w:rPr>
                <w:rFonts w:ascii="宋体" w:eastAsia="宋体" w:hAnsi="宋体" w:cs="宋体" w:hint="eastAsia"/>
                <w:kern w:val="0"/>
                <w:sz w:val="15"/>
                <w:szCs w:val="15"/>
              </w:rPr>
              <w:t>:</w:t>
            </w:r>
            <w:r>
              <w:rPr>
                <w:rFonts w:ascii="宋体" w:eastAsia="宋体" w:hAnsi="宋体" w:cs="宋体" w:hint="eastAsia"/>
                <w:kern w:val="0"/>
                <w:sz w:val="15"/>
                <w:szCs w:val="15"/>
              </w:rPr>
              <w:t>做法及厚度同原路面</w:t>
            </w:r>
          </w:p>
        </w:tc>
        <w:tc>
          <w:tcPr>
            <w:tcW w:w="54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m2</w:t>
            </w:r>
          </w:p>
        </w:tc>
        <w:tc>
          <w:tcPr>
            <w:tcW w:w="70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26.35</w:t>
            </w:r>
          </w:p>
        </w:tc>
        <w:tc>
          <w:tcPr>
            <w:tcW w:w="1004" w:type="dxa"/>
            <w:tcBorders>
              <w:top w:val="nil"/>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000000"/>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1295"/>
        </w:trPr>
        <w:tc>
          <w:tcPr>
            <w:tcW w:w="551" w:type="dxa"/>
            <w:tcBorders>
              <w:top w:val="nil"/>
              <w:left w:val="single" w:sz="8" w:space="0" w:color="000000"/>
              <w:bottom w:val="single" w:sz="4" w:space="0" w:color="auto"/>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3</w:t>
            </w:r>
          </w:p>
        </w:tc>
        <w:tc>
          <w:tcPr>
            <w:tcW w:w="854" w:type="dxa"/>
            <w:tcBorders>
              <w:top w:val="nil"/>
              <w:left w:val="nil"/>
              <w:bottom w:val="single" w:sz="4" w:space="0" w:color="auto"/>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040501004001</w:t>
            </w:r>
          </w:p>
        </w:tc>
        <w:tc>
          <w:tcPr>
            <w:tcW w:w="912" w:type="dxa"/>
            <w:tcBorders>
              <w:top w:val="nil"/>
              <w:left w:val="nil"/>
              <w:bottom w:val="single" w:sz="4" w:space="0" w:color="auto"/>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塑料管</w:t>
            </w:r>
          </w:p>
        </w:tc>
        <w:tc>
          <w:tcPr>
            <w:tcW w:w="2769" w:type="dxa"/>
            <w:tcBorders>
              <w:top w:val="single" w:sz="4" w:space="0" w:color="000000"/>
              <w:left w:val="nil"/>
              <w:bottom w:val="single" w:sz="4" w:space="0" w:color="auto"/>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垫层、基础材质及厚度</w:t>
            </w:r>
            <w:r>
              <w:rPr>
                <w:rFonts w:ascii="宋体" w:eastAsia="宋体" w:hAnsi="宋体" w:cs="宋体" w:hint="eastAsia"/>
                <w:kern w:val="0"/>
                <w:sz w:val="15"/>
                <w:szCs w:val="15"/>
              </w:rPr>
              <w:t>:</w:t>
            </w:r>
            <w:r>
              <w:rPr>
                <w:rFonts w:ascii="宋体" w:eastAsia="宋体" w:hAnsi="宋体" w:cs="宋体" w:hint="eastAsia"/>
                <w:kern w:val="0"/>
                <w:sz w:val="15"/>
                <w:szCs w:val="15"/>
              </w:rPr>
              <w:t>配套管道基础</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材质及规格</w:t>
            </w:r>
            <w:r>
              <w:rPr>
                <w:rFonts w:ascii="宋体" w:eastAsia="宋体" w:hAnsi="宋体" w:cs="宋体" w:hint="eastAsia"/>
                <w:kern w:val="0"/>
                <w:sz w:val="15"/>
                <w:szCs w:val="15"/>
              </w:rPr>
              <w:t>:UPVC</w:t>
            </w:r>
            <w:r>
              <w:rPr>
                <w:rFonts w:ascii="宋体" w:eastAsia="宋体" w:hAnsi="宋体" w:cs="宋体" w:hint="eastAsia"/>
                <w:kern w:val="0"/>
                <w:sz w:val="15"/>
                <w:szCs w:val="15"/>
              </w:rPr>
              <w:t>塑料波纹管</w:t>
            </w:r>
            <w:r>
              <w:rPr>
                <w:rFonts w:ascii="宋体" w:eastAsia="宋体" w:hAnsi="宋体" w:cs="宋体" w:hint="eastAsia"/>
                <w:kern w:val="0"/>
                <w:sz w:val="15"/>
                <w:szCs w:val="15"/>
              </w:rPr>
              <w:t>De500</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3.</w:t>
            </w:r>
            <w:r>
              <w:rPr>
                <w:rFonts w:ascii="宋体" w:eastAsia="宋体" w:hAnsi="宋体" w:cs="宋体" w:hint="eastAsia"/>
                <w:kern w:val="0"/>
                <w:sz w:val="15"/>
                <w:szCs w:val="15"/>
              </w:rPr>
              <w:t>连接形式</w:t>
            </w:r>
            <w:r>
              <w:rPr>
                <w:rFonts w:ascii="宋体" w:eastAsia="宋体" w:hAnsi="宋体" w:cs="宋体" w:hint="eastAsia"/>
                <w:kern w:val="0"/>
                <w:sz w:val="15"/>
                <w:szCs w:val="15"/>
              </w:rPr>
              <w:t>:</w:t>
            </w:r>
            <w:r>
              <w:rPr>
                <w:rFonts w:ascii="宋体" w:eastAsia="宋体" w:hAnsi="宋体" w:cs="宋体" w:hint="eastAsia"/>
                <w:kern w:val="0"/>
                <w:sz w:val="15"/>
                <w:szCs w:val="15"/>
              </w:rPr>
              <w:t>胶圈接口</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4.</w:t>
            </w:r>
            <w:r>
              <w:rPr>
                <w:rFonts w:ascii="宋体" w:eastAsia="宋体" w:hAnsi="宋体" w:cs="宋体" w:hint="eastAsia"/>
                <w:kern w:val="0"/>
                <w:sz w:val="15"/>
                <w:szCs w:val="15"/>
              </w:rPr>
              <w:t>铺设深度</w:t>
            </w:r>
            <w:r>
              <w:rPr>
                <w:rFonts w:ascii="宋体" w:eastAsia="宋体" w:hAnsi="宋体" w:cs="宋体" w:hint="eastAsia"/>
                <w:kern w:val="0"/>
                <w:sz w:val="15"/>
                <w:szCs w:val="15"/>
              </w:rPr>
              <w:t>:1.8m</w:t>
            </w:r>
            <w:r>
              <w:rPr>
                <w:rFonts w:ascii="宋体" w:eastAsia="宋体" w:hAnsi="宋体" w:cs="宋体" w:hint="eastAsia"/>
                <w:kern w:val="0"/>
                <w:sz w:val="15"/>
                <w:szCs w:val="15"/>
              </w:rPr>
              <w:t>以内</w:t>
            </w:r>
          </w:p>
        </w:tc>
        <w:tc>
          <w:tcPr>
            <w:tcW w:w="542" w:type="dxa"/>
            <w:tcBorders>
              <w:top w:val="nil"/>
              <w:left w:val="nil"/>
              <w:bottom w:val="single" w:sz="4" w:space="0" w:color="auto"/>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m</w:t>
            </w:r>
          </w:p>
        </w:tc>
        <w:tc>
          <w:tcPr>
            <w:tcW w:w="704" w:type="dxa"/>
            <w:tcBorders>
              <w:top w:val="nil"/>
              <w:left w:val="nil"/>
              <w:bottom w:val="single" w:sz="4" w:space="0" w:color="auto"/>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8.5</w:t>
            </w:r>
          </w:p>
        </w:tc>
        <w:tc>
          <w:tcPr>
            <w:tcW w:w="1004" w:type="dxa"/>
            <w:tcBorders>
              <w:top w:val="nil"/>
              <w:left w:val="nil"/>
              <w:bottom w:val="single" w:sz="4" w:space="0" w:color="auto"/>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000000"/>
              <w:left w:val="nil"/>
              <w:bottom w:val="single" w:sz="4" w:space="0" w:color="auto"/>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650"/>
        </w:trPr>
        <w:tc>
          <w:tcPr>
            <w:tcW w:w="551"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4</w:t>
            </w:r>
          </w:p>
        </w:tc>
        <w:tc>
          <w:tcPr>
            <w:tcW w:w="854"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040101002001</w:t>
            </w:r>
          </w:p>
        </w:tc>
        <w:tc>
          <w:tcPr>
            <w:tcW w:w="912"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挖沟槽土方</w:t>
            </w:r>
          </w:p>
        </w:tc>
        <w:tc>
          <w:tcPr>
            <w:tcW w:w="2769"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土壤类别</w:t>
            </w:r>
            <w:r>
              <w:rPr>
                <w:rFonts w:ascii="宋体" w:eastAsia="宋体" w:hAnsi="宋体" w:cs="宋体" w:hint="eastAsia"/>
                <w:kern w:val="0"/>
                <w:sz w:val="15"/>
                <w:szCs w:val="15"/>
              </w:rPr>
              <w:t>:</w:t>
            </w:r>
            <w:r>
              <w:rPr>
                <w:rFonts w:ascii="宋体" w:eastAsia="宋体" w:hAnsi="宋体" w:cs="宋体" w:hint="eastAsia"/>
                <w:kern w:val="0"/>
                <w:sz w:val="15"/>
                <w:szCs w:val="15"/>
              </w:rPr>
              <w:t>一般土方</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挖土深度</w:t>
            </w:r>
            <w:r>
              <w:rPr>
                <w:rFonts w:ascii="宋体" w:eastAsia="宋体" w:hAnsi="宋体" w:cs="宋体" w:hint="eastAsia"/>
                <w:kern w:val="0"/>
                <w:sz w:val="15"/>
                <w:szCs w:val="15"/>
              </w:rPr>
              <w:t>:1.8m</w:t>
            </w:r>
            <w:r>
              <w:rPr>
                <w:rFonts w:ascii="宋体" w:eastAsia="宋体" w:hAnsi="宋体" w:cs="宋体" w:hint="eastAsia"/>
                <w:kern w:val="0"/>
                <w:sz w:val="15"/>
                <w:szCs w:val="15"/>
              </w:rPr>
              <w:t>以内</w:t>
            </w:r>
          </w:p>
        </w:tc>
        <w:tc>
          <w:tcPr>
            <w:tcW w:w="542"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m3</w:t>
            </w:r>
          </w:p>
        </w:tc>
        <w:tc>
          <w:tcPr>
            <w:tcW w:w="704"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33.66</w:t>
            </w:r>
          </w:p>
        </w:tc>
        <w:tc>
          <w:tcPr>
            <w:tcW w:w="1004"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731"/>
        </w:trPr>
        <w:tc>
          <w:tcPr>
            <w:tcW w:w="551"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5</w:t>
            </w:r>
          </w:p>
        </w:tc>
        <w:tc>
          <w:tcPr>
            <w:tcW w:w="854" w:type="dxa"/>
            <w:tcBorders>
              <w:top w:val="single" w:sz="4" w:space="0" w:color="auto"/>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040103001001</w:t>
            </w:r>
          </w:p>
        </w:tc>
        <w:tc>
          <w:tcPr>
            <w:tcW w:w="912" w:type="dxa"/>
            <w:tcBorders>
              <w:top w:val="single" w:sz="4" w:space="0" w:color="auto"/>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回填方</w:t>
            </w:r>
          </w:p>
        </w:tc>
        <w:tc>
          <w:tcPr>
            <w:tcW w:w="2769" w:type="dxa"/>
            <w:tcBorders>
              <w:top w:val="single" w:sz="4" w:space="0" w:color="auto"/>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密实度要求</w:t>
            </w:r>
            <w:r>
              <w:rPr>
                <w:rFonts w:ascii="宋体" w:eastAsia="宋体" w:hAnsi="宋体" w:cs="宋体" w:hint="eastAsia"/>
                <w:kern w:val="0"/>
                <w:sz w:val="15"/>
                <w:szCs w:val="15"/>
              </w:rPr>
              <w:t>:</w:t>
            </w:r>
            <w:r>
              <w:rPr>
                <w:rFonts w:ascii="宋体" w:eastAsia="宋体" w:hAnsi="宋体" w:cs="宋体" w:hint="eastAsia"/>
                <w:kern w:val="0"/>
                <w:sz w:val="15"/>
                <w:szCs w:val="15"/>
              </w:rPr>
              <w:t>夯实回填</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填方材料品种</w:t>
            </w:r>
            <w:r>
              <w:rPr>
                <w:rFonts w:ascii="宋体" w:eastAsia="宋体" w:hAnsi="宋体" w:cs="宋体" w:hint="eastAsia"/>
                <w:kern w:val="0"/>
                <w:sz w:val="15"/>
                <w:szCs w:val="15"/>
              </w:rPr>
              <w:t>:</w:t>
            </w:r>
            <w:proofErr w:type="gramStart"/>
            <w:r>
              <w:rPr>
                <w:rFonts w:ascii="宋体" w:eastAsia="宋体" w:hAnsi="宋体" w:cs="宋体" w:hint="eastAsia"/>
                <w:kern w:val="0"/>
                <w:sz w:val="15"/>
                <w:szCs w:val="15"/>
              </w:rPr>
              <w:t>素土回填</w:t>
            </w:r>
            <w:proofErr w:type="gramEnd"/>
          </w:p>
        </w:tc>
        <w:tc>
          <w:tcPr>
            <w:tcW w:w="542" w:type="dxa"/>
            <w:tcBorders>
              <w:top w:val="single" w:sz="4" w:space="0" w:color="auto"/>
              <w:left w:val="nil"/>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m3</w:t>
            </w:r>
          </w:p>
        </w:tc>
        <w:tc>
          <w:tcPr>
            <w:tcW w:w="704" w:type="dxa"/>
            <w:tcBorders>
              <w:top w:val="single" w:sz="4" w:space="0" w:color="auto"/>
              <w:left w:val="nil"/>
              <w:bottom w:val="single" w:sz="4" w:space="0" w:color="000000"/>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31.99</w:t>
            </w:r>
          </w:p>
        </w:tc>
        <w:tc>
          <w:tcPr>
            <w:tcW w:w="1004" w:type="dxa"/>
            <w:tcBorders>
              <w:top w:val="single" w:sz="4" w:space="0" w:color="auto"/>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auto"/>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2893"/>
        </w:trPr>
        <w:tc>
          <w:tcPr>
            <w:tcW w:w="551" w:type="dxa"/>
            <w:tcBorders>
              <w:top w:val="nil"/>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6</w:t>
            </w:r>
          </w:p>
        </w:tc>
        <w:tc>
          <w:tcPr>
            <w:tcW w:w="85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040504001001</w:t>
            </w:r>
          </w:p>
        </w:tc>
        <w:tc>
          <w:tcPr>
            <w:tcW w:w="91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砌筑井</w:t>
            </w:r>
          </w:p>
        </w:tc>
        <w:tc>
          <w:tcPr>
            <w:tcW w:w="2769" w:type="dxa"/>
            <w:tcBorders>
              <w:top w:val="single" w:sz="4" w:space="0" w:color="000000"/>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垫层、基础材质及厚度</w:t>
            </w:r>
            <w:r>
              <w:rPr>
                <w:rFonts w:ascii="宋体" w:eastAsia="宋体" w:hAnsi="宋体" w:cs="宋体" w:hint="eastAsia"/>
                <w:kern w:val="0"/>
                <w:sz w:val="15"/>
                <w:szCs w:val="15"/>
              </w:rPr>
              <w:t>:C15</w:t>
            </w:r>
            <w:r>
              <w:rPr>
                <w:rFonts w:ascii="宋体" w:eastAsia="宋体" w:hAnsi="宋体" w:cs="宋体" w:hint="eastAsia"/>
                <w:kern w:val="0"/>
                <w:sz w:val="15"/>
                <w:szCs w:val="15"/>
              </w:rPr>
              <w:t>混凝土垫层</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r>
              <w:rPr>
                <w:rFonts w:ascii="宋体" w:eastAsia="宋体" w:hAnsi="宋体" w:cs="宋体" w:hint="eastAsia"/>
                <w:kern w:val="0"/>
                <w:sz w:val="15"/>
                <w:szCs w:val="15"/>
              </w:rPr>
              <w:t>井规格</w:t>
            </w:r>
            <w:r>
              <w:rPr>
                <w:rFonts w:ascii="宋体" w:eastAsia="宋体" w:hAnsi="宋体" w:cs="宋体" w:hint="eastAsia"/>
                <w:kern w:val="0"/>
                <w:sz w:val="15"/>
                <w:szCs w:val="15"/>
              </w:rPr>
              <w:t>:</w:t>
            </w:r>
            <w:r>
              <w:rPr>
                <w:rFonts w:ascii="宋体" w:eastAsia="宋体" w:hAnsi="宋体" w:cs="宋体" w:hint="eastAsia"/>
                <w:kern w:val="0"/>
                <w:sz w:val="15"/>
                <w:szCs w:val="15"/>
              </w:rPr>
              <w:t>井内径φ</w:t>
            </w:r>
            <w:r>
              <w:rPr>
                <w:rFonts w:ascii="宋体" w:eastAsia="宋体" w:hAnsi="宋体" w:cs="宋体" w:hint="eastAsia"/>
                <w:kern w:val="0"/>
                <w:sz w:val="15"/>
                <w:szCs w:val="15"/>
              </w:rPr>
              <w:t xml:space="preserve">1000mm </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3.</w:t>
            </w:r>
            <w:r>
              <w:rPr>
                <w:rFonts w:ascii="宋体" w:eastAsia="宋体" w:hAnsi="宋体" w:cs="宋体" w:hint="eastAsia"/>
                <w:kern w:val="0"/>
                <w:sz w:val="15"/>
                <w:szCs w:val="15"/>
              </w:rPr>
              <w:t>砌筑材料品种、规格、强度等级</w:t>
            </w:r>
            <w:r>
              <w:rPr>
                <w:rFonts w:ascii="宋体" w:eastAsia="宋体" w:hAnsi="宋体" w:cs="宋体" w:hint="eastAsia"/>
                <w:kern w:val="0"/>
                <w:sz w:val="15"/>
                <w:szCs w:val="15"/>
              </w:rPr>
              <w:t>:</w:t>
            </w:r>
            <w:r>
              <w:rPr>
                <w:rFonts w:ascii="宋体" w:eastAsia="宋体" w:hAnsi="宋体" w:cs="宋体" w:hint="eastAsia"/>
                <w:kern w:val="0"/>
                <w:sz w:val="15"/>
                <w:szCs w:val="15"/>
              </w:rPr>
              <w:t>普通砖墙</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4.</w:t>
            </w:r>
            <w:r>
              <w:rPr>
                <w:rFonts w:ascii="宋体" w:eastAsia="宋体" w:hAnsi="宋体" w:cs="宋体" w:hint="eastAsia"/>
                <w:kern w:val="0"/>
                <w:sz w:val="15"/>
                <w:szCs w:val="15"/>
              </w:rPr>
              <w:t>盖板材质、规格</w:t>
            </w:r>
            <w:r>
              <w:rPr>
                <w:rFonts w:ascii="宋体" w:eastAsia="宋体" w:hAnsi="宋体" w:cs="宋体" w:hint="eastAsia"/>
                <w:kern w:val="0"/>
                <w:sz w:val="15"/>
                <w:szCs w:val="15"/>
              </w:rPr>
              <w:t>:</w:t>
            </w:r>
            <w:r>
              <w:rPr>
                <w:rFonts w:ascii="宋体" w:eastAsia="宋体" w:hAnsi="宋体" w:cs="宋体" w:hint="eastAsia"/>
                <w:kern w:val="0"/>
                <w:sz w:val="15"/>
                <w:szCs w:val="15"/>
              </w:rPr>
              <w:t>球墨铸铁重型井盖</w:t>
            </w:r>
            <w:r>
              <w:rPr>
                <w:rFonts w:ascii="宋体" w:eastAsia="宋体" w:hAnsi="宋体" w:cs="宋体" w:hint="eastAsia"/>
                <w:kern w:val="0"/>
                <w:sz w:val="15"/>
                <w:szCs w:val="15"/>
              </w:rPr>
              <w:t xml:space="preserve"> </w:t>
            </w:r>
            <w:r>
              <w:rPr>
                <w:rFonts w:ascii="宋体" w:eastAsia="宋体" w:hAnsi="宋体" w:cs="宋体" w:hint="eastAsia"/>
                <w:kern w:val="0"/>
                <w:sz w:val="15"/>
                <w:szCs w:val="15"/>
              </w:rPr>
              <w:t>φ</w:t>
            </w:r>
            <w:r>
              <w:rPr>
                <w:rFonts w:ascii="宋体" w:eastAsia="宋体" w:hAnsi="宋体" w:cs="宋体" w:hint="eastAsia"/>
                <w:kern w:val="0"/>
                <w:sz w:val="15"/>
                <w:szCs w:val="15"/>
              </w:rPr>
              <w:t>700</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5.</w:t>
            </w:r>
            <w:r>
              <w:rPr>
                <w:rFonts w:ascii="宋体" w:eastAsia="宋体" w:hAnsi="宋体" w:cs="宋体" w:hint="eastAsia"/>
                <w:kern w:val="0"/>
                <w:sz w:val="15"/>
                <w:szCs w:val="15"/>
              </w:rPr>
              <w:t>井盖、井圈材质及规格</w:t>
            </w:r>
            <w:r>
              <w:rPr>
                <w:rFonts w:ascii="宋体" w:eastAsia="宋体" w:hAnsi="宋体" w:cs="宋体" w:hint="eastAsia"/>
                <w:kern w:val="0"/>
                <w:sz w:val="15"/>
                <w:szCs w:val="15"/>
              </w:rPr>
              <w:t>:</w:t>
            </w:r>
            <w:r>
              <w:rPr>
                <w:rFonts w:ascii="宋体" w:eastAsia="宋体" w:hAnsi="宋体" w:cs="宋体" w:hint="eastAsia"/>
                <w:kern w:val="0"/>
                <w:sz w:val="15"/>
                <w:szCs w:val="15"/>
              </w:rPr>
              <w:t>球墨铸铁</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6.</w:t>
            </w:r>
            <w:r>
              <w:rPr>
                <w:rFonts w:ascii="宋体" w:eastAsia="宋体" w:hAnsi="宋体" w:cs="宋体" w:hint="eastAsia"/>
                <w:kern w:val="0"/>
                <w:sz w:val="15"/>
                <w:szCs w:val="15"/>
              </w:rPr>
              <w:t>踏步材质、规格</w:t>
            </w:r>
            <w:r>
              <w:rPr>
                <w:rFonts w:ascii="宋体" w:eastAsia="宋体" w:hAnsi="宋体" w:cs="宋体" w:hint="eastAsia"/>
                <w:kern w:val="0"/>
                <w:sz w:val="15"/>
                <w:szCs w:val="15"/>
              </w:rPr>
              <w:t>:</w:t>
            </w:r>
            <w:r>
              <w:rPr>
                <w:rFonts w:ascii="宋体" w:eastAsia="宋体" w:hAnsi="宋体" w:cs="宋体" w:hint="eastAsia"/>
                <w:kern w:val="0"/>
                <w:sz w:val="15"/>
                <w:szCs w:val="15"/>
              </w:rPr>
              <w:t>球墨铸铁</w:t>
            </w:r>
          </w:p>
        </w:tc>
        <w:tc>
          <w:tcPr>
            <w:tcW w:w="54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座</w:t>
            </w:r>
          </w:p>
        </w:tc>
        <w:tc>
          <w:tcPr>
            <w:tcW w:w="70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1</w:t>
            </w:r>
          </w:p>
        </w:tc>
        <w:tc>
          <w:tcPr>
            <w:tcW w:w="1004" w:type="dxa"/>
            <w:tcBorders>
              <w:top w:val="nil"/>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000000"/>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r w:rsidR="00454CDD">
        <w:trPr>
          <w:trHeight w:val="735"/>
        </w:trPr>
        <w:tc>
          <w:tcPr>
            <w:tcW w:w="551" w:type="dxa"/>
            <w:tcBorders>
              <w:top w:val="nil"/>
              <w:left w:val="single" w:sz="8" w:space="0" w:color="000000"/>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7</w:t>
            </w:r>
          </w:p>
        </w:tc>
        <w:tc>
          <w:tcPr>
            <w:tcW w:w="85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04B001</w:t>
            </w:r>
          </w:p>
        </w:tc>
        <w:tc>
          <w:tcPr>
            <w:tcW w:w="91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原检查井开洞</w:t>
            </w:r>
          </w:p>
        </w:tc>
        <w:tc>
          <w:tcPr>
            <w:tcW w:w="2769" w:type="dxa"/>
            <w:tcBorders>
              <w:top w:val="single" w:sz="4" w:space="0" w:color="000000"/>
              <w:left w:val="nil"/>
              <w:bottom w:val="single" w:sz="4" w:space="0" w:color="000000"/>
              <w:right w:val="single" w:sz="4" w:space="0" w:color="000000"/>
            </w:tcBorders>
            <w:shd w:val="clear" w:color="FFFFFF" w:fill="FFFFFF"/>
            <w:vAlign w:val="center"/>
          </w:tcPr>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1.</w:t>
            </w:r>
            <w:r>
              <w:rPr>
                <w:rFonts w:ascii="宋体" w:eastAsia="宋体" w:hAnsi="宋体" w:cs="宋体" w:hint="eastAsia"/>
                <w:kern w:val="0"/>
                <w:sz w:val="15"/>
                <w:szCs w:val="15"/>
              </w:rPr>
              <w:t>原检查井开管洞</w:t>
            </w:r>
          </w:p>
          <w:p w:rsidR="00454CDD" w:rsidRDefault="00A1598F">
            <w:pPr>
              <w:widowControl/>
              <w:jc w:val="left"/>
              <w:rPr>
                <w:rFonts w:ascii="宋体" w:eastAsia="宋体" w:hAnsi="宋体" w:cs="宋体"/>
                <w:kern w:val="0"/>
                <w:sz w:val="15"/>
                <w:szCs w:val="15"/>
              </w:rPr>
            </w:pPr>
            <w:r>
              <w:rPr>
                <w:rFonts w:ascii="宋体" w:eastAsia="宋体" w:hAnsi="宋体" w:cs="宋体" w:hint="eastAsia"/>
                <w:kern w:val="0"/>
                <w:sz w:val="15"/>
                <w:szCs w:val="15"/>
              </w:rPr>
              <w:t>2.</w:t>
            </w:r>
            <w:proofErr w:type="gramStart"/>
            <w:r>
              <w:rPr>
                <w:rFonts w:ascii="宋体" w:eastAsia="宋体" w:hAnsi="宋体" w:cs="宋体" w:hint="eastAsia"/>
                <w:kern w:val="0"/>
                <w:sz w:val="15"/>
                <w:szCs w:val="15"/>
              </w:rPr>
              <w:t>管洞与</w:t>
            </w:r>
            <w:proofErr w:type="gramEnd"/>
            <w:r>
              <w:rPr>
                <w:rFonts w:ascii="宋体" w:eastAsia="宋体" w:hAnsi="宋体" w:cs="宋体" w:hint="eastAsia"/>
                <w:kern w:val="0"/>
                <w:sz w:val="15"/>
                <w:szCs w:val="15"/>
              </w:rPr>
              <w:t>管之间设置橡胶圈</w:t>
            </w:r>
          </w:p>
        </w:tc>
        <w:tc>
          <w:tcPr>
            <w:tcW w:w="542"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center"/>
              <w:rPr>
                <w:rFonts w:ascii="宋体" w:eastAsia="宋体" w:hAnsi="宋体" w:cs="宋体"/>
                <w:kern w:val="0"/>
                <w:sz w:val="15"/>
                <w:szCs w:val="15"/>
              </w:rPr>
            </w:pPr>
            <w:r>
              <w:rPr>
                <w:rFonts w:ascii="宋体" w:eastAsia="宋体" w:hAnsi="宋体" w:cs="宋体" w:hint="eastAsia"/>
                <w:kern w:val="0"/>
                <w:sz w:val="15"/>
                <w:szCs w:val="15"/>
              </w:rPr>
              <w:t>项</w:t>
            </w:r>
          </w:p>
        </w:tc>
        <w:tc>
          <w:tcPr>
            <w:tcW w:w="704" w:type="dxa"/>
            <w:tcBorders>
              <w:top w:val="nil"/>
              <w:left w:val="nil"/>
              <w:bottom w:val="single" w:sz="4" w:space="0" w:color="000000"/>
              <w:right w:val="single" w:sz="4" w:space="0" w:color="000000"/>
            </w:tcBorders>
            <w:shd w:val="clear" w:color="FFFFFF" w:fill="FFFFFF"/>
            <w:vAlign w:val="center"/>
          </w:tcPr>
          <w:p w:rsidR="00454CDD" w:rsidRDefault="00A1598F">
            <w:pPr>
              <w:widowControl/>
              <w:jc w:val="right"/>
              <w:rPr>
                <w:rFonts w:ascii="宋体" w:eastAsia="宋体" w:hAnsi="宋体" w:cs="宋体"/>
                <w:kern w:val="0"/>
                <w:sz w:val="15"/>
                <w:szCs w:val="15"/>
              </w:rPr>
            </w:pPr>
            <w:r>
              <w:rPr>
                <w:rFonts w:ascii="宋体" w:eastAsia="宋体" w:hAnsi="宋体" w:cs="宋体" w:hint="eastAsia"/>
                <w:kern w:val="0"/>
                <w:sz w:val="15"/>
                <w:szCs w:val="15"/>
              </w:rPr>
              <w:t>1</w:t>
            </w:r>
          </w:p>
        </w:tc>
        <w:tc>
          <w:tcPr>
            <w:tcW w:w="1004" w:type="dxa"/>
            <w:tcBorders>
              <w:top w:val="nil"/>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c>
          <w:tcPr>
            <w:tcW w:w="1269" w:type="dxa"/>
            <w:tcBorders>
              <w:top w:val="single" w:sz="4" w:space="0" w:color="000000"/>
              <w:left w:val="nil"/>
              <w:bottom w:val="single" w:sz="4" w:space="0" w:color="000000"/>
              <w:right w:val="single" w:sz="4" w:space="0" w:color="000000"/>
            </w:tcBorders>
            <w:shd w:val="clear" w:color="FFFFFF" w:fill="FFFFFF"/>
            <w:vAlign w:val="center"/>
          </w:tcPr>
          <w:p w:rsidR="00454CDD" w:rsidRDefault="00454CDD">
            <w:pPr>
              <w:widowControl/>
              <w:jc w:val="right"/>
              <w:rPr>
                <w:rFonts w:ascii="宋体" w:eastAsia="宋体" w:hAnsi="宋体" w:cs="宋体"/>
                <w:kern w:val="0"/>
                <w:sz w:val="18"/>
                <w:szCs w:val="18"/>
              </w:rPr>
            </w:pPr>
          </w:p>
        </w:tc>
      </w:tr>
    </w:tbl>
    <w:p w:rsidR="00454CDD" w:rsidRDefault="00A1598F">
      <w:pPr>
        <w:widowControl/>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工要求：</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工程预算价</w:t>
      </w:r>
      <w:r>
        <w:rPr>
          <w:rFonts w:ascii="宋体" w:eastAsia="宋体" w:hAnsi="宋体" w:cs="宋体" w:hint="eastAsia"/>
          <w:color w:val="000000"/>
          <w:kern w:val="0"/>
          <w:sz w:val="15"/>
          <w:szCs w:val="15"/>
          <w:lang w:bidi="ar"/>
        </w:rPr>
        <w:t>12500</w:t>
      </w:r>
      <w:r>
        <w:rPr>
          <w:rFonts w:ascii="宋体" w:eastAsia="宋体" w:hAnsi="宋体" w:cs="宋体" w:hint="eastAsia"/>
          <w:color w:val="000000"/>
          <w:kern w:val="0"/>
          <w:sz w:val="15"/>
          <w:szCs w:val="15"/>
          <w:lang w:bidi="ar"/>
        </w:rPr>
        <w:t>元，超过预算价为无效报价；</w:t>
      </w:r>
    </w:p>
    <w:p w:rsidR="00454CDD" w:rsidRDefault="00A1598F">
      <w:pPr>
        <w:widowControl/>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        2.</w:t>
      </w:r>
      <w:r>
        <w:rPr>
          <w:rFonts w:ascii="宋体" w:eastAsia="宋体" w:hAnsi="宋体" w:cs="宋体" w:hint="eastAsia"/>
          <w:color w:val="000000"/>
          <w:kern w:val="0"/>
          <w:sz w:val="15"/>
          <w:szCs w:val="15"/>
          <w:lang w:bidi="ar"/>
        </w:rPr>
        <w:t>工期</w:t>
      </w:r>
      <w:r w:rsidR="00196D98">
        <w:rPr>
          <w:rFonts w:ascii="宋体" w:eastAsia="宋体" w:hAnsi="宋体" w:cs="宋体" w:hint="eastAsia"/>
          <w:color w:val="000000"/>
          <w:kern w:val="0"/>
          <w:sz w:val="15"/>
          <w:szCs w:val="15"/>
          <w:lang w:bidi="ar"/>
        </w:rPr>
        <w:t>：2</w:t>
      </w:r>
      <w:r w:rsidR="00196D98">
        <w:rPr>
          <w:rFonts w:ascii="宋体" w:eastAsia="宋体" w:hAnsi="宋体" w:cs="宋体"/>
          <w:color w:val="000000"/>
          <w:kern w:val="0"/>
          <w:sz w:val="15"/>
          <w:szCs w:val="15"/>
          <w:lang w:bidi="ar"/>
        </w:rPr>
        <w:t>023</w:t>
      </w:r>
      <w:r w:rsidR="00196D98">
        <w:rPr>
          <w:rFonts w:ascii="宋体" w:eastAsia="宋体" w:hAnsi="宋体" w:cs="宋体" w:hint="eastAsia"/>
          <w:color w:val="000000"/>
          <w:kern w:val="0"/>
          <w:sz w:val="15"/>
          <w:szCs w:val="15"/>
          <w:lang w:bidi="ar"/>
        </w:rPr>
        <w:t>年2月</w:t>
      </w:r>
      <w:r w:rsidR="00196D98">
        <w:rPr>
          <w:rFonts w:ascii="宋体" w:eastAsia="宋体" w:hAnsi="宋体" w:cs="宋体"/>
          <w:color w:val="000000"/>
          <w:kern w:val="0"/>
          <w:sz w:val="15"/>
          <w:szCs w:val="15"/>
          <w:lang w:bidi="ar"/>
        </w:rPr>
        <w:t>2</w:t>
      </w:r>
      <w:r w:rsidR="00196D98">
        <w:rPr>
          <w:rFonts w:ascii="宋体" w:eastAsia="宋体" w:hAnsi="宋体" w:cs="宋体" w:hint="eastAsia"/>
          <w:color w:val="000000"/>
          <w:kern w:val="0"/>
          <w:sz w:val="15"/>
          <w:szCs w:val="15"/>
          <w:lang w:bidi="ar"/>
        </w:rPr>
        <w:t>日</w:t>
      </w:r>
      <w:r w:rsidR="00E22770">
        <w:rPr>
          <w:rFonts w:ascii="宋体" w:eastAsia="宋体" w:hAnsi="宋体" w:cs="宋体" w:hint="eastAsia"/>
          <w:color w:val="000000"/>
          <w:kern w:val="0"/>
          <w:sz w:val="15"/>
          <w:szCs w:val="15"/>
          <w:lang w:bidi="ar"/>
        </w:rPr>
        <w:t>前</w:t>
      </w:r>
      <w:r w:rsidR="00196D98">
        <w:rPr>
          <w:rFonts w:ascii="宋体" w:eastAsia="宋体" w:hAnsi="宋体" w:cs="宋体" w:hint="eastAsia"/>
          <w:color w:val="000000"/>
          <w:kern w:val="0"/>
          <w:sz w:val="15"/>
          <w:szCs w:val="15"/>
          <w:lang w:bidi="ar"/>
        </w:rPr>
        <w:t>完工</w:t>
      </w:r>
      <w:r>
        <w:rPr>
          <w:rFonts w:ascii="宋体" w:eastAsia="宋体" w:hAnsi="宋体" w:cs="宋体" w:hint="eastAsia"/>
          <w:color w:val="000000"/>
          <w:kern w:val="0"/>
          <w:sz w:val="15"/>
          <w:szCs w:val="15"/>
          <w:lang w:bidi="ar"/>
        </w:rPr>
        <w:t>；</w:t>
      </w:r>
      <w:bookmarkStart w:id="0" w:name="_GoBack"/>
      <w:bookmarkEnd w:id="0"/>
    </w:p>
    <w:p w:rsidR="00454CDD" w:rsidRDefault="00A1598F">
      <w:pPr>
        <w:widowControl/>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        3.</w:t>
      </w:r>
      <w:r>
        <w:rPr>
          <w:rFonts w:ascii="宋体" w:eastAsia="宋体" w:hAnsi="宋体" w:cs="宋体" w:hint="eastAsia"/>
          <w:color w:val="000000"/>
          <w:kern w:val="0"/>
          <w:sz w:val="15"/>
          <w:szCs w:val="15"/>
          <w:lang w:bidi="ar"/>
        </w:rPr>
        <w:t>质保期</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w:t>
      </w:r>
    </w:p>
    <w:p w:rsidR="00454CDD" w:rsidRDefault="00A1598F">
      <w:pPr>
        <w:widowControl/>
        <w:jc w:val="left"/>
        <w:textAlignment w:val="center"/>
        <w:rPr>
          <w:rFonts w:ascii="宋体" w:eastAsia="宋体" w:hAnsi="宋体" w:cs="宋体"/>
          <w:color w:val="000000"/>
          <w:kern w:val="0"/>
          <w:sz w:val="15"/>
          <w:szCs w:val="15"/>
          <w:lang w:bidi="ar"/>
        </w:rPr>
      </w:pPr>
      <w:r>
        <w:rPr>
          <w:rFonts w:ascii="宋体" w:eastAsia="宋体" w:hAnsi="宋体" w:cs="宋体" w:hint="eastAsia"/>
          <w:color w:val="000000"/>
          <w:kern w:val="0"/>
          <w:sz w:val="15"/>
          <w:szCs w:val="15"/>
          <w:lang w:bidi="ar"/>
        </w:rPr>
        <w:t xml:space="preserve">        4.</w:t>
      </w:r>
      <w:r>
        <w:rPr>
          <w:rFonts w:ascii="宋体" w:eastAsia="宋体" w:hAnsi="宋体" w:cs="宋体" w:hint="eastAsia"/>
          <w:color w:val="000000"/>
          <w:kern w:val="0"/>
          <w:sz w:val="15"/>
          <w:szCs w:val="15"/>
          <w:lang w:bidi="ar"/>
        </w:rPr>
        <w:t>项目包含所有材料费、水电费、人工费、措施费、</w:t>
      </w:r>
      <w:proofErr w:type="gramStart"/>
      <w:r>
        <w:rPr>
          <w:rFonts w:ascii="宋体" w:eastAsia="宋体" w:hAnsi="宋体" w:cs="宋体" w:hint="eastAsia"/>
          <w:color w:val="000000"/>
          <w:kern w:val="0"/>
          <w:sz w:val="15"/>
          <w:szCs w:val="15"/>
          <w:lang w:bidi="ar"/>
        </w:rPr>
        <w:t>规</w:t>
      </w:r>
      <w:proofErr w:type="gramEnd"/>
      <w:r>
        <w:rPr>
          <w:rFonts w:ascii="宋体" w:eastAsia="宋体" w:hAnsi="宋体" w:cs="宋体" w:hint="eastAsia"/>
          <w:color w:val="000000"/>
          <w:kern w:val="0"/>
          <w:sz w:val="15"/>
          <w:szCs w:val="15"/>
          <w:lang w:bidi="ar"/>
        </w:rPr>
        <w:t>费、税费等；</w:t>
      </w:r>
    </w:p>
    <w:p w:rsidR="00454CDD" w:rsidRDefault="00A1598F">
      <w:pPr>
        <w:widowControl/>
        <w:jc w:val="left"/>
        <w:textAlignment w:val="center"/>
        <w:rPr>
          <w:rFonts w:ascii="仿宋_GB2312" w:eastAsia="仿宋_GB2312"/>
          <w:sz w:val="32"/>
          <w:szCs w:val="36"/>
        </w:rPr>
      </w:pPr>
      <w:r>
        <w:rPr>
          <w:rFonts w:ascii="宋体" w:eastAsia="宋体" w:hAnsi="宋体" w:cs="宋体" w:hint="eastAsia"/>
          <w:color w:val="000000"/>
          <w:kern w:val="0"/>
          <w:sz w:val="15"/>
          <w:szCs w:val="15"/>
          <w:lang w:bidi="ar"/>
        </w:rPr>
        <w:t xml:space="preserve">        5.</w:t>
      </w:r>
      <w:proofErr w:type="gramStart"/>
      <w:r>
        <w:rPr>
          <w:rFonts w:ascii="宋体" w:eastAsia="宋体" w:hAnsi="宋体" w:cs="宋体" w:hint="eastAsia"/>
          <w:color w:val="000000"/>
          <w:kern w:val="0"/>
          <w:sz w:val="15"/>
          <w:szCs w:val="15"/>
          <w:lang w:bidi="ar"/>
        </w:rPr>
        <w:t>主材料</w:t>
      </w:r>
      <w:proofErr w:type="gramEnd"/>
      <w:r>
        <w:rPr>
          <w:rFonts w:ascii="宋体" w:eastAsia="宋体" w:hAnsi="宋体" w:cs="宋体" w:hint="eastAsia"/>
          <w:color w:val="000000"/>
          <w:kern w:val="0"/>
          <w:sz w:val="15"/>
          <w:szCs w:val="15"/>
          <w:lang w:bidi="ar"/>
        </w:rPr>
        <w:t>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p>
    <w:sectPr w:rsidR="00454CDD">
      <w:pgSz w:w="11906" w:h="16838"/>
      <w:pgMar w:top="703" w:right="1800" w:bottom="70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98F" w:rsidRDefault="00A1598F" w:rsidP="00196D98">
      <w:r>
        <w:separator/>
      </w:r>
    </w:p>
  </w:endnote>
  <w:endnote w:type="continuationSeparator" w:id="0">
    <w:p w:rsidR="00A1598F" w:rsidRDefault="00A1598F" w:rsidP="0019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98F" w:rsidRDefault="00A1598F" w:rsidP="00196D98">
      <w:r>
        <w:separator/>
      </w:r>
    </w:p>
  </w:footnote>
  <w:footnote w:type="continuationSeparator" w:id="0">
    <w:p w:rsidR="00A1598F" w:rsidRDefault="00A1598F" w:rsidP="0019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FiNGRmMWRiYzRiNzU0YmI4MWY3ZDY3MDJiNzczMjEifQ=="/>
  </w:docVars>
  <w:rsids>
    <w:rsidRoot w:val="00317F47"/>
    <w:rsid w:val="00191671"/>
    <w:rsid w:val="00196D98"/>
    <w:rsid w:val="00317F47"/>
    <w:rsid w:val="003343C4"/>
    <w:rsid w:val="00454CDD"/>
    <w:rsid w:val="00462D8A"/>
    <w:rsid w:val="004705D8"/>
    <w:rsid w:val="004E66E7"/>
    <w:rsid w:val="005772F5"/>
    <w:rsid w:val="006A0D7A"/>
    <w:rsid w:val="008C0609"/>
    <w:rsid w:val="00A1598F"/>
    <w:rsid w:val="00A52D8D"/>
    <w:rsid w:val="00B25FE3"/>
    <w:rsid w:val="00B43FC7"/>
    <w:rsid w:val="00C7329F"/>
    <w:rsid w:val="00E22770"/>
    <w:rsid w:val="00FF1B2B"/>
    <w:rsid w:val="38F2792C"/>
    <w:rsid w:val="59D624DA"/>
    <w:rsid w:val="64093FE8"/>
    <w:rsid w:val="7906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DC422"/>
  <w15:docId w15:val="{9C931110-B212-48F9-8A97-CDF751B3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89290970@qq.com</cp:lastModifiedBy>
  <cp:revision>9</cp:revision>
  <cp:lastPrinted>2023-01-10T02:52:00Z</cp:lastPrinted>
  <dcterms:created xsi:type="dcterms:W3CDTF">2023-01-05T01:12:00Z</dcterms:created>
  <dcterms:modified xsi:type="dcterms:W3CDTF">2023-01-13T09:52:00Z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D0A086BED43B4F9DB8386899FBD7BFBD</vt:lpwstr>
  </property>
</Properties>
</file>