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753C2" w14:textId="77777777" w:rsidR="00FA2AE9" w:rsidRDefault="000B49C4">
      <w:pPr>
        <w:snapToGrid w:val="0"/>
        <w:spacing w:beforeLines="50" w:before="156" w:afterLines="50" w:after="156"/>
        <w:ind w:rightChars="-150" w:right="-480" w:firstLineChars="0" w:firstLine="0"/>
        <w:rPr>
          <w:rFonts w:eastAsia="黑体" w:hAnsi="黑体"/>
          <w:b/>
          <w:kern w:val="0"/>
          <w:sz w:val="52"/>
          <w:szCs w:val="52"/>
        </w:rPr>
      </w:pPr>
      <w:r>
        <w:rPr>
          <w:rFonts w:ascii="宋体" w:hAnsi="宋体" w:hint="eastAsia"/>
          <w:noProof/>
          <w:szCs w:val="21"/>
        </w:rPr>
        <w:drawing>
          <wp:anchor distT="0" distB="0" distL="114300" distR="114300" simplePos="0" relativeHeight="251659264" behindDoc="0" locked="0" layoutInCell="1" allowOverlap="1" wp14:anchorId="477EC9E9" wp14:editId="6614C4E9">
            <wp:simplePos x="0" y="0"/>
            <wp:positionH relativeFrom="column">
              <wp:posOffset>36195</wp:posOffset>
            </wp:positionH>
            <wp:positionV relativeFrom="paragraph">
              <wp:posOffset>22225</wp:posOffset>
            </wp:positionV>
            <wp:extent cx="5168265" cy="951865"/>
            <wp:effectExtent l="0" t="0" r="0" b="635"/>
            <wp:wrapSquare wrapText="bothSides"/>
            <wp:docPr id="1026" name="图片 1" descr="图片1"/>
            <wp:cNvGraphicFramePr/>
            <a:graphic xmlns:a="http://schemas.openxmlformats.org/drawingml/2006/main">
              <a:graphicData uri="http://schemas.openxmlformats.org/drawingml/2006/picture">
                <pic:pic xmlns:pic="http://schemas.openxmlformats.org/drawingml/2006/picture">
                  <pic:nvPicPr>
                    <pic:cNvPr id="1026" name="图片 1" descr="图片1"/>
                    <pic:cNvPicPr/>
                  </pic:nvPicPr>
                  <pic:blipFill>
                    <a:blip r:embed="rId9" cstate="print"/>
                    <a:srcRect/>
                    <a:stretch>
                      <a:fillRect/>
                    </a:stretch>
                  </pic:blipFill>
                  <pic:spPr>
                    <a:xfrm>
                      <a:off x="0" y="0"/>
                      <a:ext cx="5168265" cy="951865"/>
                    </a:xfrm>
                    <a:prstGeom prst="rect">
                      <a:avLst/>
                    </a:prstGeom>
                    <a:ln>
                      <a:noFill/>
                    </a:ln>
                  </pic:spPr>
                </pic:pic>
              </a:graphicData>
            </a:graphic>
          </wp:anchor>
        </w:drawing>
      </w:r>
    </w:p>
    <w:p w14:paraId="67C4FAD0" w14:textId="77777777" w:rsidR="00FA2AE9" w:rsidRDefault="000B49C4">
      <w:pPr>
        <w:snapToGrid w:val="0"/>
        <w:spacing w:beforeLines="50" w:before="156" w:afterLines="50" w:after="156"/>
        <w:ind w:rightChars="-150" w:right="-480" w:firstLineChars="0" w:firstLine="0"/>
        <w:jc w:val="center"/>
        <w:outlineLvl w:val="0"/>
        <w:rPr>
          <w:rFonts w:eastAsia="黑体" w:hAnsi="黑体"/>
          <w:b/>
          <w:kern w:val="0"/>
          <w:sz w:val="52"/>
          <w:szCs w:val="52"/>
        </w:rPr>
      </w:pPr>
      <w:bookmarkStart w:id="0" w:name="_Toc12693"/>
      <w:bookmarkStart w:id="1" w:name="_Toc13665"/>
      <w:r>
        <w:rPr>
          <w:rFonts w:eastAsia="黑体" w:hAnsi="黑体" w:hint="eastAsia"/>
          <w:b/>
          <w:kern w:val="0"/>
          <w:sz w:val="52"/>
          <w:szCs w:val="52"/>
        </w:rPr>
        <w:t>河南师范大学</w:t>
      </w:r>
      <w:bookmarkEnd w:id="0"/>
      <w:bookmarkEnd w:id="1"/>
    </w:p>
    <w:p w14:paraId="0AD6E664" w14:textId="77777777" w:rsidR="00FA2AE9" w:rsidRDefault="000B49C4">
      <w:pPr>
        <w:snapToGrid w:val="0"/>
        <w:spacing w:beforeLines="50" w:before="156" w:afterLines="50" w:after="156"/>
        <w:ind w:rightChars="-150" w:right="-480" w:firstLineChars="0" w:firstLine="0"/>
        <w:jc w:val="center"/>
        <w:outlineLvl w:val="0"/>
        <w:rPr>
          <w:rFonts w:eastAsia="黑体" w:hAnsi="黑体"/>
          <w:b/>
          <w:kern w:val="0"/>
          <w:sz w:val="52"/>
          <w:szCs w:val="52"/>
        </w:rPr>
      </w:pPr>
      <w:bookmarkStart w:id="2" w:name="_Toc32236"/>
      <w:bookmarkStart w:id="3" w:name="_Toc5108"/>
      <w:r>
        <w:rPr>
          <w:rFonts w:eastAsia="黑体" w:hAnsi="黑体" w:hint="eastAsia"/>
          <w:b/>
          <w:kern w:val="0"/>
          <w:sz w:val="52"/>
          <w:szCs w:val="52"/>
        </w:rPr>
        <w:t>第二十八届大学生基本技能大赛</w:t>
      </w:r>
      <w:bookmarkEnd w:id="2"/>
      <w:bookmarkEnd w:id="3"/>
    </w:p>
    <w:p w14:paraId="71514239" w14:textId="77777777" w:rsidR="00FA2AE9" w:rsidRDefault="000B49C4">
      <w:pPr>
        <w:snapToGrid w:val="0"/>
        <w:spacing w:beforeLines="50" w:before="156" w:afterLines="50" w:after="156"/>
        <w:ind w:rightChars="-150" w:right="-480" w:firstLineChars="0" w:firstLine="0"/>
        <w:jc w:val="center"/>
        <w:outlineLvl w:val="0"/>
        <w:rPr>
          <w:rFonts w:eastAsia="黑体" w:hAnsi="黑体"/>
          <w:b/>
          <w:kern w:val="0"/>
          <w:sz w:val="52"/>
          <w:szCs w:val="52"/>
        </w:rPr>
      </w:pPr>
      <w:bookmarkStart w:id="4" w:name="_Toc7392"/>
      <w:bookmarkStart w:id="5" w:name="_Toc498"/>
      <w:r>
        <w:rPr>
          <w:rFonts w:eastAsia="黑体" w:hAnsi="黑体" w:hint="eastAsia"/>
          <w:b/>
          <w:kern w:val="0"/>
          <w:sz w:val="52"/>
          <w:szCs w:val="52"/>
        </w:rPr>
        <w:t>普通话演讲比赛</w:t>
      </w:r>
      <w:bookmarkEnd w:id="4"/>
      <w:bookmarkEnd w:id="5"/>
    </w:p>
    <w:p w14:paraId="556671E0" w14:textId="77777777" w:rsidR="00FA2AE9" w:rsidRDefault="00FA2AE9">
      <w:pPr>
        <w:widowControl/>
        <w:adjustRightInd w:val="0"/>
        <w:snapToGrid w:val="0"/>
        <w:spacing w:beforeLines="50" w:before="156" w:afterLines="50" w:after="156" w:line="540" w:lineRule="exact"/>
        <w:ind w:firstLine="1124"/>
        <w:jc w:val="center"/>
        <w:rPr>
          <w:rFonts w:ascii="宋体" w:eastAsia="宋体" w:hAnsi="宋体" w:cs="仿宋"/>
          <w:b/>
          <w:bCs/>
          <w:sz w:val="56"/>
          <w:szCs w:val="56"/>
        </w:rPr>
      </w:pPr>
    </w:p>
    <w:p w14:paraId="562B913D" w14:textId="77777777" w:rsidR="00FA2AE9" w:rsidRDefault="000B49C4">
      <w:pPr>
        <w:widowControl/>
        <w:adjustRightInd w:val="0"/>
        <w:snapToGrid w:val="0"/>
        <w:spacing w:beforeLines="50" w:before="156" w:afterLines="50" w:after="156" w:line="540" w:lineRule="exact"/>
        <w:ind w:firstLineChars="50" w:firstLine="281"/>
        <w:jc w:val="center"/>
        <w:outlineLvl w:val="0"/>
        <w:rPr>
          <w:rFonts w:ascii="仿宋" w:hAnsi="仿宋" w:cs="仿宋"/>
          <w:b/>
          <w:bCs/>
          <w:sz w:val="56"/>
          <w:szCs w:val="56"/>
        </w:rPr>
      </w:pPr>
      <w:bookmarkStart w:id="6" w:name="_Toc22726"/>
      <w:bookmarkStart w:id="7" w:name="_Toc24526"/>
      <w:r>
        <w:rPr>
          <w:rFonts w:ascii="仿宋" w:hAnsi="仿宋" w:cs="仿宋" w:hint="eastAsia"/>
          <w:b/>
          <w:bCs/>
          <w:sz w:val="56"/>
          <w:szCs w:val="56"/>
        </w:rPr>
        <w:t>活</w:t>
      </w:r>
      <w:bookmarkEnd w:id="6"/>
      <w:bookmarkEnd w:id="7"/>
    </w:p>
    <w:p w14:paraId="606FBC75" w14:textId="77777777" w:rsidR="00FA2AE9" w:rsidRDefault="00FA2AE9">
      <w:pPr>
        <w:widowControl/>
        <w:adjustRightInd w:val="0"/>
        <w:snapToGrid w:val="0"/>
        <w:spacing w:beforeLines="50" w:before="156" w:afterLines="50" w:after="156" w:line="540" w:lineRule="exact"/>
        <w:ind w:firstLineChars="50" w:firstLine="281"/>
        <w:jc w:val="center"/>
        <w:rPr>
          <w:rFonts w:ascii="仿宋" w:hAnsi="仿宋" w:cs="仿宋"/>
          <w:b/>
          <w:bCs/>
          <w:sz w:val="56"/>
          <w:szCs w:val="56"/>
        </w:rPr>
      </w:pPr>
    </w:p>
    <w:p w14:paraId="399DB28A" w14:textId="77777777" w:rsidR="00FA2AE9" w:rsidRDefault="000B49C4">
      <w:pPr>
        <w:widowControl/>
        <w:adjustRightInd w:val="0"/>
        <w:snapToGrid w:val="0"/>
        <w:spacing w:beforeLines="50" w:before="156" w:afterLines="50" w:after="156" w:line="540" w:lineRule="exact"/>
        <w:ind w:firstLineChars="50" w:firstLine="281"/>
        <w:jc w:val="center"/>
        <w:outlineLvl w:val="0"/>
        <w:rPr>
          <w:rFonts w:ascii="仿宋" w:hAnsi="仿宋" w:cs="仿宋"/>
          <w:b/>
          <w:bCs/>
          <w:sz w:val="56"/>
          <w:szCs w:val="56"/>
        </w:rPr>
      </w:pPr>
      <w:bookmarkStart w:id="8" w:name="_Toc30742"/>
      <w:bookmarkStart w:id="9" w:name="_Toc29844"/>
      <w:r>
        <w:rPr>
          <w:rFonts w:ascii="仿宋" w:hAnsi="仿宋" w:cs="仿宋" w:hint="eastAsia"/>
          <w:b/>
          <w:bCs/>
          <w:sz w:val="56"/>
          <w:szCs w:val="56"/>
        </w:rPr>
        <w:t>动</w:t>
      </w:r>
      <w:bookmarkEnd w:id="8"/>
      <w:bookmarkEnd w:id="9"/>
    </w:p>
    <w:p w14:paraId="71D73065" w14:textId="77777777" w:rsidR="00FA2AE9" w:rsidRDefault="00FA2AE9">
      <w:pPr>
        <w:widowControl/>
        <w:adjustRightInd w:val="0"/>
        <w:snapToGrid w:val="0"/>
        <w:spacing w:beforeLines="50" w:before="156" w:afterLines="50" w:after="156" w:line="540" w:lineRule="exact"/>
        <w:ind w:firstLineChars="50" w:firstLine="281"/>
        <w:jc w:val="center"/>
        <w:rPr>
          <w:rFonts w:ascii="仿宋" w:hAnsi="仿宋" w:cs="仿宋"/>
          <w:b/>
          <w:bCs/>
          <w:sz w:val="56"/>
          <w:szCs w:val="56"/>
        </w:rPr>
      </w:pPr>
    </w:p>
    <w:p w14:paraId="676891D8" w14:textId="77777777" w:rsidR="00FA2AE9" w:rsidRDefault="000B49C4">
      <w:pPr>
        <w:widowControl/>
        <w:adjustRightInd w:val="0"/>
        <w:snapToGrid w:val="0"/>
        <w:spacing w:beforeLines="50" w:before="156" w:afterLines="50" w:after="156" w:line="540" w:lineRule="exact"/>
        <w:ind w:firstLineChars="50" w:firstLine="281"/>
        <w:jc w:val="center"/>
        <w:outlineLvl w:val="0"/>
        <w:rPr>
          <w:rFonts w:ascii="仿宋" w:hAnsi="仿宋" w:cs="仿宋"/>
          <w:b/>
          <w:bCs/>
          <w:sz w:val="56"/>
          <w:szCs w:val="56"/>
        </w:rPr>
      </w:pPr>
      <w:bookmarkStart w:id="10" w:name="_Toc9921"/>
      <w:bookmarkStart w:id="11" w:name="_Toc23598"/>
      <w:r>
        <w:rPr>
          <w:rFonts w:ascii="仿宋" w:hAnsi="仿宋" w:cs="仿宋" w:hint="eastAsia"/>
          <w:b/>
          <w:bCs/>
          <w:sz w:val="56"/>
          <w:szCs w:val="56"/>
        </w:rPr>
        <w:t>方</w:t>
      </w:r>
      <w:bookmarkEnd w:id="10"/>
      <w:bookmarkEnd w:id="11"/>
    </w:p>
    <w:p w14:paraId="31AFEEC0" w14:textId="77777777" w:rsidR="00FA2AE9" w:rsidRDefault="00FA2AE9">
      <w:pPr>
        <w:widowControl/>
        <w:adjustRightInd w:val="0"/>
        <w:snapToGrid w:val="0"/>
        <w:spacing w:beforeLines="50" w:before="156" w:afterLines="50" w:after="156" w:line="540" w:lineRule="exact"/>
        <w:ind w:firstLineChars="50" w:firstLine="281"/>
        <w:jc w:val="center"/>
        <w:rPr>
          <w:rFonts w:ascii="仿宋" w:hAnsi="仿宋" w:cs="仿宋"/>
          <w:b/>
          <w:bCs/>
          <w:sz w:val="56"/>
          <w:szCs w:val="56"/>
        </w:rPr>
      </w:pPr>
    </w:p>
    <w:p w14:paraId="45670913" w14:textId="77777777" w:rsidR="00FA2AE9" w:rsidRDefault="000B49C4">
      <w:pPr>
        <w:widowControl/>
        <w:adjustRightInd w:val="0"/>
        <w:snapToGrid w:val="0"/>
        <w:spacing w:beforeLines="50" w:before="156" w:afterLines="50" w:after="156" w:line="540" w:lineRule="exact"/>
        <w:ind w:firstLineChars="50" w:firstLine="281"/>
        <w:jc w:val="center"/>
        <w:outlineLvl w:val="0"/>
        <w:rPr>
          <w:rFonts w:ascii="仿宋" w:hAnsi="仿宋" w:cs="仿宋"/>
          <w:b/>
          <w:bCs/>
          <w:sz w:val="56"/>
          <w:szCs w:val="56"/>
        </w:rPr>
      </w:pPr>
      <w:bookmarkStart w:id="12" w:name="_Toc8568"/>
      <w:bookmarkStart w:id="13" w:name="_Toc25392"/>
      <w:r>
        <w:rPr>
          <w:rFonts w:ascii="仿宋" w:hAnsi="仿宋" w:cs="仿宋" w:hint="eastAsia"/>
          <w:b/>
          <w:bCs/>
          <w:sz w:val="56"/>
          <w:szCs w:val="56"/>
        </w:rPr>
        <w:t>案</w:t>
      </w:r>
      <w:bookmarkEnd w:id="12"/>
      <w:bookmarkEnd w:id="13"/>
    </w:p>
    <w:p w14:paraId="1CD40921" w14:textId="77777777" w:rsidR="00FA2AE9" w:rsidRDefault="00FA2AE9">
      <w:pPr>
        <w:adjustRightInd w:val="0"/>
        <w:snapToGrid w:val="0"/>
        <w:spacing w:beforeLines="50" w:before="156" w:afterLines="50" w:after="156"/>
        <w:ind w:firstLine="643"/>
        <w:rPr>
          <w:rFonts w:ascii="宋体" w:eastAsia="宋体" w:hAnsi="宋体"/>
          <w:b/>
          <w:szCs w:val="32"/>
        </w:rPr>
      </w:pPr>
    </w:p>
    <w:p w14:paraId="0D6EE7B2" w14:textId="77777777" w:rsidR="00FA2AE9" w:rsidRDefault="000B49C4">
      <w:pPr>
        <w:adjustRightInd w:val="0"/>
        <w:snapToGrid w:val="0"/>
        <w:spacing w:beforeLines="50" w:before="156" w:afterLines="50" w:after="156"/>
        <w:ind w:firstLine="643"/>
        <w:jc w:val="center"/>
        <w:rPr>
          <w:rFonts w:ascii="仿宋" w:hAnsi="仿宋"/>
          <w:szCs w:val="32"/>
        </w:rPr>
      </w:pPr>
      <w:r>
        <w:rPr>
          <w:rFonts w:ascii="仿宋" w:hAnsi="仿宋" w:hint="eastAsia"/>
          <w:b/>
          <w:szCs w:val="32"/>
        </w:rPr>
        <w:t>主办单位：</w:t>
      </w:r>
      <w:r>
        <w:rPr>
          <w:rFonts w:ascii="仿宋" w:hAnsi="仿宋" w:hint="eastAsia"/>
          <w:szCs w:val="32"/>
        </w:rPr>
        <w:t>党委学工部</w:t>
      </w:r>
      <w:r>
        <w:rPr>
          <w:rFonts w:ascii="仿宋" w:hAnsi="仿宋" w:hint="eastAsia"/>
          <w:szCs w:val="32"/>
        </w:rPr>
        <w:t xml:space="preserve"> </w:t>
      </w:r>
      <w:r>
        <w:rPr>
          <w:rFonts w:ascii="仿宋" w:hAnsi="仿宋" w:hint="eastAsia"/>
          <w:szCs w:val="32"/>
        </w:rPr>
        <w:t>学生处</w:t>
      </w:r>
    </w:p>
    <w:p w14:paraId="72BB4DAF" w14:textId="77777777" w:rsidR="00FA2AE9" w:rsidRDefault="000B49C4">
      <w:pPr>
        <w:adjustRightInd w:val="0"/>
        <w:snapToGrid w:val="0"/>
        <w:spacing w:beforeLines="50" w:before="156" w:afterLines="50" w:after="156"/>
        <w:ind w:firstLine="643"/>
        <w:jc w:val="center"/>
        <w:rPr>
          <w:rFonts w:ascii="仿宋" w:hAnsi="仿宋"/>
          <w:szCs w:val="32"/>
        </w:rPr>
      </w:pPr>
      <w:r>
        <w:rPr>
          <w:rFonts w:ascii="仿宋" w:hAnsi="仿宋" w:hint="eastAsia"/>
          <w:b/>
          <w:szCs w:val="32"/>
        </w:rPr>
        <w:t>承办单位：</w:t>
      </w:r>
      <w:r>
        <w:rPr>
          <w:rFonts w:ascii="仿宋" w:hAnsi="仿宋" w:hint="eastAsia"/>
          <w:szCs w:val="32"/>
        </w:rPr>
        <w:t>文学院</w:t>
      </w:r>
    </w:p>
    <w:p w14:paraId="16A0315B" w14:textId="77777777" w:rsidR="00FA2AE9" w:rsidRDefault="000B49C4">
      <w:pPr>
        <w:adjustRightInd w:val="0"/>
        <w:snapToGrid w:val="0"/>
        <w:spacing w:beforeLines="50" w:before="156" w:afterLines="50" w:after="156"/>
        <w:ind w:firstLine="640"/>
        <w:jc w:val="center"/>
        <w:rPr>
          <w:rFonts w:ascii="仿宋" w:hAnsi="仿宋"/>
          <w:szCs w:val="32"/>
        </w:rPr>
      </w:pPr>
      <w:r>
        <w:rPr>
          <w:rFonts w:ascii="仿宋" w:hAnsi="仿宋" w:hint="eastAsia"/>
          <w:szCs w:val="32"/>
        </w:rPr>
        <w:t>2021</w:t>
      </w:r>
      <w:r>
        <w:rPr>
          <w:rFonts w:ascii="仿宋" w:hAnsi="仿宋" w:hint="eastAsia"/>
          <w:szCs w:val="32"/>
        </w:rPr>
        <w:t>年</w:t>
      </w:r>
      <w:r>
        <w:rPr>
          <w:rFonts w:ascii="仿宋" w:hAnsi="仿宋" w:hint="eastAsia"/>
          <w:szCs w:val="32"/>
        </w:rPr>
        <w:t>4</w:t>
      </w:r>
      <w:r>
        <w:rPr>
          <w:rFonts w:ascii="仿宋" w:hAnsi="仿宋" w:hint="eastAsia"/>
          <w:szCs w:val="32"/>
        </w:rPr>
        <w:t>月</w:t>
      </w:r>
    </w:p>
    <w:p w14:paraId="1A92306D" w14:textId="77777777" w:rsidR="00FA2AE9" w:rsidRDefault="00FA2AE9">
      <w:pPr>
        <w:adjustRightInd w:val="0"/>
        <w:snapToGrid w:val="0"/>
        <w:spacing w:beforeLines="50" w:before="156" w:afterLines="50" w:after="156"/>
        <w:ind w:firstLine="640"/>
        <w:jc w:val="center"/>
        <w:rPr>
          <w:rFonts w:ascii="仿宋" w:hAnsi="仿宋"/>
          <w:szCs w:val="32"/>
        </w:rPr>
      </w:pPr>
    </w:p>
    <w:p w14:paraId="75587A32" w14:textId="77777777" w:rsidR="00FA2AE9" w:rsidRDefault="00FA2AE9">
      <w:pPr>
        <w:widowControl/>
        <w:spacing w:afterLines="100" w:after="312" w:line="640" w:lineRule="exact"/>
        <w:ind w:firstLineChars="0" w:firstLine="0"/>
        <w:jc w:val="center"/>
        <w:rPr>
          <w:rFonts w:ascii="方正小标宋简体" w:eastAsia="方正小标宋简体" w:hAnsi="宋体"/>
          <w:w w:val="90"/>
          <w:kern w:val="0"/>
          <w:sz w:val="44"/>
          <w:szCs w:val="44"/>
        </w:rPr>
        <w:sectPr w:rsidR="00FA2AE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1"/>
          <w:cols w:space="425"/>
          <w:docGrid w:type="lines" w:linePitch="312"/>
        </w:sectPr>
      </w:pPr>
    </w:p>
    <w:p w14:paraId="5E54BDA2" w14:textId="77777777" w:rsidR="00FA2AE9" w:rsidRDefault="000B49C4">
      <w:pPr>
        <w:widowControl/>
        <w:spacing w:afterLines="100" w:after="312" w:line="640" w:lineRule="exact"/>
        <w:ind w:firstLineChars="0" w:firstLine="0"/>
        <w:jc w:val="center"/>
        <w:rPr>
          <w:rFonts w:eastAsia="黑体" w:hAnsi="黑体"/>
          <w:b/>
          <w:sz w:val="44"/>
          <w:szCs w:val="44"/>
        </w:rPr>
      </w:pPr>
      <w:r>
        <w:rPr>
          <w:rFonts w:ascii="方正小标宋简体" w:eastAsia="方正小标宋简体" w:hAnsi="宋体" w:hint="eastAsia"/>
          <w:w w:val="90"/>
          <w:kern w:val="0"/>
          <w:sz w:val="44"/>
          <w:szCs w:val="44"/>
        </w:rPr>
        <w:lastRenderedPageBreak/>
        <w:t>第二十八届大学生基本技能大赛——普通话演讲比赛活动方案</w:t>
      </w:r>
      <w:bookmarkStart w:id="14" w:name="_Hlk68269718"/>
    </w:p>
    <w:bookmarkEnd w:id="14"/>
    <w:p w14:paraId="73FBD839" w14:textId="77777777" w:rsidR="00FA2AE9" w:rsidRDefault="000B49C4">
      <w:pPr>
        <w:pStyle w:val="1"/>
        <w:ind w:firstLine="640"/>
        <w:rPr>
          <w:rFonts w:ascii="仿宋" w:eastAsia="仿宋" w:hAnsi="仿宋"/>
          <w:bCs w:val="0"/>
          <w:kern w:val="2"/>
          <w:szCs w:val="24"/>
        </w:rPr>
      </w:pPr>
      <w:r>
        <w:rPr>
          <w:rFonts w:ascii="仿宋" w:eastAsia="仿宋" w:hAnsi="仿宋" w:hint="eastAsia"/>
          <w:bCs w:val="0"/>
          <w:kern w:val="2"/>
          <w:szCs w:val="24"/>
        </w:rPr>
        <w:t>今年是中国共产党建党一百周年，为展示中国共产党带领全国各族人民披荆斩棘、艰苦奋斗、开拓创新的伟大成就和带领中华民族实现伟大复兴的奋斗历程，展示师大百年深厚的历史底蕴和辉煌的办学成果，经研究，校党委学工部、学生处决定举办第二十八届大学生基本技能竞赛普通话演讲比赛。具体方案如下：</w:t>
      </w:r>
      <w:r>
        <w:rPr>
          <w:rFonts w:ascii="仿宋" w:eastAsia="仿宋" w:hAnsi="仿宋"/>
          <w:bCs w:val="0"/>
          <w:kern w:val="2"/>
          <w:szCs w:val="24"/>
        </w:rPr>
        <w:t xml:space="preserve"> </w:t>
      </w:r>
    </w:p>
    <w:p w14:paraId="1FA303E3" w14:textId="77777777" w:rsidR="00FA2AE9" w:rsidRDefault="000B49C4">
      <w:pPr>
        <w:pStyle w:val="1"/>
        <w:ind w:firstLine="640"/>
        <w:rPr>
          <w:rFonts w:ascii="黑体" w:hAnsi="黑体"/>
        </w:rPr>
      </w:pPr>
      <w:r>
        <w:rPr>
          <w:rFonts w:ascii="黑体" w:hAnsi="黑体" w:hint="eastAsia"/>
        </w:rPr>
        <w:t>一、指导思想</w:t>
      </w:r>
      <w:bookmarkStart w:id="15" w:name="_Hlk68269679"/>
    </w:p>
    <w:p w14:paraId="4BD8D4A2" w14:textId="77777777" w:rsidR="00FA2AE9" w:rsidRDefault="000B49C4">
      <w:pPr>
        <w:ind w:firstLine="640"/>
        <w:rPr>
          <w:rFonts w:ascii="仿宋" w:hAnsi="仿宋"/>
        </w:rPr>
      </w:pPr>
      <w:r>
        <w:rPr>
          <w:rFonts w:ascii="仿宋" w:hAnsi="仿宋" w:hint="eastAsia"/>
        </w:rPr>
        <w:t>在两个“百年”交汇之际，始终坚持中国共产党的领导，以习近平新时代中国特色社会主义思想为指导，深入贯彻两会精神。习近平在党史学习教育动员大会上指出</w:t>
      </w:r>
      <w:r>
        <w:rPr>
          <w:rFonts w:ascii="仿宋" w:hAnsi="仿宋" w:hint="eastAsia"/>
        </w:rPr>
        <w:t>:</w:t>
      </w:r>
      <w:r>
        <w:rPr>
          <w:rFonts w:ascii="仿宋" w:hAnsi="仿宋" w:hint="eastAsia"/>
        </w:rPr>
        <w:t>“回望过往奋斗路，眺望前方奋进路，必须把党史学习好，总结好，把党的成功经</w:t>
      </w:r>
      <w:r>
        <w:rPr>
          <w:rFonts w:ascii="仿宋" w:hAnsi="仿宋" w:hint="eastAsia"/>
        </w:rPr>
        <w:t>验传承好，发扬好”。作为新时代大学生，要积极参与党史学习教育，牢记理想信念，坚定初心使命，为实现中华民族伟大复兴的中国梦贡献力量，用党的奋斗征程和伟大成就鼓舞斗志，争当社会主义核心价值观的模范实践者。</w:t>
      </w:r>
    </w:p>
    <w:bookmarkEnd w:id="15"/>
    <w:p w14:paraId="58623B65" w14:textId="77777777" w:rsidR="00FA2AE9" w:rsidRDefault="000B49C4">
      <w:pPr>
        <w:pStyle w:val="1"/>
        <w:ind w:firstLine="640"/>
        <w:rPr>
          <w:rFonts w:ascii="黑体" w:hAnsi="黑体"/>
        </w:rPr>
      </w:pPr>
      <w:r>
        <w:rPr>
          <w:rFonts w:ascii="黑体" w:hAnsi="黑体" w:hint="eastAsia"/>
        </w:rPr>
        <w:t>二、主办单位</w:t>
      </w:r>
    </w:p>
    <w:p w14:paraId="4B8D64C9" w14:textId="77777777" w:rsidR="00FA2AE9" w:rsidRDefault="000B49C4">
      <w:pPr>
        <w:ind w:firstLine="640"/>
        <w:rPr>
          <w:rFonts w:ascii="仿宋" w:hAnsi="仿宋"/>
        </w:rPr>
      </w:pPr>
      <w:r>
        <w:rPr>
          <w:rFonts w:ascii="仿宋" w:hAnsi="仿宋" w:hint="eastAsia"/>
        </w:rPr>
        <w:t>党委学工部</w:t>
      </w:r>
      <w:r>
        <w:rPr>
          <w:rFonts w:ascii="仿宋" w:hAnsi="仿宋" w:hint="eastAsia"/>
        </w:rPr>
        <w:t xml:space="preserve"> </w:t>
      </w:r>
      <w:r>
        <w:rPr>
          <w:rFonts w:ascii="仿宋" w:hAnsi="仿宋" w:hint="eastAsia"/>
        </w:rPr>
        <w:t>学生处</w:t>
      </w:r>
    </w:p>
    <w:p w14:paraId="0A605DB9" w14:textId="77777777" w:rsidR="00FA2AE9" w:rsidRDefault="000B49C4">
      <w:pPr>
        <w:pStyle w:val="1"/>
        <w:ind w:firstLine="640"/>
      </w:pPr>
      <w:r>
        <w:rPr>
          <w:rFonts w:hint="eastAsia"/>
        </w:rPr>
        <w:t>三、承办单位</w:t>
      </w:r>
    </w:p>
    <w:p w14:paraId="2DF8287F" w14:textId="77777777" w:rsidR="00FA2AE9" w:rsidRDefault="000B49C4">
      <w:pPr>
        <w:ind w:firstLine="640"/>
        <w:rPr>
          <w:rFonts w:ascii="仿宋" w:hAnsi="仿宋" w:cs="仿宋"/>
          <w:b/>
          <w:szCs w:val="32"/>
        </w:rPr>
      </w:pPr>
      <w:r>
        <w:rPr>
          <w:rFonts w:hint="eastAsia"/>
        </w:rPr>
        <w:t>文学院</w:t>
      </w:r>
    </w:p>
    <w:p w14:paraId="24366302" w14:textId="77777777" w:rsidR="00FA2AE9" w:rsidRDefault="000B49C4">
      <w:pPr>
        <w:pStyle w:val="1"/>
        <w:numPr>
          <w:ilvl w:val="0"/>
          <w:numId w:val="1"/>
        </w:numPr>
        <w:ind w:firstLine="640"/>
      </w:pPr>
      <w:r>
        <w:rPr>
          <w:rFonts w:hint="eastAsia"/>
        </w:rPr>
        <w:lastRenderedPageBreak/>
        <w:t>活动主题</w:t>
      </w:r>
    </w:p>
    <w:p w14:paraId="55811985" w14:textId="494AE9E9" w:rsidR="00FA2AE9" w:rsidRDefault="000B49C4">
      <w:pPr>
        <w:ind w:firstLine="640"/>
      </w:pPr>
      <w:r>
        <w:rPr>
          <w:rFonts w:hint="eastAsia"/>
        </w:rPr>
        <w:t>百年党史峥嵘路</w:t>
      </w:r>
      <w:r w:rsidR="0089146A">
        <w:rPr>
          <w:rFonts w:hint="eastAsia"/>
        </w:rPr>
        <w:t>·</w:t>
      </w:r>
      <w:r>
        <w:rPr>
          <w:rFonts w:hint="eastAsia"/>
        </w:rPr>
        <w:t>砥砺前行家国情</w:t>
      </w:r>
    </w:p>
    <w:p w14:paraId="54BCDC55" w14:textId="77777777" w:rsidR="00FA2AE9" w:rsidRDefault="000B49C4">
      <w:pPr>
        <w:pStyle w:val="1"/>
        <w:ind w:firstLine="640"/>
      </w:pPr>
      <w:r>
        <w:rPr>
          <w:rFonts w:hint="eastAsia"/>
        </w:rPr>
        <w:t>五、评委组成</w:t>
      </w:r>
    </w:p>
    <w:p w14:paraId="6C5D7AA0" w14:textId="77777777" w:rsidR="00FA2AE9" w:rsidRDefault="000B49C4">
      <w:pPr>
        <w:ind w:firstLine="640"/>
      </w:pPr>
      <w:r>
        <w:rPr>
          <w:rFonts w:hint="eastAsia"/>
        </w:rPr>
        <w:t>成立河南师范大学第二十八届大学生基本技能竞赛——普通话演讲赛评委会，并依据比赛设立普通话组。</w:t>
      </w:r>
    </w:p>
    <w:p w14:paraId="59362C7B" w14:textId="77777777" w:rsidR="00FA2AE9" w:rsidRDefault="000B49C4">
      <w:pPr>
        <w:pStyle w:val="1"/>
        <w:ind w:firstLine="640"/>
        <w:rPr>
          <w:lang w:eastAsia="ko-KR"/>
        </w:rPr>
      </w:pPr>
      <w:bookmarkStart w:id="16" w:name="_Toc9229"/>
      <w:bookmarkStart w:id="17" w:name="_Toc4201"/>
      <w:r>
        <w:rPr>
          <w:rFonts w:hint="eastAsia"/>
        </w:rPr>
        <w:t>六</w:t>
      </w:r>
      <w:r>
        <w:rPr>
          <w:rFonts w:hint="eastAsia"/>
          <w:lang w:eastAsia="ko-KR"/>
        </w:rPr>
        <w:t>、</w:t>
      </w:r>
      <w:r>
        <w:rPr>
          <w:lang w:eastAsia="ko-KR"/>
        </w:rPr>
        <w:t>比赛时间及地点</w:t>
      </w:r>
      <w:bookmarkEnd w:id="16"/>
    </w:p>
    <w:p w14:paraId="0E555B4E" w14:textId="77777777" w:rsidR="00FA2AE9" w:rsidRDefault="000B49C4">
      <w:pPr>
        <w:ind w:firstLine="640"/>
        <w:rPr>
          <w:lang w:eastAsia="ko-KR"/>
        </w:rPr>
      </w:pPr>
      <w:r>
        <w:rPr>
          <w:rFonts w:hint="eastAsia"/>
          <w:lang w:eastAsia="ko-KR"/>
        </w:rPr>
        <w:t>比赛分为三个阶段</w:t>
      </w:r>
      <w:r>
        <w:rPr>
          <w:rFonts w:hint="eastAsia"/>
          <w:lang w:eastAsia="ko-KR"/>
        </w:rPr>
        <w:t>:</w:t>
      </w:r>
      <w:r>
        <w:rPr>
          <w:rFonts w:hint="eastAsia"/>
          <w:lang w:eastAsia="ko-KR"/>
        </w:rPr>
        <w:t>初赛、复赛和决赛。</w:t>
      </w:r>
    </w:p>
    <w:p w14:paraId="7B9C7308" w14:textId="77777777" w:rsidR="00FA2AE9" w:rsidRDefault="000B49C4">
      <w:pPr>
        <w:pStyle w:val="a5"/>
        <w:ind w:firstLine="640"/>
        <w:rPr>
          <w:b w:val="0"/>
          <w:lang w:eastAsia="ko-KR"/>
        </w:rPr>
      </w:pPr>
      <w:r>
        <w:rPr>
          <w:rFonts w:hint="eastAsia"/>
          <w:b w:val="0"/>
          <w:lang w:eastAsia="ko-KR"/>
        </w:rPr>
        <w:t>（一）初赛</w:t>
      </w:r>
    </w:p>
    <w:p w14:paraId="3BF606D9" w14:textId="77777777" w:rsidR="00FA2AE9" w:rsidRDefault="000B49C4">
      <w:pPr>
        <w:ind w:firstLine="640"/>
        <w:rPr>
          <w:rFonts w:ascii="仿宋" w:hAnsi="仿宋"/>
          <w:lang w:eastAsia="ko-KR"/>
        </w:rPr>
      </w:pPr>
      <w:r>
        <w:rPr>
          <w:rFonts w:ascii="仿宋" w:hAnsi="仿宋" w:hint="eastAsia"/>
          <w:lang w:eastAsia="ko-KR"/>
        </w:rPr>
        <w:t>时间：</w:t>
      </w:r>
      <w:r>
        <w:rPr>
          <w:rFonts w:ascii="仿宋" w:hAnsi="仿宋" w:hint="eastAsia"/>
        </w:rPr>
        <w:t>4</w:t>
      </w:r>
      <w:r>
        <w:rPr>
          <w:rFonts w:ascii="仿宋" w:hAnsi="仿宋" w:hint="eastAsia"/>
        </w:rPr>
        <w:t>月</w:t>
      </w:r>
      <w:r>
        <w:rPr>
          <w:rFonts w:ascii="仿宋" w:hAnsi="仿宋"/>
        </w:rPr>
        <w:t>17</w:t>
      </w:r>
      <w:r>
        <w:rPr>
          <w:rFonts w:ascii="仿宋" w:hAnsi="仿宋" w:hint="eastAsia"/>
        </w:rPr>
        <w:t>日</w:t>
      </w:r>
      <w:r>
        <w:rPr>
          <w:rFonts w:ascii="仿宋" w:hAnsi="仿宋" w:hint="eastAsia"/>
        </w:rPr>
        <w:t>-4</w:t>
      </w:r>
      <w:r>
        <w:rPr>
          <w:rFonts w:ascii="仿宋" w:hAnsi="仿宋" w:hint="eastAsia"/>
        </w:rPr>
        <w:t>月</w:t>
      </w:r>
      <w:r>
        <w:rPr>
          <w:rFonts w:ascii="仿宋" w:hAnsi="仿宋"/>
        </w:rPr>
        <w:t>29</w:t>
      </w:r>
      <w:r>
        <w:rPr>
          <w:rFonts w:ascii="仿宋" w:hAnsi="仿宋" w:hint="eastAsia"/>
        </w:rPr>
        <w:t>日</w:t>
      </w:r>
    </w:p>
    <w:p w14:paraId="68717FEE" w14:textId="77777777" w:rsidR="00FA2AE9" w:rsidRDefault="000B49C4">
      <w:pPr>
        <w:ind w:firstLine="640"/>
        <w:rPr>
          <w:lang w:eastAsia="ko-KR"/>
        </w:rPr>
      </w:pPr>
      <w:r>
        <w:rPr>
          <w:rFonts w:ascii="仿宋" w:hAnsi="仿宋" w:hint="eastAsia"/>
          <w:lang w:eastAsia="ko-KR"/>
        </w:rPr>
        <w:t>地点：各</w:t>
      </w:r>
      <w:r>
        <w:rPr>
          <w:rFonts w:ascii="仿宋" w:hAnsi="仿宋" w:hint="eastAsia"/>
        </w:rPr>
        <w:t>学</w:t>
      </w:r>
      <w:r>
        <w:rPr>
          <w:rFonts w:ascii="仿宋" w:hAnsi="仿宋" w:hint="eastAsia"/>
          <w:lang w:eastAsia="ko-KR"/>
        </w:rPr>
        <w:t>院自行组织选拔</w:t>
      </w:r>
    </w:p>
    <w:p w14:paraId="6545CA24" w14:textId="77777777" w:rsidR="00FA2AE9" w:rsidRDefault="000B49C4">
      <w:pPr>
        <w:pStyle w:val="a5"/>
        <w:tabs>
          <w:tab w:val="left" w:pos="3709"/>
        </w:tabs>
        <w:ind w:firstLine="640"/>
        <w:rPr>
          <w:b w:val="0"/>
        </w:rPr>
      </w:pPr>
      <w:r>
        <w:rPr>
          <w:rFonts w:hint="eastAsia"/>
          <w:b w:val="0"/>
        </w:rPr>
        <w:t>（二）复赛、决赛</w:t>
      </w:r>
      <w:r>
        <w:rPr>
          <w:b w:val="0"/>
        </w:rPr>
        <w:tab/>
      </w:r>
    </w:p>
    <w:p w14:paraId="4168AA82" w14:textId="77777777" w:rsidR="00FA2AE9" w:rsidRDefault="000B49C4">
      <w:pPr>
        <w:ind w:firstLine="640"/>
        <w:rPr>
          <w:rFonts w:ascii="仿宋_GB2312" w:eastAsia="仿宋_GB2312" w:hAnsi="仿宋" w:cs="Times New Roman"/>
          <w:szCs w:val="32"/>
        </w:rPr>
      </w:pPr>
      <w:r>
        <w:rPr>
          <w:rFonts w:ascii="仿宋_GB2312" w:eastAsia="仿宋_GB2312" w:hAnsi="仿宋" w:cs="Times New Roman" w:hint="eastAsia"/>
          <w:szCs w:val="32"/>
        </w:rPr>
        <w:t>1.</w:t>
      </w:r>
      <w:r>
        <w:rPr>
          <w:rFonts w:ascii="仿宋_GB2312" w:eastAsia="仿宋_GB2312" w:hAnsi="仿宋" w:cs="Times New Roman" w:hint="eastAsia"/>
          <w:szCs w:val="32"/>
        </w:rPr>
        <w:t>复</w:t>
      </w:r>
      <w:r>
        <w:rPr>
          <w:rFonts w:ascii="仿宋_GB2312" w:eastAsia="仿宋_GB2312" w:hAnsi="仿宋" w:cs="Times New Roman" w:hint="eastAsia"/>
          <w:szCs w:val="32"/>
        </w:rPr>
        <w:t xml:space="preserve">  </w:t>
      </w:r>
      <w:r>
        <w:rPr>
          <w:rFonts w:ascii="仿宋_GB2312" w:eastAsia="仿宋_GB2312" w:hAnsi="仿宋" w:cs="Times New Roman" w:hint="eastAsia"/>
          <w:szCs w:val="32"/>
        </w:rPr>
        <w:t>赛：</w:t>
      </w:r>
    </w:p>
    <w:p w14:paraId="6762187D" w14:textId="77777777" w:rsidR="00FA2AE9" w:rsidRDefault="000B49C4">
      <w:pPr>
        <w:ind w:firstLine="640"/>
      </w:pPr>
      <w:r>
        <w:rPr>
          <w:lang w:eastAsia="ko-KR"/>
        </w:rPr>
        <w:t>第一场：</w:t>
      </w:r>
    </w:p>
    <w:p w14:paraId="39525664" w14:textId="77777777" w:rsidR="00FA2AE9" w:rsidRDefault="000B49C4">
      <w:pPr>
        <w:ind w:firstLine="640"/>
        <w:rPr>
          <w:rFonts w:ascii="仿宋" w:hAnsi="仿宋"/>
          <w:lang w:eastAsia="ko-KR"/>
        </w:rPr>
      </w:pPr>
      <w:r>
        <w:rPr>
          <w:lang w:eastAsia="ko-KR"/>
        </w:rPr>
        <w:t>时间：</w:t>
      </w:r>
      <w:r>
        <w:rPr>
          <w:lang w:eastAsia="ko-KR"/>
        </w:rPr>
        <w:t>5</w:t>
      </w:r>
      <w:r>
        <w:rPr>
          <w:rFonts w:ascii="仿宋" w:hAnsi="仿宋" w:hint="eastAsia"/>
        </w:rPr>
        <w:t>月</w:t>
      </w:r>
      <w:r>
        <w:rPr>
          <w:rFonts w:ascii="仿宋" w:hAnsi="仿宋"/>
        </w:rPr>
        <w:t>9</w:t>
      </w:r>
      <w:r>
        <w:rPr>
          <w:rFonts w:ascii="仿宋" w:hAnsi="仿宋" w:hint="eastAsia"/>
        </w:rPr>
        <w:t>日上午（</w:t>
      </w:r>
      <w:r>
        <w:rPr>
          <w:rFonts w:ascii="仿宋" w:hAnsi="仿宋"/>
        </w:rPr>
        <w:t>8</w:t>
      </w:r>
      <w:r>
        <w:rPr>
          <w:rFonts w:ascii="仿宋" w:hAnsi="仿宋" w:hint="eastAsia"/>
        </w:rPr>
        <w:t>：</w:t>
      </w:r>
      <w:r>
        <w:rPr>
          <w:rFonts w:ascii="仿宋" w:hAnsi="仿宋"/>
        </w:rPr>
        <w:t>00</w:t>
      </w:r>
      <w:r>
        <w:rPr>
          <w:rFonts w:ascii="仿宋" w:hAnsi="仿宋" w:hint="eastAsia"/>
        </w:rPr>
        <w:t>—</w:t>
      </w:r>
      <w:r>
        <w:rPr>
          <w:rFonts w:ascii="仿宋" w:hAnsi="仿宋"/>
        </w:rPr>
        <w:t>11</w:t>
      </w:r>
      <w:r>
        <w:rPr>
          <w:rFonts w:ascii="仿宋" w:hAnsi="仿宋" w:hint="eastAsia"/>
        </w:rPr>
        <w:t>：</w:t>
      </w:r>
      <w:r>
        <w:rPr>
          <w:rFonts w:ascii="仿宋" w:hAnsi="仿宋"/>
        </w:rPr>
        <w:t>00</w:t>
      </w:r>
      <w:r>
        <w:rPr>
          <w:rFonts w:ascii="仿宋" w:hAnsi="仿宋" w:hint="eastAsia"/>
        </w:rPr>
        <w:t>）</w:t>
      </w:r>
    </w:p>
    <w:p w14:paraId="26C91225" w14:textId="77777777" w:rsidR="00FA2AE9" w:rsidRDefault="000B49C4">
      <w:pPr>
        <w:ind w:firstLine="640"/>
      </w:pPr>
      <w:r>
        <w:rPr>
          <w:lang w:eastAsia="ko-KR"/>
        </w:rPr>
        <w:t>地点：</w:t>
      </w:r>
      <w:r>
        <w:rPr>
          <w:rFonts w:ascii="仿宋" w:hAnsi="仿宋" w:cs="仿宋" w:hint="eastAsia"/>
          <w:szCs w:val="32"/>
        </w:rPr>
        <w:t>东区思政平台</w:t>
      </w:r>
    </w:p>
    <w:p w14:paraId="0AC9EACA" w14:textId="77777777" w:rsidR="00FA2AE9" w:rsidRDefault="000B49C4">
      <w:pPr>
        <w:ind w:firstLine="640"/>
      </w:pPr>
      <w:r>
        <w:rPr>
          <w:lang w:eastAsia="ko-KR"/>
        </w:rPr>
        <w:t>第</w:t>
      </w:r>
      <w:r>
        <w:rPr>
          <w:rFonts w:hint="eastAsia"/>
          <w:lang w:eastAsia="ko-KR"/>
        </w:rPr>
        <w:t>二</w:t>
      </w:r>
      <w:r>
        <w:rPr>
          <w:lang w:eastAsia="ko-KR"/>
        </w:rPr>
        <w:t>场：</w:t>
      </w:r>
    </w:p>
    <w:p w14:paraId="7F40F696" w14:textId="77777777" w:rsidR="00FA2AE9" w:rsidRDefault="000B49C4">
      <w:pPr>
        <w:ind w:firstLine="640"/>
      </w:pPr>
      <w:r>
        <w:rPr>
          <w:lang w:eastAsia="ko-KR"/>
        </w:rPr>
        <w:t>时间：</w:t>
      </w:r>
      <w:r>
        <w:rPr>
          <w:lang w:eastAsia="ko-KR"/>
        </w:rPr>
        <w:t>5</w:t>
      </w:r>
      <w:r>
        <w:rPr>
          <w:rFonts w:ascii="仿宋" w:hAnsi="仿宋" w:hint="eastAsia"/>
        </w:rPr>
        <w:t>月</w:t>
      </w:r>
      <w:r>
        <w:rPr>
          <w:rFonts w:ascii="仿宋" w:hAnsi="仿宋"/>
        </w:rPr>
        <w:t>9</w:t>
      </w:r>
      <w:r>
        <w:rPr>
          <w:rFonts w:ascii="仿宋" w:hAnsi="仿宋" w:hint="eastAsia"/>
        </w:rPr>
        <w:t>日下午（</w:t>
      </w:r>
      <w:r>
        <w:rPr>
          <w:rFonts w:ascii="仿宋" w:hAnsi="仿宋"/>
        </w:rPr>
        <w:t>15</w:t>
      </w:r>
      <w:r>
        <w:rPr>
          <w:rFonts w:ascii="仿宋" w:hAnsi="仿宋" w:hint="eastAsia"/>
        </w:rPr>
        <w:t>：</w:t>
      </w:r>
      <w:r>
        <w:rPr>
          <w:rFonts w:ascii="仿宋" w:hAnsi="仿宋"/>
        </w:rPr>
        <w:t>00</w:t>
      </w:r>
      <w:r>
        <w:rPr>
          <w:rFonts w:ascii="仿宋" w:hAnsi="仿宋" w:hint="eastAsia"/>
        </w:rPr>
        <w:t>—</w:t>
      </w:r>
      <w:r>
        <w:rPr>
          <w:rFonts w:ascii="仿宋" w:hAnsi="仿宋"/>
        </w:rPr>
        <w:t>18</w:t>
      </w:r>
      <w:r>
        <w:rPr>
          <w:rFonts w:ascii="仿宋" w:hAnsi="仿宋" w:hint="eastAsia"/>
        </w:rPr>
        <w:t>：</w:t>
      </w:r>
      <w:r>
        <w:rPr>
          <w:rFonts w:ascii="仿宋" w:hAnsi="仿宋"/>
        </w:rPr>
        <w:t>00</w:t>
      </w:r>
      <w:r>
        <w:rPr>
          <w:rFonts w:ascii="仿宋" w:hAnsi="仿宋" w:hint="eastAsia"/>
        </w:rPr>
        <w:t>）</w:t>
      </w:r>
    </w:p>
    <w:p w14:paraId="7A40C2F6" w14:textId="77777777" w:rsidR="00FA2AE9" w:rsidRDefault="000B49C4">
      <w:pPr>
        <w:ind w:firstLine="640"/>
      </w:pPr>
      <w:r>
        <w:rPr>
          <w:lang w:eastAsia="ko-KR"/>
        </w:rPr>
        <w:t>地点：</w:t>
      </w:r>
      <w:r>
        <w:rPr>
          <w:rFonts w:ascii="仿宋" w:hAnsi="仿宋" w:cs="仿宋" w:hint="eastAsia"/>
          <w:szCs w:val="32"/>
        </w:rPr>
        <w:t>东区思政平台</w:t>
      </w:r>
    </w:p>
    <w:p w14:paraId="21845BEB" w14:textId="77777777" w:rsidR="00FA2AE9" w:rsidRDefault="000B49C4">
      <w:pPr>
        <w:ind w:firstLine="640"/>
        <w:rPr>
          <w:rFonts w:ascii="仿宋" w:hAnsi="仿宋"/>
          <w:bCs/>
          <w:lang w:eastAsia="ko-KR"/>
        </w:rPr>
      </w:pPr>
      <w:r>
        <w:rPr>
          <w:rFonts w:ascii="仿宋" w:hAnsi="仿宋" w:hint="eastAsia"/>
          <w:bCs/>
          <w:lang w:eastAsia="ko-KR"/>
        </w:rPr>
        <w:t>2.</w:t>
      </w:r>
      <w:r>
        <w:rPr>
          <w:rFonts w:ascii="仿宋" w:hAnsi="仿宋"/>
          <w:bCs/>
          <w:lang w:eastAsia="ko-KR"/>
        </w:rPr>
        <w:t>决</w:t>
      </w:r>
      <w:r>
        <w:rPr>
          <w:rFonts w:ascii="仿宋" w:hAnsi="仿宋"/>
          <w:bCs/>
          <w:lang w:eastAsia="ko-KR"/>
        </w:rPr>
        <w:t xml:space="preserve">  </w:t>
      </w:r>
      <w:r>
        <w:rPr>
          <w:rFonts w:ascii="仿宋" w:hAnsi="仿宋"/>
          <w:bCs/>
          <w:lang w:eastAsia="ko-KR"/>
        </w:rPr>
        <w:t>赛：</w:t>
      </w:r>
      <w:r>
        <w:rPr>
          <w:rFonts w:ascii="仿宋" w:hAnsi="仿宋"/>
          <w:bCs/>
          <w:lang w:eastAsia="ko-KR"/>
        </w:rPr>
        <w:t xml:space="preserve"> </w:t>
      </w:r>
    </w:p>
    <w:p w14:paraId="6DC70648" w14:textId="77777777" w:rsidR="00FA2AE9" w:rsidRDefault="000B49C4">
      <w:pPr>
        <w:ind w:firstLine="640"/>
      </w:pPr>
      <w:r>
        <w:rPr>
          <w:lang w:eastAsia="ko-KR"/>
        </w:rPr>
        <w:t>时间：</w:t>
      </w:r>
      <w:r>
        <w:rPr>
          <w:lang w:eastAsia="ko-KR"/>
        </w:rPr>
        <w:t>5</w:t>
      </w:r>
      <w:r>
        <w:rPr>
          <w:rFonts w:hint="eastAsia"/>
        </w:rPr>
        <w:t>月</w:t>
      </w:r>
      <w:r>
        <w:rPr>
          <w:rFonts w:ascii="仿宋" w:hAnsi="仿宋" w:cs="仿宋" w:hint="eastAsia"/>
          <w:szCs w:val="32"/>
        </w:rPr>
        <w:t>中旬（具体时间另行通知）</w:t>
      </w:r>
    </w:p>
    <w:p w14:paraId="0748F60A" w14:textId="77777777" w:rsidR="00FA2AE9" w:rsidRDefault="000B49C4">
      <w:pPr>
        <w:ind w:firstLine="640"/>
        <w:rPr>
          <w:lang w:eastAsia="ko-KR"/>
        </w:rPr>
      </w:pPr>
      <w:r>
        <w:rPr>
          <w:lang w:eastAsia="ko-KR"/>
        </w:rPr>
        <w:t>地点：</w:t>
      </w:r>
      <w:r>
        <w:rPr>
          <w:rFonts w:hint="eastAsia"/>
          <w:snapToGrid w:val="0"/>
          <w:kern w:val="0"/>
        </w:rPr>
        <w:t>帕瓦罗蒂音乐厅</w:t>
      </w:r>
    </w:p>
    <w:p w14:paraId="1513971B" w14:textId="77777777" w:rsidR="00FA2AE9" w:rsidRDefault="000B49C4">
      <w:pPr>
        <w:pStyle w:val="1"/>
        <w:ind w:firstLine="640"/>
      </w:pPr>
      <w:bookmarkStart w:id="18" w:name="_Toc3275"/>
      <w:r>
        <w:rPr>
          <w:rFonts w:hint="eastAsia"/>
        </w:rPr>
        <w:lastRenderedPageBreak/>
        <w:t>七</w:t>
      </w:r>
      <w:r>
        <w:rPr>
          <w:rFonts w:hint="eastAsia"/>
          <w:lang w:eastAsia="ko-KR"/>
        </w:rPr>
        <w:t>、参加人数</w:t>
      </w:r>
      <w:bookmarkEnd w:id="18"/>
    </w:p>
    <w:p w14:paraId="2B98A680" w14:textId="77777777" w:rsidR="00FA2AE9" w:rsidRDefault="000B49C4">
      <w:pPr>
        <w:ind w:firstLine="640"/>
        <w:rPr>
          <w:sz w:val="21"/>
          <w:szCs w:val="21"/>
        </w:rPr>
      </w:pPr>
      <w:r>
        <w:rPr>
          <w:rFonts w:hint="eastAsia"/>
        </w:rPr>
        <w:t>复赛：</w:t>
      </w:r>
      <w:r>
        <w:rPr>
          <w:rFonts w:ascii="仿宋" w:hAnsi="仿宋" w:hint="eastAsia"/>
          <w:lang w:eastAsia="ko-KR"/>
        </w:rPr>
        <w:t>演讲赛每院各推荐</w:t>
      </w:r>
      <w:r>
        <w:rPr>
          <w:rFonts w:ascii="仿宋" w:hAnsi="仿宋" w:hint="eastAsia"/>
          <w:lang w:eastAsia="ko-KR"/>
        </w:rPr>
        <w:t>2</w:t>
      </w:r>
      <w:r>
        <w:rPr>
          <w:rFonts w:ascii="仿宋" w:hAnsi="仿宋" w:hint="eastAsia"/>
          <w:lang w:eastAsia="ko-KR"/>
        </w:rPr>
        <w:t>人参赛，人数为</w:t>
      </w:r>
      <w:r>
        <w:rPr>
          <w:rFonts w:ascii="仿宋" w:hAnsi="仿宋" w:hint="eastAsia"/>
        </w:rPr>
        <w:t>48</w:t>
      </w:r>
      <w:r>
        <w:rPr>
          <w:rFonts w:ascii="仿宋" w:hAnsi="仿宋" w:hint="eastAsia"/>
          <w:lang w:eastAsia="ko-KR"/>
        </w:rPr>
        <w:t>人</w:t>
      </w:r>
      <w:r>
        <w:rPr>
          <w:rFonts w:ascii="仿宋" w:hAnsi="仿宋" w:hint="eastAsia"/>
        </w:rPr>
        <w:t>（继续教育、新联学院除外），通过复赛评选出</w:t>
      </w:r>
      <w:r>
        <w:rPr>
          <w:rFonts w:ascii="仿宋" w:hAnsi="仿宋" w:hint="eastAsia"/>
        </w:rPr>
        <w:t>12</w:t>
      </w:r>
      <w:r>
        <w:rPr>
          <w:rFonts w:ascii="仿宋" w:hAnsi="仿宋" w:hint="eastAsia"/>
        </w:rPr>
        <w:t>人参加决赛。</w:t>
      </w:r>
      <w:r>
        <w:rPr>
          <w:sz w:val="21"/>
          <w:szCs w:val="21"/>
        </w:rPr>
        <w:t xml:space="preserve"> </w:t>
      </w:r>
    </w:p>
    <w:p w14:paraId="1A383F1D" w14:textId="77777777" w:rsidR="00FA2AE9" w:rsidRDefault="000B49C4">
      <w:pPr>
        <w:pStyle w:val="1"/>
        <w:ind w:firstLine="640"/>
      </w:pPr>
      <w:r>
        <w:rPr>
          <w:rFonts w:hint="eastAsia"/>
        </w:rPr>
        <w:t>八</w:t>
      </w:r>
      <w:r>
        <w:rPr>
          <w:rFonts w:hint="eastAsia"/>
          <w:lang w:eastAsia="ko-KR"/>
        </w:rPr>
        <w:t>、比赛程序</w:t>
      </w:r>
      <w:bookmarkEnd w:id="17"/>
    </w:p>
    <w:p w14:paraId="7ADA015D" w14:textId="77777777" w:rsidR="00FA2AE9" w:rsidRDefault="000B49C4">
      <w:pPr>
        <w:autoSpaceDE w:val="0"/>
        <w:autoSpaceDN w:val="0"/>
        <w:snapToGrid w:val="0"/>
        <w:ind w:firstLine="640"/>
        <w:rPr>
          <w:rFonts w:ascii="楷体" w:eastAsia="楷体" w:hAnsi="楷体"/>
          <w:szCs w:val="32"/>
          <w:lang w:eastAsia="ko-KR"/>
        </w:rPr>
      </w:pPr>
      <w:r>
        <w:rPr>
          <w:rFonts w:ascii="楷体" w:eastAsia="楷体" w:hAnsi="楷体" w:hint="eastAsia"/>
          <w:szCs w:val="32"/>
        </w:rPr>
        <w:t>（一）</w:t>
      </w:r>
      <w:r>
        <w:rPr>
          <w:rFonts w:ascii="楷体" w:eastAsia="楷体" w:hAnsi="楷体" w:hint="eastAsia"/>
          <w:szCs w:val="32"/>
          <w:lang w:eastAsia="ko-KR"/>
        </w:rPr>
        <w:t>准备工作</w:t>
      </w:r>
    </w:p>
    <w:p w14:paraId="18735814" w14:textId="77777777" w:rsidR="00FA2AE9" w:rsidRDefault="000B49C4">
      <w:pPr>
        <w:ind w:firstLine="640"/>
      </w:pPr>
      <w:r>
        <w:t>1</w:t>
      </w:r>
      <w:r>
        <w:rPr>
          <w:rFonts w:hint="eastAsia"/>
        </w:rPr>
        <w:t>、</w:t>
      </w:r>
      <w:r>
        <w:t>各学院</w:t>
      </w:r>
      <w:r>
        <w:rPr>
          <w:rFonts w:hint="eastAsia"/>
        </w:rPr>
        <w:t>（部）</w:t>
      </w:r>
      <w:r>
        <w:t>自行举办初赛，选拔选手参加校级比赛。请各学院</w:t>
      </w:r>
      <w:r>
        <w:rPr>
          <w:rFonts w:hint="eastAsia"/>
        </w:rPr>
        <w:t>（部）</w:t>
      </w:r>
      <w:r>
        <w:t>将本学院初赛时间、地点在比赛前三天报送至承办方处。</w:t>
      </w:r>
    </w:p>
    <w:p w14:paraId="1C06C485" w14:textId="77777777" w:rsidR="00FA2AE9" w:rsidRDefault="000B49C4">
      <w:pPr>
        <w:ind w:firstLine="640"/>
      </w:pPr>
      <w:r>
        <w:t>2</w:t>
      </w:r>
      <w:r>
        <w:rPr>
          <w:rFonts w:hint="eastAsia"/>
        </w:rPr>
        <w:t>、</w:t>
      </w:r>
      <w:r>
        <w:t>各学院</w:t>
      </w:r>
      <w:r>
        <w:rPr>
          <w:rFonts w:hint="eastAsia"/>
        </w:rPr>
        <w:t>（部）</w:t>
      </w:r>
      <w:r>
        <w:t>按时向承办单位报送比赛要求报送的材料。</w:t>
      </w:r>
    </w:p>
    <w:p w14:paraId="4AADE035" w14:textId="77777777" w:rsidR="00FA2AE9" w:rsidRDefault="000B49C4">
      <w:pPr>
        <w:ind w:firstLine="640"/>
      </w:pPr>
      <w:r>
        <w:t>3</w:t>
      </w:r>
      <w:r>
        <w:rPr>
          <w:rFonts w:hint="eastAsia"/>
        </w:rPr>
        <w:t>、</w:t>
      </w:r>
      <w:r>
        <w:t>各学院（部）自行组织选拔，依照公平、公正、公开原则择优推荐参赛作品。</w:t>
      </w:r>
    </w:p>
    <w:p w14:paraId="0B7F2C72" w14:textId="77777777" w:rsidR="00FA2AE9" w:rsidRDefault="000B49C4">
      <w:pPr>
        <w:ind w:firstLine="640"/>
      </w:pPr>
      <w:r>
        <w:t>4</w:t>
      </w:r>
      <w:r>
        <w:rPr>
          <w:rFonts w:hint="eastAsia"/>
        </w:rPr>
        <w:t>、</w:t>
      </w:r>
      <w:r>
        <w:t>召开各学院领队会议，宣讲注意事宜，并抽签决定选手参加</w:t>
      </w:r>
      <w:r>
        <w:rPr>
          <w:rFonts w:hint="eastAsia"/>
        </w:rPr>
        <w:t>复</w:t>
      </w:r>
      <w:r>
        <w:t>赛顺序。</w:t>
      </w:r>
    </w:p>
    <w:p w14:paraId="28D8C711" w14:textId="77777777" w:rsidR="00FA2AE9" w:rsidRDefault="000B49C4">
      <w:pPr>
        <w:ind w:firstLine="640"/>
      </w:pPr>
      <w:r>
        <w:t>5</w:t>
      </w:r>
      <w:r>
        <w:rPr>
          <w:rFonts w:hint="eastAsia"/>
        </w:rPr>
        <w:t>、复</w:t>
      </w:r>
      <w:r>
        <w:t>赛结束后，由承办院制作选手风采短片。利用图书馆前大屏幕、海报、微博、微信、学生公寓电视等宣传载体在全校范围内展示决赛选手风采。</w:t>
      </w:r>
    </w:p>
    <w:p w14:paraId="1F598CC0" w14:textId="77777777" w:rsidR="00FA2AE9" w:rsidRDefault="000B49C4">
      <w:pPr>
        <w:ind w:firstLine="640"/>
      </w:pPr>
      <w:r>
        <w:t>6</w:t>
      </w:r>
      <w:r>
        <w:rPr>
          <w:rFonts w:hint="eastAsia"/>
        </w:rPr>
        <w:t>、</w:t>
      </w:r>
      <w:r>
        <w:t>决赛开始前，召开决赛选手会议，并抽签决定参赛顺序。</w:t>
      </w:r>
    </w:p>
    <w:p w14:paraId="497976B8" w14:textId="77777777" w:rsidR="00FA2AE9" w:rsidRDefault="000B49C4">
      <w:pPr>
        <w:ind w:firstLine="640"/>
      </w:pPr>
      <w:r>
        <w:t>7</w:t>
      </w:r>
      <w:r>
        <w:rPr>
          <w:rFonts w:hint="eastAsia"/>
        </w:rPr>
        <w:t>、</w:t>
      </w:r>
      <w:r>
        <w:t>制作选手风采宣传海报，宣传海报将在万人餐厅西侧主干道处以及东苑餐厅门前宣传栏进行展示，且选手宣传海报也将在决赛时在会场门前展示。</w:t>
      </w:r>
    </w:p>
    <w:p w14:paraId="53CC49EF" w14:textId="77777777" w:rsidR="00FA2AE9" w:rsidRDefault="000B49C4">
      <w:pPr>
        <w:ind w:firstLine="640"/>
      </w:pPr>
      <w:r>
        <w:t>8</w:t>
      </w:r>
      <w:r>
        <w:rPr>
          <w:rFonts w:hint="eastAsia"/>
        </w:rPr>
        <w:t>、</w:t>
      </w:r>
      <w:r>
        <w:t>决赛结束后</w:t>
      </w:r>
      <w:r>
        <w:rPr>
          <w:rFonts w:hint="eastAsia"/>
        </w:rPr>
        <w:t>，</w:t>
      </w:r>
      <w:r>
        <w:t>通知决赛选手在主题演讲环节，准备与演讲内容相关的视频，在演讲时同步播放。</w:t>
      </w:r>
    </w:p>
    <w:p w14:paraId="5F3D2E8A" w14:textId="77777777" w:rsidR="00FA2AE9" w:rsidRDefault="000B49C4">
      <w:pPr>
        <w:ind w:firstLine="640"/>
      </w:pPr>
      <w:r>
        <w:lastRenderedPageBreak/>
        <w:t>9</w:t>
      </w:r>
      <w:r>
        <w:rPr>
          <w:rFonts w:hint="eastAsia"/>
        </w:rPr>
        <w:t>、</w:t>
      </w:r>
      <w:r>
        <w:t>每个组别初赛结束后邀请专业老师对选手进行培训。</w:t>
      </w:r>
    </w:p>
    <w:p w14:paraId="492F405F" w14:textId="77777777" w:rsidR="00FA2AE9" w:rsidRDefault="000B49C4">
      <w:pPr>
        <w:autoSpaceDE w:val="0"/>
        <w:autoSpaceDN w:val="0"/>
        <w:snapToGrid w:val="0"/>
        <w:ind w:firstLine="640"/>
        <w:rPr>
          <w:rFonts w:ascii="楷体" w:eastAsia="楷体" w:hAnsi="楷体"/>
          <w:szCs w:val="32"/>
          <w:lang w:eastAsia="ko-KR"/>
        </w:rPr>
      </w:pPr>
      <w:r>
        <w:rPr>
          <w:rFonts w:ascii="楷体" w:eastAsia="楷体" w:hAnsi="楷体" w:hint="eastAsia"/>
          <w:szCs w:val="32"/>
        </w:rPr>
        <w:t>（二）</w:t>
      </w:r>
      <w:r>
        <w:rPr>
          <w:rFonts w:ascii="楷体" w:eastAsia="楷体" w:hAnsi="楷体" w:hint="eastAsia"/>
          <w:szCs w:val="32"/>
          <w:lang w:eastAsia="ko-KR"/>
        </w:rPr>
        <w:t>比赛过程</w:t>
      </w:r>
    </w:p>
    <w:p w14:paraId="34C546FE" w14:textId="77777777" w:rsidR="00FA2AE9" w:rsidRDefault="000B49C4">
      <w:pPr>
        <w:ind w:firstLine="640"/>
      </w:pPr>
      <w:r>
        <w:t>1</w:t>
      </w:r>
      <w:r>
        <w:rPr>
          <w:rFonts w:hint="eastAsia"/>
        </w:rPr>
        <w:t>、</w:t>
      </w:r>
      <w:r>
        <w:t>比赛分学院初赛、</w:t>
      </w:r>
      <w:r>
        <w:rPr>
          <w:rFonts w:hint="eastAsia"/>
        </w:rPr>
        <w:t>复</w:t>
      </w:r>
      <w:r>
        <w:t>赛和决赛三个阶</w:t>
      </w:r>
      <w:r>
        <w:t>段。初赛由各学院根据学校要求自行举办；在</w:t>
      </w:r>
      <w:r>
        <w:rPr>
          <w:rFonts w:hint="eastAsia"/>
        </w:rPr>
        <w:t>复</w:t>
      </w:r>
      <w:r>
        <w:t>赛和决赛阶段，</w:t>
      </w:r>
      <w:r>
        <w:rPr>
          <w:rFonts w:hint="eastAsia"/>
        </w:rPr>
        <w:t>复</w:t>
      </w:r>
      <w:r>
        <w:t>赛共</w:t>
      </w:r>
      <w:r>
        <w:rPr>
          <w:rFonts w:hint="eastAsia"/>
        </w:rPr>
        <w:t>2</w:t>
      </w:r>
      <w:r>
        <w:t>场，决赛共</w:t>
      </w:r>
      <w:r>
        <w:rPr>
          <w:rFonts w:hint="eastAsia"/>
        </w:rPr>
        <w:t>1</w:t>
      </w:r>
      <w:r>
        <w:t>场</w:t>
      </w:r>
      <w:r>
        <w:rPr>
          <w:rFonts w:hint="eastAsia"/>
        </w:rPr>
        <w:t>。</w:t>
      </w:r>
    </w:p>
    <w:p w14:paraId="0F4146E2" w14:textId="77777777" w:rsidR="00FA2AE9" w:rsidRDefault="000B49C4">
      <w:pPr>
        <w:ind w:firstLine="640"/>
      </w:pPr>
      <w:r>
        <w:t>2</w:t>
      </w:r>
      <w:r>
        <w:rPr>
          <w:rFonts w:hint="eastAsia"/>
        </w:rPr>
        <w:t>、</w:t>
      </w:r>
      <w:r>
        <w:t>演讲赛决赛名单根据两场</w:t>
      </w:r>
      <w:r>
        <w:rPr>
          <w:rFonts w:hint="eastAsia"/>
        </w:rPr>
        <w:t>复</w:t>
      </w:r>
      <w:r>
        <w:t>赛成绩由高到低，取前</w:t>
      </w:r>
      <w:r>
        <w:t>12</w:t>
      </w:r>
      <w:r>
        <w:t>名</w:t>
      </w:r>
      <w:r>
        <w:rPr>
          <w:rFonts w:hint="eastAsia"/>
        </w:rPr>
        <w:t>。</w:t>
      </w:r>
      <w:r>
        <w:t xml:space="preserve"> </w:t>
      </w:r>
    </w:p>
    <w:p w14:paraId="5648FFF3" w14:textId="77777777" w:rsidR="00FA2AE9" w:rsidRDefault="000B49C4">
      <w:pPr>
        <w:ind w:firstLine="640"/>
      </w:pPr>
      <w:r>
        <w:t>3</w:t>
      </w:r>
      <w:r>
        <w:rPr>
          <w:rFonts w:hint="eastAsia"/>
        </w:rPr>
        <w:t>、复</w:t>
      </w:r>
      <w:r>
        <w:t>赛采用</w:t>
      </w:r>
      <w:r>
        <w:t>10</w:t>
      </w:r>
      <w:r>
        <w:t>分制打分法，决赛采用</w:t>
      </w:r>
      <w:r>
        <w:t>10</w:t>
      </w:r>
      <w:r>
        <w:t>＋</w:t>
      </w:r>
      <w:r>
        <w:t>3</w:t>
      </w:r>
      <w:r>
        <w:t>分制，详见具体评分细则打分法，采用评委单独计分，去掉一个最高分和一个最低分，所得汇总平均分减去因超时或时间不足所扣分即为选手最后得分。</w:t>
      </w:r>
    </w:p>
    <w:p w14:paraId="499001CA" w14:textId="77777777" w:rsidR="00FA2AE9" w:rsidRDefault="000B49C4">
      <w:pPr>
        <w:ind w:firstLine="640"/>
      </w:pPr>
      <w:r>
        <w:rPr>
          <w:rFonts w:hint="eastAsia"/>
        </w:rPr>
        <w:t>4</w:t>
      </w:r>
      <w:r>
        <w:rPr>
          <w:rFonts w:hint="eastAsia"/>
        </w:rPr>
        <w:t>、</w:t>
      </w:r>
      <w:r>
        <w:t>决赛选手的最终成绩</w:t>
      </w:r>
      <w:r>
        <w:t>=</w:t>
      </w:r>
      <w:r>
        <w:rPr>
          <w:rFonts w:hint="eastAsia"/>
        </w:rPr>
        <w:t>复</w:t>
      </w:r>
      <w:r>
        <w:t>赛成绩</w:t>
      </w:r>
      <w:r>
        <w:t>×30%+</w:t>
      </w:r>
      <w:r>
        <w:t>决赛成绩</w:t>
      </w:r>
      <w:r>
        <w:t>×70%</w:t>
      </w:r>
      <w:r>
        <w:t>。</w:t>
      </w:r>
    </w:p>
    <w:p w14:paraId="34A18D88" w14:textId="77777777" w:rsidR="00FA2AE9" w:rsidRDefault="000B49C4">
      <w:pPr>
        <w:topLinePunct/>
        <w:autoSpaceDN w:val="0"/>
        <w:snapToGrid w:val="0"/>
        <w:ind w:firstLine="640"/>
        <w:rPr>
          <w:rFonts w:ascii="楷体" w:eastAsia="楷体" w:hAnsi="楷体"/>
          <w:szCs w:val="32"/>
        </w:rPr>
      </w:pPr>
      <w:r>
        <w:rPr>
          <w:rFonts w:ascii="楷体" w:eastAsia="楷体" w:hAnsi="楷体" w:hint="eastAsia"/>
          <w:szCs w:val="32"/>
        </w:rPr>
        <w:t>（三）决赛环节</w:t>
      </w:r>
    </w:p>
    <w:p w14:paraId="34BF6A81" w14:textId="77777777" w:rsidR="00FA2AE9" w:rsidRDefault="000B49C4">
      <w:pPr>
        <w:ind w:firstLine="640"/>
        <w:rPr>
          <w:lang w:eastAsia="ko-KR"/>
        </w:rPr>
      </w:pPr>
      <w:r>
        <w:rPr>
          <w:rFonts w:hint="eastAsia"/>
        </w:rPr>
        <w:t>决赛正式开始之前播放选手预赛风采短片</w:t>
      </w:r>
      <w:r>
        <w:rPr>
          <w:rFonts w:hint="eastAsia"/>
          <w:b/>
          <w:iCs/>
        </w:rPr>
        <w:t>（视频由承办方录制）</w:t>
      </w:r>
      <w:r>
        <w:rPr>
          <w:rFonts w:hint="eastAsia"/>
          <w:lang w:eastAsia="ko-KR"/>
        </w:rPr>
        <w:t>。</w:t>
      </w:r>
    </w:p>
    <w:p w14:paraId="2E65B75F" w14:textId="77777777" w:rsidR="00FA2AE9" w:rsidRDefault="000B49C4">
      <w:pPr>
        <w:ind w:firstLine="640"/>
        <w:rPr>
          <w:rFonts w:cs="Times New Roman"/>
        </w:rPr>
      </w:pPr>
      <w:r>
        <w:rPr>
          <w:rFonts w:cs="Times New Roman" w:hint="eastAsia"/>
        </w:rPr>
        <w:t>（</w:t>
      </w:r>
      <w:r>
        <w:rPr>
          <w:rFonts w:cs="Times New Roman"/>
        </w:rPr>
        <w:t>1</w:t>
      </w:r>
      <w:r>
        <w:rPr>
          <w:rFonts w:cs="Times New Roman"/>
        </w:rPr>
        <w:t>）主题演讲</w:t>
      </w:r>
    </w:p>
    <w:p w14:paraId="0F388F8E" w14:textId="77777777" w:rsidR="00FA2AE9" w:rsidRDefault="000B49C4">
      <w:pPr>
        <w:ind w:firstLine="640"/>
        <w:rPr>
          <w:rFonts w:cs="Times New Roman"/>
        </w:rPr>
      </w:pPr>
      <w:r>
        <w:rPr>
          <w:rFonts w:cs="Times New Roman" w:hint="eastAsia"/>
        </w:rPr>
        <w:t>复赛结束后，选手根据抽取的主题所在单元自拟演讲内容，并进行演讲展示，演讲时间为</w:t>
      </w:r>
      <w:r>
        <w:rPr>
          <w:rFonts w:cs="Times New Roman"/>
        </w:rPr>
        <w:t>4-5</w:t>
      </w:r>
      <w:r>
        <w:rPr>
          <w:rFonts w:cs="Times New Roman"/>
        </w:rPr>
        <w:t>分钟，选手需制作视频，演讲时在</w:t>
      </w:r>
      <w:r>
        <w:rPr>
          <w:rFonts w:cs="Times New Roman"/>
        </w:rPr>
        <w:t>LED</w:t>
      </w:r>
      <w:r>
        <w:rPr>
          <w:rFonts w:cs="Times New Roman"/>
        </w:rPr>
        <w:t>屏上同步播放。</w:t>
      </w:r>
    </w:p>
    <w:p w14:paraId="07E7FE7A" w14:textId="77777777" w:rsidR="00FA2AE9" w:rsidRDefault="000B49C4">
      <w:pPr>
        <w:ind w:firstLine="640"/>
        <w:rPr>
          <w:b/>
          <w:bCs/>
          <w:i/>
          <w:iCs/>
        </w:rPr>
      </w:pPr>
      <w:r>
        <w:rPr>
          <w:rFonts w:cs="Times New Roman" w:hint="eastAsia"/>
        </w:rPr>
        <w:t>（</w:t>
      </w:r>
      <w:r>
        <w:rPr>
          <w:rFonts w:cs="Times New Roman"/>
        </w:rPr>
        <w:t>2</w:t>
      </w:r>
      <w:r>
        <w:rPr>
          <w:rFonts w:cs="Times New Roman"/>
        </w:rPr>
        <w:t>）情景即兴演讲</w:t>
      </w:r>
      <w:r>
        <w:rPr>
          <w:rFonts w:cs="Times New Roman"/>
        </w:rPr>
        <w:t>——</w:t>
      </w:r>
      <w:r>
        <w:rPr>
          <w:rFonts w:hint="eastAsia"/>
        </w:rPr>
        <w:t>（主题为时事热点</w:t>
      </w:r>
      <w:r>
        <w:rPr>
          <w:rFonts w:cs="Times New Roman"/>
        </w:rPr>
        <w:t>以及教育常见问题</w:t>
      </w:r>
      <w:r>
        <w:rPr>
          <w:rFonts w:hint="eastAsia"/>
        </w:rPr>
        <w:t>）</w:t>
      </w:r>
    </w:p>
    <w:p w14:paraId="6A1A3129" w14:textId="77777777" w:rsidR="00FA2AE9" w:rsidRDefault="000B49C4">
      <w:pPr>
        <w:ind w:firstLine="640"/>
        <w:jc w:val="left"/>
        <w:rPr>
          <w:snapToGrid w:val="0"/>
          <w:kern w:val="0"/>
        </w:rPr>
      </w:pPr>
      <w:r>
        <w:rPr>
          <w:rFonts w:hint="eastAsia"/>
          <w:snapToGrid w:val="0"/>
          <w:kern w:val="0"/>
        </w:rPr>
        <w:t>选手根据当场抽到的题目发挥</w:t>
      </w:r>
      <w:r>
        <w:rPr>
          <w:rFonts w:hint="eastAsia"/>
          <w:snapToGrid w:val="0"/>
          <w:kern w:val="0"/>
          <w:lang w:eastAsia="ko-KR"/>
        </w:rPr>
        <w:t>，时间严格控制在</w:t>
      </w:r>
      <w:r>
        <w:rPr>
          <w:rFonts w:hint="eastAsia"/>
          <w:snapToGrid w:val="0"/>
          <w:kern w:val="0"/>
        </w:rPr>
        <w:t>2</w:t>
      </w:r>
      <w:r>
        <w:rPr>
          <w:rFonts w:hint="eastAsia"/>
          <w:snapToGrid w:val="0"/>
          <w:kern w:val="0"/>
          <w:lang w:eastAsia="ko-KR"/>
        </w:rPr>
        <w:t>分钟</w:t>
      </w:r>
      <w:r>
        <w:rPr>
          <w:rFonts w:hint="eastAsia"/>
          <w:snapToGrid w:val="0"/>
          <w:kern w:val="0"/>
        </w:rPr>
        <w:t>内</w:t>
      </w:r>
      <w:r>
        <w:rPr>
          <w:rFonts w:hint="eastAsia"/>
          <w:snapToGrid w:val="0"/>
          <w:kern w:val="0"/>
          <w:lang w:eastAsia="ko-KR"/>
        </w:rPr>
        <w:t>。</w:t>
      </w:r>
    </w:p>
    <w:p w14:paraId="09DCDD7F" w14:textId="77777777" w:rsidR="00FA2AE9" w:rsidRDefault="000B49C4">
      <w:pPr>
        <w:ind w:firstLine="640"/>
        <w:jc w:val="left"/>
        <w:rPr>
          <w:rFonts w:ascii="楷体" w:eastAsia="楷体" w:hAnsi="楷体"/>
          <w:snapToGrid w:val="0"/>
          <w:kern w:val="0"/>
          <w:szCs w:val="32"/>
        </w:rPr>
      </w:pPr>
      <w:r>
        <w:rPr>
          <w:rFonts w:ascii="楷体" w:eastAsia="楷体" w:hAnsi="楷体" w:hint="eastAsia"/>
          <w:snapToGrid w:val="0"/>
          <w:kern w:val="0"/>
          <w:szCs w:val="32"/>
        </w:rPr>
        <w:t>（四）大学生基本技能竞赛暨演讲赛闭幕式议程</w:t>
      </w:r>
    </w:p>
    <w:p w14:paraId="7929FE51" w14:textId="77777777" w:rsidR="00FA2AE9" w:rsidRDefault="000B49C4">
      <w:pPr>
        <w:ind w:firstLine="640"/>
        <w:jc w:val="left"/>
        <w:rPr>
          <w:snapToGrid w:val="0"/>
          <w:kern w:val="0"/>
        </w:rPr>
      </w:pPr>
      <w:r>
        <w:rPr>
          <w:rFonts w:hint="eastAsia"/>
          <w:snapToGrid w:val="0"/>
          <w:kern w:val="0"/>
        </w:rPr>
        <w:lastRenderedPageBreak/>
        <w:t>时间：</w:t>
      </w:r>
      <w:r>
        <w:rPr>
          <w:rFonts w:hint="eastAsia"/>
          <w:snapToGrid w:val="0"/>
          <w:kern w:val="0"/>
        </w:rPr>
        <w:t>2021</w:t>
      </w:r>
      <w:r>
        <w:rPr>
          <w:rFonts w:hint="eastAsia"/>
          <w:snapToGrid w:val="0"/>
          <w:kern w:val="0"/>
        </w:rPr>
        <w:t>年</w:t>
      </w:r>
      <w:r>
        <w:rPr>
          <w:rFonts w:hint="eastAsia"/>
          <w:snapToGrid w:val="0"/>
          <w:kern w:val="0"/>
        </w:rPr>
        <w:t>5</w:t>
      </w:r>
      <w:r>
        <w:rPr>
          <w:rFonts w:hint="eastAsia"/>
          <w:snapToGrid w:val="0"/>
          <w:kern w:val="0"/>
        </w:rPr>
        <w:t>月</w:t>
      </w:r>
      <w:r>
        <w:rPr>
          <w:rFonts w:hint="eastAsia"/>
          <w:snapToGrid w:val="0"/>
          <w:kern w:val="0"/>
        </w:rPr>
        <w:t>15</w:t>
      </w:r>
      <w:r>
        <w:rPr>
          <w:rFonts w:hint="eastAsia"/>
          <w:snapToGrid w:val="0"/>
          <w:kern w:val="0"/>
        </w:rPr>
        <w:t>日（星期六）晚上。</w:t>
      </w:r>
    </w:p>
    <w:p w14:paraId="5B0E5792" w14:textId="77777777" w:rsidR="00FA2AE9" w:rsidRDefault="000B49C4">
      <w:pPr>
        <w:ind w:firstLine="640"/>
        <w:jc w:val="left"/>
        <w:rPr>
          <w:snapToGrid w:val="0"/>
          <w:kern w:val="0"/>
        </w:rPr>
      </w:pPr>
      <w:r>
        <w:rPr>
          <w:rFonts w:hint="eastAsia"/>
          <w:snapToGrid w:val="0"/>
          <w:kern w:val="0"/>
        </w:rPr>
        <w:t>地点：帕瓦罗蒂音乐厅</w:t>
      </w:r>
    </w:p>
    <w:p w14:paraId="5042567A" w14:textId="77777777" w:rsidR="00FA2AE9" w:rsidRDefault="000B49C4">
      <w:pPr>
        <w:ind w:firstLine="640"/>
        <w:jc w:val="left"/>
        <w:rPr>
          <w:snapToGrid w:val="0"/>
          <w:kern w:val="0"/>
        </w:rPr>
      </w:pPr>
      <w:r>
        <w:rPr>
          <w:rFonts w:hint="eastAsia"/>
          <w:snapToGrid w:val="0"/>
          <w:kern w:val="0"/>
        </w:rPr>
        <w:t>1.</w:t>
      </w:r>
      <w:r>
        <w:rPr>
          <w:rFonts w:hint="eastAsia"/>
          <w:snapToGrid w:val="0"/>
          <w:kern w:val="0"/>
        </w:rPr>
        <w:t>本届大赛成果展示视频</w:t>
      </w:r>
    </w:p>
    <w:p w14:paraId="1BFC6961" w14:textId="77777777" w:rsidR="00FA2AE9" w:rsidRDefault="000B49C4">
      <w:pPr>
        <w:ind w:firstLine="640"/>
        <w:jc w:val="left"/>
        <w:rPr>
          <w:snapToGrid w:val="0"/>
          <w:kern w:val="0"/>
        </w:rPr>
      </w:pPr>
      <w:r>
        <w:rPr>
          <w:rFonts w:hint="eastAsia"/>
          <w:snapToGrid w:val="0"/>
          <w:kern w:val="0"/>
        </w:rPr>
        <w:t>2.</w:t>
      </w:r>
      <w:r>
        <w:rPr>
          <w:rFonts w:hint="eastAsia"/>
          <w:snapToGrid w:val="0"/>
          <w:kern w:val="0"/>
        </w:rPr>
        <w:t>有关</w:t>
      </w:r>
      <w:r>
        <w:rPr>
          <w:snapToGrid w:val="0"/>
          <w:kern w:val="0"/>
        </w:rPr>
        <w:t>领导宣布获奖选手和获奖单位名单</w:t>
      </w:r>
    </w:p>
    <w:p w14:paraId="3D6366A9" w14:textId="77777777" w:rsidR="00FA2AE9" w:rsidRDefault="000B49C4">
      <w:pPr>
        <w:ind w:firstLine="640"/>
        <w:jc w:val="left"/>
        <w:rPr>
          <w:snapToGrid w:val="0"/>
          <w:kern w:val="0"/>
        </w:rPr>
      </w:pPr>
      <w:r>
        <w:rPr>
          <w:rFonts w:hint="eastAsia"/>
          <w:snapToGrid w:val="0"/>
          <w:kern w:val="0"/>
        </w:rPr>
        <w:t>3.</w:t>
      </w:r>
      <w:r>
        <w:rPr>
          <w:snapToGrid w:val="0"/>
          <w:kern w:val="0"/>
        </w:rPr>
        <w:t>领导和评委老师为获奖单位和个人颁奖</w:t>
      </w:r>
    </w:p>
    <w:p w14:paraId="2966329E" w14:textId="77777777" w:rsidR="00FA2AE9" w:rsidRDefault="000B49C4">
      <w:pPr>
        <w:ind w:firstLine="640"/>
        <w:jc w:val="left"/>
        <w:rPr>
          <w:snapToGrid w:val="0"/>
          <w:kern w:val="0"/>
        </w:rPr>
      </w:pPr>
      <w:r>
        <w:rPr>
          <w:rFonts w:hint="eastAsia"/>
          <w:snapToGrid w:val="0"/>
          <w:kern w:val="0"/>
        </w:rPr>
        <w:t>4.</w:t>
      </w:r>
      <w:r>
        <w:rPr>
          <w:rFonts w:hint="eastAsia"/>
          <w:snapToGrid w:val="0"/>
          <w:kern w:val="0"/>
        </w:rPr>
        <w:t>校</w:t>
      </w:r>
      <w:r>
        <w:rPr>
          <w:snapToGrid w:val="0"/>
          <w:kern w:val="0"/>
        </w:rPr>
        <w:t>领导致闭幕</w:t>
      </w:r>
      <w:r>
        <w:rPr>
          <w:rFonts w:hint="eastAsia"/>
          <w:snapToGrid w:val="0"/>
          <w:kern w:val="0"/>
        </w:rPr>
        <w:t>词</w:t>
      </w:r>
    </w:p>
    <w:p w14:paraId="50B0AD57" w14:textId="77777777" w:rsidR="00FA2AE9" w:rsidRDefault="000B49C4">
      <w:pPr>
        <w:ind w:firstLine="640"/>
        <w:jc w:val="left"/>
        <w:rPr>
          <w:snapToGrid w:val="0"/>
          <w:kern w:val="0"/>
        </w:rPr>
      </w:pPr>
      <w:r>
        <w:rPr>
          <w:snapToGrid w:val="0"/>
          <w:kern w:val="0"/>
        </w:rPr>
        <w:t>5</w:t>
      </w:r>
      <w:r>
        <w:rPr>
          <w:rFonts w:hint="eastAsia"/>
          <w:snapToGrid w:val="0"/>
          <w:kern w:val="0"/>
        </w:rPr>
        <w:t>.</w:t>
      </w:r>
      <w:r>
        <w:rPr>
          <w:snapToGrid w:val="0"/>
          <w:kern w:val="0"/>
        </w:rPr>
        <w:t>领导、老师与获奖单位和个人合影留念</w:t>
      </w:r>
    </w:p>
    <w:p w14:paraId="24F6C98F" w14:textId="77777777" w:rsidR="00FA2AE9" w:rsidRDefault="000B49C4">
      <w:pPr>
        <w:pStyle w:val="a5"/>
        <w:spacing w:before="0" w:after="0" w:line="560" w:lineRule="exact"/>
        <w:ind w:firstLine="640"/>
        <w:outlineLvl w:val="9"/>
        <w:rPr>
          <w:rFonts w:ascii="楷体" w:hAnsi="楷体"/>
          <w:b w:val="0"/>
        </w:rPr>
      </w:pPr>
      <w:r>
        <w:rPr>
          <w:rFonts w:ascii="楷体" w:hAnsi="楷体" w:hint="eastAsia"/>
          <w:b w:val="0"/>
        </w:rPr>
        <w:t>（五）微博、微信互动</w:t>
      </w:r>
    </w:p>
    <w:p w14:paraId="2A9F3C75" w14:textId="77777777" w:rsidR="00FA2AE9" w:rsidRDefault="000B49C4">
      <w:pPr>
        <w:ind w:firstLine="640"/>
      </w:pPr>
      <w:r>
        <w:t>1</w:t>
      </w:r>
      <w:r>
        <w:rPr>
          <w:rFonts w:hint="eastAsia"/>
        </w:rPr>
        <w:t>、</w:t>
      </w:r>
      <w:r>
        <w:t>各学院积极宣传并鼓励赛场内外同学利用</w:t>
      </w:r>
      <w:r>
        <w:t>“</w:t>
      </w:r>
      <w:r>
        <w:t>微博大屏幕</w:t>
      </w:r>
      <w:r>
        <w:t>”</w:t>
      </w:r>
      <w:r>
        <w:t>互动平台积极参与本次活动，围绕本次活动主题发表见解、抒发感情，为参赛选手加油助威。</w:t>
      </w:r>
    </w:p>
    <w:p w14:paraId="39DF0F40" w14:textId="77777777" w:rsidR="00FA2AE9" w:rsidRDefault="000B49C4">
      <w:pPr>
        <w:ind w:firstLine="640"/>
      </w:pPr>
      <w:r>
        <w:t>2</w:t>
      </w:r>
      <w:r>
        <w:rPr>
          <w:rFonts w:hint="eastAsia"/>
        </w:rPr>
        <w:t>、</w:t>
      </w:r>
      <w:r>
        <w:t>为展现选手风采，本次比赛将同步直播。</w:t>
      </w:r>
    </w:p>
    <w:p w14:paraId="3D58CD50" w14:textId="77777777" w:rsidR="00FA2AE9" w:rsidRDefault="000B49C4">
      <w:pPr>
        <w:ind w:firstLine="640"/>
      </w:pPr>
      <w:r>
        <w:t>3</w:t>
      </w:r>
      <w:r>
        <w:rPr>
          <w:rFonts w:hint="eastAsia"/>
        </w:rPr>
        <w:t>、</w:t>
      </w:r>
      <w:r>
        <w:t>主办及承办方官方微信将会推出选手精彩演讲片段，邀请全校同学进行微信投票，选出自己最喜欢的选手，投票结果将作为</w:t>
      </w:r>
      <w:r>
        <w:rPr>
          <w:b/>
          <w:bCs/>
        </w:rPr>
        <w:t>“</w:t>
      </w:r>
      <w:r>
        <w:rPr>
          <w:b/>
          <w:bCs/>
        </w:rPr>
        <w:t>最具魅力选手</w:t>
      </w:r>
      <w:r>
        <w:rPr>
          <w:b/>
          <w:bCs/>
        </w:rPr>
        <w:t>”</w:t>
      </w:r>
      <w:r>
        <w:t>奖评选的依据。</w:t>
      </w:r>
    </w:p>
    <w:p w14:paraId="12C93F58" w14:textId="77777777" w:rsidR="00FA2AE9" w:rsidRDefault="000B49C4">
      <w:pPr>
        <w:pStyle w:val="1"/>
        <w:ind w:firstLine="640"/>
        <w:rPr>
          <w:lang w:eastAsia="ko-KR"/>
        </w:rPr>
      </w:pPr>
      <w:bookmarkStart w:id="19" w:name="_Toc7536"/>
      <w:r>
        <w:rPr>
          <w:rFonts w:hint="eastAsia"/>
        </w:rPr>
        <w:t>九</w:t>
      </w:r>
      <w:r>
        <w:rPr>
          <w:rFonts w:hint="eastAsia"/>
          <w:lang w:eastAsia="ko-KR"/>
        </w:rPr>
        <w:t>、奖项设置</w:t>
      </w:r>
      <w:bookmarkEnd w:id="19"/>
    </w:p>
    <w:p w14:paraId="4D8FDF2C" w14:textId="77777777" w:rsidR="00FA2AE9" w:rsidRDefault="000B49C4">
      <w:pPr>
        <w:ind w:firstLine="640"/>
        <w:rPr>
          <w:lang w:eastAsia="ko-KR"/>
        </w:rPr>
      </w:pPr>
      <w:r>
        <w:rPr>
          <w:rFonts w:hint="eastAsia"/>
          <w:lang w:eastAsia="ko-KR"/>
        </w:rPr>
        <w:t>普通话组演讲赛（</w:t>
      </w:r>
      <w:r>
        <w:rPr>
          <w:rFonts w:hint="eastAsia"/>
        </w:rPr>
        <w:t>名</w:t>
      </w:r>
      <w:r>
        <w:rPr>
          <w:rFonts w:hint="eastAsia"/>
          <w:lang w:eastAsia="ko-KR"/>
        </w:rPr>
        <w:t>）</w:t>
      </w:r>
    </w:p>
    <w:p w14:paraId="23716A69" w14:textId="77777777" w:rsidR="00FA2AE9" w:rsidRDefault="000B49C4">
      <w:pPr>
        <w:ind w:firstLine="640"/>
        <w:rPr>
          <w:lang w:eastAsia="ko-KR"/>
        </w:rPr>
      </w:pPr>
      <w:r>
        <w:rPr>
          <w:rFonts w:hint="eastAsia"/>
          <w:lang w:eastAsia="ko-KR"/>
        </w:rPr>
        <w:t>一等奖：</w:t>
      </w:r>
      <w:r>
        <w:rPr>
          <w:rFonts w:hint="eastAsia"/>
        </w:rPr>
        <w:t>1</w:t>
      </w:r>
      <w:r>
        <w:rPr>
          <w:rFonts w:hint="eastAsia"/>
          <w:lang w:eastAsia="ko-KR"/>
        </w:rPr>
        <w:t>名</w:t>
      </w:r>
      <w:r>
        <w:rPr>
          <w:rFonts w:hint="eastAsia"/>
          <w:lang w:eastAsia="ko-KR"/>
        </w:rPr>
        <w:t xml:space="preserve">    </w:t>
      </w:r>
      <w:r>
        <w:rPr>
          <w:rFonts w:hint="eastAsia"/>
          <w:lang w:eastAsia="ko-KR"/>
        </w:rPr>
        <w:t>二等奖：</w:t>
      </w:r>
      <w:r>
        <w:rPr>
          <w:rFonts w:hint="eastAsia"/>
        </w:rPr>
        <w:t>2</w:t>
      </w:r>
      <w:r>
        <w:rPr>
          <w:rFonts w:hint="eastAsia"/>
          <w:lang w:eastAsia="ko-KR"/>
        </w:rPr>
        <w:t>名</w:t>
      </w:r>
      <w:r>
        <w:rPr>
          <w:rFonts w:hint="eastAsia"/>
          <w:lang w:eastAsia="ko-KR"/>
        </w:rPr>
        <w:t xml:space="preserve">   </w:t>
      </w:r>
      <w:r>
        <w:rPr>
          <w:rFonts w:hint="eastAsia"/>
          <w:lang w:eastAsia="ko-KR"/>
        </w:rPr>
        <w:t>三等奖：</w:t>
      </w:r>
      <w:r>
        <w:rPr>
          <w:rFonts w:hint="eastAsia"/>
        </w:rPr>
        <w:t>3</w:t>
      </w:r>
      <w:r>
        <w:rPr>
          <w:rFonts w:hint="eastAsia"/>
          <w:lang w:eastAsia="ko-KR"/>
        </w:rPr>
        <w:t>名</w:t>
      </w:r>
      <w:r>
        <w:rPr>
          <w:rFonts w:hint="eastAsia"/>
          <w:lang w:eastAsia="ko-KR"/>
        </w:rPr>
        <w:t xml:space="preserve">  </w:t>
      </w:r>
      <w:r>
        <w:rPr>
          <w:rFonts w:hint="eastAsia"/>
          <w:lang w:eastAsia="ko-KR"/>
        </w:rPr>
        <w:t>优秀奖：</w:t>
      </w:r>
      <w:r>
        <w:rPr>
          <w:rFonts w:hint="eastAsia"/>
        </w:rPr>
        <w:t>6</w:t>
      </w:r>
      <w:r>
        <w:rPr>
          <w:rFonts w:hint="eastAsia"/>
          <w:lang w:eastAsia="ko-KR"/>
        </w:rPr>
        <w:t>名</w:t>
      </w:r>
    </w:p>
    <w:p w14:paraId="510C064D" w14:textId="77777777" w:rsidR="00FA2AE9" w:rsidRDefault="000B49C4">
      <w:pPr>
        <w:ind w:firstLine="640"/>
      </w:pPr>
      <w:r>
        <w:rPr>
          <w:rFonts w:hint="eastAsia"/>
        </w:rPr>
        <w:t>最具魅力选手奖：</w:t>
      </w:r>
      <w:r>
        <w:rPr>
          <w:rFonts w:hint="eastAsia"/>
        </w:rPr>
        <w:t>2</w:t>
      </w:r>
      <w:r>
        <w:rPr>
          <w:rFonts w:hint="eastAsia"/>
        </w:rPr>
        <w:t>名</w:t>
      </w:r>
      <w:r>
        <w:rPr>
          <w:rFonts w:hint="eastAsia"/>
          <w:b/>
          <w:bCs/>
        </w:rPr>
        <w:t>（根据微信公众号投票结果评出）</w:t>
      </w:r>
    </w:p>
    <w:p w14:paraId="555A8EBD" w14:textId="77777777" w:rsidR="00FA2AE9" w:rsidRDefault="000B49C4">
      <w:pPr>
        <w:ind w:firstLine="640"/>
        <w:rPr>
          <w:b/>
          <w:bCs/>
        </w:rPr>
      </w:pPr>
      <w:r>
        <w:rPr>
          <w:rFonts w:hint="eastAsia"/>
        </w:rPr>
        <w:t>最佳视频制作奖：</w:t>
      </w:r>
      <w:r>
        <w:rPr>
          <w:rFonts w:hint="eastAsia"/>
        </w:rPr>
        <w:t>2</w:t>
      </w:r>
      <w:r>
        <w:rPr>
          <w:rFonts w:hint="eastAsia"/>
        </w:rPr>
        <w:t>名</w:t>
      </w:r>
      <w:r>
        <w:rPr>
          <w:rFonts w:hint="eastAsia"/>
          <w:b/>
          <w:bCs/>
        </w:rPr>
        <w:t>（根据视频制作效果评出）</w:t>
      </w:r>
    </w:p>
    <w:p w14:paraId="0E22CF8A" w14:textId="77777777" w:rsidR="00FA2AE9" w:rsidRDefault="000B49C4">
      <w:pPr>
        <w:ind w:firstLine="640"/>
      </w:pPr>
      <w:r>
        <w:rPr>
          <w:rFonts w:hint="eastAsia"/>
        </w:rPr>
        <w:t>到梦空间奖项设置：</w:t>
      </w:r>
    </w:p>
    <w:p w14:paraId="6880A3AB" w14:textId="77777777" w:rsidR="00FA2AE9" w:rsidRDefault="000B49C4">
      <w:pPr>
        <w:ind w:firstLine="640"/>
      </w:pPr>
      <w:r>
        <w:rPr>
          <w:rFonts w:hint="eastAsia"/>
        </w:rPr>
        <w:t>初赛：</w:t>
      </w:r>
      <w:r>
        <w:rPr>
          <w:rFonts w:hint="eastAsia"/>
        </w:rPr>
        <w:t>3</w:t>
      </w:r>
      <w:r>
        <w:rPr>
          <w:rFonts w:hint="eastAsia"/>
        </w:rPr>
        <w:t>学时</w:t>
      </w:r>
      <w:r>
        <w:rPr>
          <w:rFonts w:hint="eastAsia"/>
        </w:rPr>
        <w:t xml:space="preserve">  </w:t>
      </w:r>
      <w:r>
        <w:rPr>
          <w:rFonts w:hint="eastAsia"/>
        </w:rPr>
        <w:t>若晋级不累加</w:t>
      </w:r>
    </w:p>
    <w:p w14:paraId="2A13BC5A" w14:textId="77777777" w:rsidR="00FA2AE9" w:rsidRDefault="000B49C4">
      <w:pPr>
        <w:ind w:firstLine="640"/>
      </w:pPr>
      <w:r>
        <w:rPr>
          <w:rFonts w:hint="eastAsia"/>
        </w:rPr>
        <w:t>复赛：</w:t>
      </w:r>
      <w:r>
        <w:rPr>
          <w:rFonts w:hint="eastAsia"/>
        </w:rPr>
        <w:t>6</w:t>
      </w:r>
      <w:r>
        <w:rPr>
          <w:rFonts w:hint="eastAsia"/>
        </w:rPr>
        <w:t>学时</w:t>
      </w:r>
      <w:r>
        <w:rPr>
          <w:rFonts w:hint="eastAsia"/>
        </w:rPr>
        <w:t xml:space="preserve">  </w:t>
      </w:r>
      <w:r>
        <w:rPr>
          <w:rFonts w:hint="eastAsia"/>
        </w:rPr>
        <w:t>若晋级不累加</w:t>
      </w:r>
    </w:p>
    <w:p w14:paraId="522D8B61" w14:textId="77777777" w:rsidR="00FA2AE9" w:rsidRDefault="000B49C4">
      <w:pPr>
        <w:ind w:firstLine="640"/>
      </w:pPr>
      <w:r>
        <w:rPr>
          <w:rFonts w:hint="eastAsia"/>
        </w:rPr>
        <w:lastRenderedPageBreak/>
        <w:t>决赛</w:t>
      </w:r>
      <w:r>
        <w:rPr>
          <w:rFonts w:hint="eastAsia"/>
        </w:rPr>
        <w:t>:</w:t>
      </w:r>
      <w:r>
        <w:rPr>
          <w:rFonts w:hint="eastAsia"/>
        </w:rPr>
        <w:t>一等奖</w:t>
      </w:r>
      <w:r>
        <w:rPr>
          <w:rFonts w:hint="eastAsia"/>
        </w:rPr>
        <w:t xml:space="preserve"> 16</w:t>
      </w:r>
      <w:r>
        <w:rPr>
          <w:rFonts w:hint="eastAsia"/>
        </w:rPr>
        <w:t>学时；二等奖</w:t>
      </w:r>
      <w:r>
        <w:rPr>
          <w:rFonts w:hint="eastAsia"/>
        </w:rPr>
        <w:t xml:space="preserve"> 14</w:t>
      </w:r>
      <w:r>
        <w:rPr>
          <w:rFonts w:hint="eastAsia"/>
        </w:rPr>
        <w:t>学时；三等奖</w:t>
      </w:r>
      <w:r>
        <w:rPr>
          <w:rFonts w:hint="eastAsia"/>
        </w:rPr>
        <w:t xml:space="preserve"> 12</w:t>
      </w:r>
      <w:r>
        <w:rPr>
          <w:rFonts w:hint="eastAsia"/>
        </w:rPr>
        <w:t>学时；优秀奖</w:t>
      </w:r>
      <w:r>
        <w:rPr>
          <w:rFonts w:hint="eastAsia"/>
        </w:rPr>
        <w:t xml:space="preserve"> 9</w:t>
      </w:r>
      <w:r>
        <w:rPr>
          <w:rFonts w:hint="eastAsia"/>
        </w:rPr>
        <w:t>学时</w:t>
      </w:r>
    </w:p>
    <w:p w14:paraId="3848FB67" w14:textId="77777777" w:rsidR="00FA2AE9" w:rsidRDefault="000B49C4">
      <w:pPr>
        <w:pStyle w:val="1"/>
        <w:ind w:firstLine="640"/>
        <w:rPr>
          <w:lang w:eastAsia="ko-KR"/>
        </w:rPr>
      </w:pPr>
      <w:bookmarkStart w:id="20" w:name="_Toc18665"/>
      <w:r>
        <w:rPr>
          <w:rFonts w:hint="eastAsia"/>
        </w:rPr>
        <w:t>十</w:t>
      </w:r>
      <w:r>
        <w:rPr>
          <w:rFonts w:hint="eastAsia"/>
          <w:lang w:eastAsia="ko-KR"/>
        </w:rPr>
        <w:t>、评分评奖办法</w:t>
      </w:r>
      <w:bookmarkEnd w:id="20"/>
    </w:p>
    <w:p w14:paraId="62E17F39" w14:textId="77777777" w:rsidR="00FA2AE9" w:rsidRDefault="000B49C4">
      <w:pPr>
        <w:ind w:firstLine="640"/>
        <w:rPr>
          <w:rFonts w:ascii="楷体" w:eastAsia="楷体" w:hAnsi="楷体"/>
        </w:rPr>
      </w:pPr>
      <w:r>
        <w:rPr>
          <w:rFonts w:ascii="楷体" w:eastAsia="楷体" w:hAnsi="楷体" w:hint="eastAsia"/>
        </w:rPr>
        <w:t>（一）参赛选手评分细则（见附件）。</w:t>
      </w:r>
    </w:p>
    <w:p w14:paraId="7FDAA19E" w14:textId="77777777" w:rsidR="00FA2AE9" w:rsidRDefault="000B49C4">
      <w:pPr>
        <w:ind w:firstLine="640"/>
        <w:rPr>
          <w:rFonts w:ascii="楷体" w:eastAsia="楷体" w:hAnsi="楷体"/>
        </w:rPr>
      </w:pPr>
      <w:r>
        <w:rPr>
          <w:rFonts w:ascii="楷体" w:eastAsia="楷体" w:hAnsi="楷体" w:hint="eastAsia"/>
        </w:rPr>
        <w:t>（二）团体</w:t>
      </w:r>
      <w:r>
        <w:rPr>
          <w:rFonts w:ascii="楷体" w:eastAsia="楷体" w:hAnsi="楷体"/>
        </w:rPr>
        <w:t>奖评选办法：</w:t>
      </w:r>
      <w:r>
        <w:rPr>
          <w:rFonts w:hint="eastAsia"/>
          <w:bCs/>
        </w:rPr>
        <w:t>参见河南师范大学第二十八届大学生基本技能大赛活动总方案。</w:t>
      </w:r>
    </w:p>
    <w:p w14:paraId="01772A88" w14:textId="77777777" w:rsidR="00FA2AE9" w:rsidRDefault="000B49C4">
      <w:pPr>
        <w:pStyle w:val="1"/>
        <w:ind w:firstLine="640"/>
        <w:rPr>
          <w:lang w:eastAsia="ko-KR"/>
        </w:rPr>
      </w:pPr>
      <w:bookmarkStart w:id="21" w:name="_Toc16452"/>
      <w:r>
        <w:rPr>
          <w:rFonts w:hint="eastAsia"/>
        </w:rPr>
        <w:t>十一</w:t>
      </w:r>
      <w:r>
        <w:rPr>
          <w:rFonts w:hint="eastAsia"/>
          <w:lang w:eastAsia="ko-KR"/>
        </w:rPr>
        <w:t>、报名要求</w:t>
      </w:r>
      <w:bookmarkEnd w:id="21"/>
    </w:p>
    <w:p w14:paraId="53A747E5" w14:textId="77777777" w:rsidR="00FA2AE9" w:rsidRDefault="000B49C4">
      <w:pPr>
        <w:ind w:firstLine="640"/>
        <w:rPr>
          <w:rFonts w:ascii="楷体" w:eastAsia="Malgun Gothic" w:hAnsi="楷体"/>
          <w:lang w:eastAsia="ko-KR"/>
        </w:rPr>
      </w:pPr>
      <w:r>
        <w:rPr>
          <w:rFonts w:ascii="楷体" w:eastAsia="楷体" w:hAnsi="楷体" w:hint="eastAsia"/>
        </w:rPr>
        <w:t>（一）</w:t>
      </w:r>
      <w:r>
        <w:rPr>
          <w:rFonts w:ascii="楷体" w:eastAsia="楷体" w:hAnsi="楷体" w:hint="eastAsia"/>
          <w:lang w:eastAsia="ko-KR"/>
        </w:rPr>
        <w:t>报名时间：</w:t>
      </w:r>
      <w:r>
        <w:rPr>
          <w:rFonts w:ascii="仿宋" w:hAnsi="仿宋" w:hint="eastAsia"/>
          <w:lang w:eastAsia="ko-KR"/>
        </w:rPr>
        <w:t>4</w:t>
      </w:r>
      <w:r>
        <w:rPr>
          <w:rFonts w:ascii="仿宋" w:hAnsi="仿宋" w:hint="eastAsia"/>
          <w:lang w:eastAsia="ko-KR"/>
        </w:rPr>
        <w:t>月</w:t>
      </w:r>
      <w:r>
        <w:rPr>
          <w:rFonts w:ascii="仿宋" w:hAnsi="仿宋"/>
          <w:lang w:eastAsia="ko-KR"/>
        </w:rPr>
        <w:t>29</w:t>
      </w:r>
      <w:r>
        <w:rPr>
          <w:rFonts w:ascii="仿宋" w:hAnsi="仿宋" w:hint="eastAsia"/>
          <w:lang w:eastAsia="ko-KR"/>
        </w:rPr>
        <w:t>日中午</w:t>
      </w:r>
      <w:r>
        <w:rPr>
          <w:rFonts w:ascii="仿宋" w:hAnsi="仿宋" w:hint="eastAsia"/>
          <w:lang w:eastAsia="ko-KR"/>
        </w:rPr>
        <w:t>12</w:t>
      </w:r>
      <w:r>
        <w:rPr>
          <w:rFonts w:ascii="仿宋" w:hAnsi="仿宋" w:hint="eastAsia"/>
          <w:lang w:eastAsia="ko-KR"/>
        </w:rPr>
        <w:t>：</w:t>
      </w:r>
      <w:r>
        <w:rPr>
          <w:rFonts w:ascii="仿宋" w:hAnsi="仿宋" w:hint="eastAsia"/>
          <w:lang w:eastAsia="ko-KR"/>
        </w:rPr>
        <w:t>00</w:t>
      </w:r>
      <w:r>
        <w:rPr>
          <w:rFonts w:ascii="仿宋" w:hAnsi="仿宋" w:hint="eastAsia"/>
          <w:lang w:eastAsia="ko-KR"/>
        </w:rPr>
        <w:t>截</w:t>
      </w:r>
      <w:r>
        <w:rPr>
          <w:rFonts w:ascii="仿宋" w:hAnsi="仿宋" w:hint="eastAsia"/>
        </w:rPr>
        <w:t>止</w:t>
      </w:r>
    </w:p>
    <w:p w14:paraId="537E07A4" w14:textId="77777777" w:rsidR="00FA2AE9" w:rsidRDefault="000B49C4">
      <w:pPr>
        <w:ind w:firstLine="640"/>
        <w:rPr>
          <w:lang w:eastAsia="ko-KR"/>
        </w:rPr>
      </w:pPr>
      <w:r>
        <w:rPr>
          <w:rFonts w:hint="eastAsia"/>
          <w:lang w:eastAsia="ko-KR"/>
        </w:rPr>
        <w:t>注：未按规定按时间报名的，责任由各学院承担。</w:t>
      </w:r>
    </w:p>
    <w:p w14:paraId="24F7EFA7" w14:textId="77777777" w:rsidR="00FA2AE9" w:rsidRDefault="000B49C4">
      <w:pPr>
        <w:ind w:firstLine="640"/>
        <w:rPr>
          <w:rFonts w:ascii="楷体" w:eastAsia="楷体" w:hAnsi="楷体"/>
          <w:lang w:eastAsia="ko-KR"/>
        </w:rPr>
      </w:pPr>
      <w:r>
        <w:rPr>
          <w:rFonts w:ascii="楷体" w:eastAsia="楷体" w:hAnsi="楷体" w:hint="eastAsia"/>
        </w:rPr>
        <w:t>（二）</w:t>
      </w:r>
      <w:r>
        <w:rPr>
          <w:rFonts w:ascii="楷体" w:eastAsia="楷体" w:hAnsi="楷体" w:hint="eastAsia"/>
          <w:lang w:eastAsia="ko-KR"/>
        </w:rPr>
        <w:t>报名地点：</w:t>
      </w:r>
      <w:r>
        <w:rPr>
          <w:rFonts w:ascii="仿宋" w:hAnsi="仿宋" w:cs="仿宋" w:hint="eastAsia"/>
          <w:szCs w:val="32"/>
        </w:rPr>
        <w:t>文学院</w:t>
      </w:r>
      <w:r>
        <w:rPr>
          <w:rFonts w:ascii="仿宋" w:hAnsi="仿宋" w:cs="仿宋" w:hint="eastAsia"/>
          <w:szCs w:val="32"/>
        </w:rPr>
        <w:t>104</w:t>
      </w:r>
    </w:p>
    <w:p w14:paraId="56B1A1AC" w14:textId="77777777" w:rsidR="00FA2AE9" w:rsidRDefault="000B49C4">
      <w:pPr>
        <w:ind w:firstLine="640"/>
      </w:pPr>
      <w:r>
        <w:rPr>
          <w:rFonts w:ascii="楷体" w:eastAsia="楷体" w:hAnsi="楷体" w:hint="eastAsia"/>
        </w:rPr>
        <w:t>（三）选手要求：</w:t>
      </w:r>
      <w:r>
        <w:rPr>
          <w:rFonts w:hint="eastAsia"/>
        </w:rPr>
        <w:t>全日制统招本科生均可报名（在河南师范大学往届大学生基本技能“双语”演讲赛中获得一等奖的同学除外）</w:t>
      </w:r>
    </w:p>
    <w:p w14:paraId="779432AD" w14:textId="77777777" w:rsidR="00FA2AE9" w:rsidRDefault="000B49C4">
      <w:pPr>
        <w:ind w:firstLine="640"/>
        <w:rPr>
          <w:rFonts w:ascii="楷体" w:eastAsia="楷体" w:hAnsi="楷体"/>
        </w:rPr>
      </w:pPr>
      <w:bookmarkStart w:id="22" w:name="_Hlk68193680"/>
      <w:r>
        <w:rPr>
          <w:rFonts w:ascii="楷体" w:eastAsia="楷体" w:hAnsi="楷体" w:hint="eastAsia"/>
        </w:rPr>
        <w:t>（四）</w:t>
      </w:r>
      <w:bookmarkEnd w:id="22"/>
      <w:r>
        <w:rPr>
          <w:rFonts w:ascii="楷体" w:eastAsia="楷体" w:hAnsi="楷体" w:hint="eastAsia"/>
        </w:rPr>
        <w:t>注意事项：</w:t>
      </w:r>
    </w:p>
    <w:p w14:paraId="0B6905F8" w14:textId="77777777" w:rsidR="00FA2AE9" w:rsidRDefault="000B49C4">
      <w:pPr>
        <w:ind w:firstLine="640"/>
        <w:rPr>
          <w:rFonts w:eastAsia="Malgun Gothic"/>
          <w:lang w:eastAsia="ko-KR"/>
        </w:rPr>
      </w:pPr>
      <w:r>
        <w:rPr>
          <w:rFonts w:hint="eastAsia"/>
          <w:lang w:eastAsia="ko-KR"/>
        </w:rPr>
        <w:t>若发现参赛选手有违规情况，取消该选手的参赛资格，名额作废且不再增补，同时所在学院不得参与优秀组织奖评选。</w:t>
      </w:r>
    </w:p>
    <w:p w14:paraId="5716BCF4" w14:textId="77777777" w:rsidR="00FA2AE9" w:rsidRDefault="000B49C4">
      <w:pPr>
        <w:ind w:firstLine="640"/>
        <w:rPr>
          <w:rFonts w:ascii="楷体" w:eastAsia="楷体" w:hAnsi="楷体"/>
        </w:rPr>
      </w:pPr>
      <w:r>
        <w:rPr>
          <w:rFonts w:ascii="楷体" w:eastAsia="楷体" w:hAnsi="楷体" w:hint="eastAsia"/>
        </w:rPr>
        <w:t>(</w:t>
      </w:r>
      <w:r>
        <w:rPr>
          <w:rFonts w:ascii="楷体" w:eastAsia="楷体" w:hAnsi="楷体" w:hint="eastAsia"/>
        </w:rPr>
        <w:t>五</w:t>
      </w:r>
      <w:r>
        <w:rPr>
          <w:rFonts w:ascii="楷体" w:eastAsia="楷体" w:hAnsi="楷体" w:hint="eastAsia"/>
        </w:rPr>
        <w:t>)</w:t>
      </w:r>
      <w:r>
        <w:rPr>
          <w:rFonts w:ascii="楷体" w:eastAsia="楷体" w:hAnsi="楷体" w:hint="eastAsia"/>
        </w:rPr>
        <w:t>打印报名表并加盖学院党委（党总支）公章</w:t>
      </w:r>
      <w:r>
        <w:rPr>
          <w:rFonts w:ascii="楷体" w:eastAsia="楷体" w:hAnsi="楷体" w:hint="eastAsia"/>
        </w:rPr>
        <w:t xml:space="preserve"> (</w:t>
      </w:r>
      <w:r>
        <w:rPr>
          <w:rFonts w:ascii="楷体" w:eastAsia="楷体" w:hAnsi="楷体" w:hint="eastAsia"/>
        </w:rPr>
        <w:t>见附件</w:t>
      </w:r>
      <w:r>
        <w:rPr>
          <w:rFonts w:ascii="楷体" w:eastAsia="楷体" w:hAnsi="楷体" w:hint="eastAsia"/>
        </w:rPr>
        <w:t xml:space="preserve">) </w:t>
      </w:r>
      <w:r>
        <w:rPr>
          <w:rFonts w:ascii="楷体" w:eastAsia="楷体" w:hAnsi="楷体" w:hint="eastAsia"/>
        </w:rPr>
        <w:t>。</w:t>
      </w:r>
    </w:p>
    <w:p w14:paraId="1E5BCFE2" w14:textId="77777777" w:rsidR="00FA2AE9" w:rsidRDefault="000B49C4">
      <w:pPr>
        <w:ind w:leftChars="200" w:left="640" w:firstLineChars="0" w:firstLine="0"/>
        <w:rPr>
          <w:lang w:eastAsia="ko-KR"/>
        </w:rPr>
      </w:pPr>
      <w:r>
        <w:rPr>
          <w:rFonts w:hint="eastAsia"/>
          <w:lang w:eastAsia="ko-KR"/>
        </w:rPr>
        <w:t>电子版以学院为单位，发送到文学院学生会邮箱</w:t>
      </w:r>
      <w:r>
        <w:rPr>
          <w:rFonts w:hint="eastAsia"/>
          <w:lang w:eastAsia="ko-KR"/>
        </w:rPr>
        <w:t>:</w:t>
      </w:r>
      <w:r>
        <w:rPr>
          <w:lang w:eastAsia="ko-KR"/>
        </w:rPr>
        <w:t xml:space="preserve"> hnsfdxwxy123@163.com</w:t>
      </w:r>
    </w:p>
    <w:p w14:paraId="4342D284" w14:textId="77777777" w:rsidR="00FA2AE9" w:rsidRDefault="000B49C4">
      <w:pPr>
        <w:ind w:firstLine="640"/>
      </w:pPr>
      <w:r>
        <w:rPr>
          <w:rFonts w:hint="eastAsia"/>
        </w:rPr>
        <w:t>联系人：荆恒磊</w:t>
      </w:r>
      <w:r>
        <w:rPr>
          <w:rFonts w:hint="eastAsia"/>
        </w:rPr>
        <w:t xml:space="preserve"> </w:t>
      </w:r>
      <w:r>
        <w:t xml:space="preserve">  </w:t>
      </w:r>
      <w:r>
        <w:rPr>
          <w:rFonts w:hint="eastAsia"/>
        </w:rPr>
        <w:t>杨思佳</w:t>
      </w:r>
      <w:r>
        <w:t xml:space="preserve">  </w:t>
      </w:r>
      <w:r>
        <w:rPr>
          <w:rFonts w:hint="eastAsia"/>
        </w:rPr>
        <w:t xml:space="preserve"> </w:t>
      </w:r>
    </w:p>
    <w:p w14:paraId="7592DB61" w14:textId="77777777" w:rsidR="00FA2AE9" w:rsidRDefault="000B49C4">
      <w:pPr>
        <w:ind w:firstLine="640"/>
      </w:pPr>
      <w:r>
        <w:rPr>
          <w:rFonts w:hint="eastAsia"/>
        </w:rPr>
        <w:t>联系电话：</w:t>
      </w:r>
      <w:r>
        <w:rPr>
          <w:rFonts w:hint="eastAsia"/>
        </w:rPr>
        <w:t>0373</w:t>
      </w:r>
      <w:r>
        <w:rPr>
          <w:rFonts w:hint="eastAsia"/>
        </w:rPr>
        <w:t>—</w:t>
      </w:r>
      <w:r>
        <w:rPr>
          <w:rFonts w:hint="eastAsia"/>
        </w:rPr>
        <w:t xml:space="preserve">3326364 </w:t>
      </w:r>
      <w:r>
        <w:t xml:space="preserve">   </w:t>
      </w:r>
      <w:r>
        <w:rPr>
          <w:rFonts w:hint="eastAsia"/>
        </w:rPr>
        <w:t>15903871512</w:t>
      </w:r>
    </w:p>
    <w:p w14:paraId="1DF718BE" w14:textId="77777777" w:rsidR="00FA2AE9" w:rsidRDefault="000B49C4">
      <w:pPr>
        <w:pStyle w:val="1"/>
        <w:ind w:firstLine="640"/>
        <w:rPr>
          <w:lang w:eastAsia="ko-KR"/>
        </w:rPr>
      </w:pPr>
      <w:bookmarkStart w:id="23" w:name="_Toc22671"/>
      <w:r>
        <w:rPr>
          <w:rFonts w:hint="eastAsia"/>
        </w:rPr>
        <w:lastRenderedPageBreak/>
        <w:t>十二</w:t>
      </w:r>
      <w:r>
        <w:rPr>
          <w:rFonts w:hint="eastAsia"/>
          <w:lang w:eastAsia="ko-KR"/>
        </w:rPr>
        <w:t>、未尽事宜，另行通知。</w:t>
      </w:r>
      <w:bookmarkEnd w:id="23"/>
    </w:p>
    <w:p w14:paraId="2B7CF848" w14:textId="77777777" w:rsidR="00FA2AE9" w:rsidRDefault="000B49C4">
      <w:pPr>
        <w:pStyle w:val="1"/>
        <w:ind w:firstLine="640"/>
        <w:rPr>
          <w:lang w:eastAsia="ko-KR"/>
        </w:rPr>
      </w:pPr>
      <w:bookmarkStart w:id="24" w:name="_Toc4494"/>
      <w:r>
        <w:rPr>
          <w:rFonts w:hint="eastAsia"/>
          <w:lang w:eastAsia="ko-KR"/>
        </w:rPr>
        <w:t>十</w:t>
      </w:r>
      <w:r>
        <w:rPr>
          <w:rFonts w:hint="eastAsia"/>
        </w:rPr>
        <w:t>三</w:t>
      </w:r>
      <w:r>
        <w:rPr>
          <w:rFonts w:hint="eastAsia"/>
          <w:lang w:eastAsia="ko-KR"/>
        </w:rPr>
        <w:t>、本方案最终解释权归党委学生工作部</w:t>
      </w:r>
      <w:r>
        <w:rPr>
          <w:rFonts w:hint="eastAsia"/>
          <w:lang w:eastAsia="ko-KR"/>
        </w:rPr>
        <w:t xml:space="preserve"> </w:t>
      </w:r>
      <w:r>
        <w:rPr>
          <w:rFonts w:hint="eastAsia"/>
          <w:lang w:eastAsia="ko-KR"/>
        </w:rPr>
        <w:t>学生处。</w:t>
      </w:r>
      <w:bookmarkEnd w:id="24"/>
      <w:r>
        <w:rPr>
          <w:rFonts w:ascii="宋体" w:hAnsi="宋体" w:hint="eastAsia"/>
          <w:b/>
          <w:sz w:val="24"/>
        </w:rPr>
        <w:t xml:space="preserve"> </w:t>
      </w:r>
    </w:p>
    <w:p w14:paraId="744DB207" w14:textId="77777777" w:rsidR="00FA2AE9" w:rsidRDefault="00FA2AE9">
      <w:pPr>
        <w:ind w:leftChars="200" w:left="640" w:firstLineChars="0" w:firstLine="0"/>
        <w:jc w:val="right"/>
        <w:rPr>
          <w:b/>
          <w:bCs/>
          <w:lang w:eastAsia="ko-KR"/>
        </w:rPr>
      </w:pPr>
    </w:p>
    <w:p w14:paraId="63B3A882" w14:textId="77777777" w:rsidR="00FA2AE9" w:rsidRDefault="000B49C4">
      <w:pPr>
        <w:ind w:leftChars="200" w:left="640" w:firstLineChars="0" w:firstLine="0"/>
        <w:jc w:val="right"/>
        <w:rPr>
          <w:b/>
          <w:bCs/>
          <w:lang w:eastAsia="ko-KR"/>
        </w:rPr>
      </w:pPr>
      <w:r>
        <w:rPr>
          <w:rFonts w:hint="eastAsia"/>
          <w:b/>
          <w:bCs/>
          <w:lang w:eastAsia="ko-KR"/>
        </w:rPr>
        <w:t>河南师范大学</w:t>
      </w:r>
    </w:p>
    <w:p w14:paraId="7E5467B4" w14:textId="77777777" w:rsidR="00FA2AE9" w:rsidRDefault="000B49C4">
      <w:pPr>
        <w:ind w:leftChars="200" w:left="640" w:firstLineChars="0" w:firstLine="0"/>
        <w:jc w:val="right"/>
        <w:rPr>
          <w:b/>
          <w:bCs/>
          <w:lang w:eastAsia="ko-KR"/>
        </w:rPr>
      </w:pPr>
      <w:r>
        <w:rPr>
          <w:rFonts w:hint="eastAsia"/>
          <w:b/>
          <w:bCs/>
          <w:lang w:eastAsia="ko-KR"/>
        </w:rPr>
        <w:t xml:space="preserve">    </w:t>
      </w:r>
      <w:r>
        <w:rPr>
          <w:rFonts w:hint="eastAsia"/>
          <w:b/>
          <w:bCs/>
          <w:lang w:eastAsia="ko-KR"/>
        </w:rPr>
        <w:t>第二十八届大学生基本技能大赛组委会</w:t>
      </w:r>
    </w:p>
    <w:p w14:paraId="071B547D" w14:textId="77777777" w:rsidR="00FA2AE9" w:rsidRDefault="000B49C4">
      <w:pPr>
        <w:ind w:leftChars="200" w:left="640" w:firstLineChars="0" w:firstLine="0"/>
        <w:jc w:val="right"/>
        <w:rPr>
          <w:b/>
          <w:bCs/>
          <w:lang w:eastAsia="ko-KR"/>
        </w:rPr>
      </w:pPr>
      <w:r>
        <w:rPr>
          <w:rFonts w:hint="eastAsia"/>
          <w:b/>
          <w:bCs/>
          <w:lang w:eastAsia="ko-KR"/>
        </w:rPr>
        <w:t>2021</w:t>
      </w:r>
      <w:r>
        <w:rPr>
          <w:rFonts w:hint="eastAsia"/>
          <w:b/>
          <w:bCs/>
          <w:lang w:eastAsia="ko-KR"/>
        </w:rPr>
        <w:t>年</w:t>
      </w:r>
      <w:r>
        <w:rPr>
          <w:rFonts w:hint="eastAsia"/>
          <w:b/>
          <w:bCs/>
          <w:lang w:eastAsia="ko-KR"/>
        </w:rPr>
        <w:t>4</w:t>
      </w:r>
      <w:r>
        <w:rPr>
          <w:rFonts w:hint="eastAsia"/>
          <w:b/>
          <w:bCs/>
          <w:lang w:eastAsia="ko-KR"/>
        </w:rPr>
        <w:t>月</w:t>
      </w:r>
    </w:p>
    <w:p w14:paraId="3E84E8B2" w14:textId="77777777" w:rsidR="00FA2AE9" w:rsidRDefault="00FA2AE9">
      <w:pPr>
        <w:ind w:leftChars="200" w:left="640" w:firstLineChars="0" w:firstLine="0"/>
        <w:jc w:val="right"/>
        <w:rPr>
          <w:b/>
          <w:bCs/>
          <w:lang w:eastAsia="ko-KR"/>
        </w:rPr>
      </w:pPr>
    </w:p>
    <w:p w14:paraId="0BDFD1BA"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247D96FA"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0115B676"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390584D7"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23C5F9E2"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7D1026DE"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6FB015B2"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513D4207"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361AE3D4"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40A31B53"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4C5C1ACA"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047C96D8"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3AB39FAE"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1801AD6E"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136718ED"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7533E5E8"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6307DCC1"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3FACD279"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6413372F" w14:textId="77777777" w:rsidR="00FA2AE9" w:rsidRDefault="00FA2AE9">
      <w:pPr>
        <w:topLinePunct/>
        <w:autoSpaceDN w:val="0"/>
        <w:snapToGrid w:val="0"/>
        <w:spacing w:line="360" w:lineRule="auto"/>
        <w:ind w:right="480" w:firstLineChars="0" w:firstLine="0"/>
        <w:jc w:val="left"/>
        <w:rPr>
          <w:rFonts w:ascii="宋体" w:eastAsia="Malgun Gothic" w:hAnsi="宋体" w:cs="Times New Roman"/>
          <w:b/>
          <w:sz w:val="24"/>
          <w:lang w:eastAsia="ko-KR"/>
        </w:rPr>
      </w:pPr>
    </w:p>
    <w:p w14:paraId="5038EE00" w14:textId="77777777" w:rsidR="00FA2AE9" w:rsidRDefault="00FA2AE9">
      <w:pPr>
        <w:topLinePunct/>
        <w:autoSpaceDN w:val="0"/>
        <w:snapToGrid w:val="0"/>
        <w:spacing w:line="360" w:lineRule="auto"/>
        <w:ind w:right="480" w:firstLineChars="0" w:firstLine="0"/>
        <w:jc w:val="left"/>
        <w:rPr>
          <w:rFonts w:ascii="宋体" w:eastAsia="宋体" w:hAnsi="宋体" w:cs="Times New Roman"/>
          <w:b/>
          <w:sz w:val="24"/>
          <w:lang w:eastAsia="ko-KR"/>
        </w:rPr>
      </w:pPr>
    </w:p>
    <w:p w14:paraId="330F4D5E" w14:textId="77777777" w:rsidR="00FA2AE9" w:rsidRDefault="00FA2AE9">
      <w:pPr>
        <w:topLinePunct/>
        <w:autoSpaceDN w:val="0"/>
        <w:snapToGrid w:val="0"/>
        <w:spacing w:line="360" w:lineRule="auto"/>
        <w:ind w:right="480" w:firstLineChars="0" w:firstLine="0"/>
        <w:jc w:val="left"/>
        <w:rPr>
          <w:rFonts w:ascii="宋体" w:eastAsia="宋体" w:hAnsi="宋体" w:cs="Times New Roman"/>
          <w:b/>
          <w:sz w:val="24"/>
          <w:lang w:eastAsia="ko-KR"/>
        </w:rPr>
      </w:pPr>
    </w:p>
    <w:p w14:paraId="6D17E10B" w14:textId="77777777" w:rsidR="00FA2AE9" w:rsidRDefault="000B49C4">
      <w:pPr>
        <w:topLinePunct/>
        <w:autoSpaceDN w:val="0"/>
        <w:snapToGrid w:val="0"/>
        <w:spacing w:line="360" w:lineRule="auto"/>
        <w:ind w:right="480" w:firstLineChars="0" w:firstLine="0"/>
        <w:jc w:val="left"/>
        <w:rPr>
          <w:rFonts w:ascii="宋体" w:eastAsia="宋体" w:hAnsi="宋体"/>
          <w:b/>
          <w:bCs/>
          <w:sz w:val="24"/>
        </w:rPr>
      </w:pPr>
      <w:r>
        <w:rPr>
          <w:rFonts w:ascii="宋体" w:eastAsia="宋体" w:hAnsi="宋体" w:cs="Times New Roman" w:hint="eastAsia"/>
          <w:b/>
          <w:sz w:val="24"/>
          <w:lang w:eastAsia="ko-KR"/>
        </w:rPr>
        <w:lastRenderedPageBreak/>
        <w:t>附件一：</w:t>
      </w:r>
    </w:p>
    <w:p w14:paraId="4821514A" w14:textId="77777777" w:rsidR="00FA2AE9" w:rsidRDefault="000B49C4">
      <w:pPr>
        <w:autoSpaceDE w:val="0"/>
        <w:autoSpaceDN w:val="0"/>
        <w:snapToGrid w:val="0"/>
        <w:spacing w:line="360" w:lineRule="auto"/>
        <w:ind w:firstLine="482"/>
        <w:jc w:val="center"/>
        <w:rPr>
          <w:rFonts w:ascii="宋体" w:eastAsia="宋体" w:hAnsi="宋体" w:cs="Times New Roman"/>
          <w:b/>
          <w:sz w:val="24"/>
          <w:lang w:eastAsia="ko-KR"/>
        </w:rPr>
      </w:pPr>
      <w:r>
        <w:rPr>
          <w:rFonts w:ascii="宋体" w:eastAsia="宋体" w:hAnsi="宋体" w:cs="Times New Roman" w:hint="eastAsia"/>
          <w:b/>
          <w:sz w:val="24"/>
          <w:lang w:eastAsia="ko-KR"/>
        </w:rPr>
        <w:t>河</w:t>
      </w:r>
      <w:r>
        <w:rPr>
          <w:rFonts w:ascii="宋体" w:eastAsia="宋体" w:hAnsi="宋体" w:cs="Times New Roman" w:hint="eastAsia"/>
          <w:b/>
          <w:sz w:val="24"/>
        </w:rPr>
        <w:t xml:space="preserve"> </w:t>
      </w:r>
      <w:r>
        <w:rPr>
          <w:rFonts w:ascii="宋体" w:eastAsia="宋体" w:hAnsi="宋体" w:cs="Times New Roman" w:hint="eastAsia"/>
          <w:b/>
          <w:sz w:val="24"/>
          <w:lang w:eastAsia="ko-KR"/>
        </w:rPr>
        <w:t>南</w:t>
      </w:r>
      <w:r>
        <w:rPr>
          <w:rFonts w:ascii="宋体" w:eastAsia="宋体" w:hAnsi="宋体" w:cs="Times New Roman" w:hint="eastAsia"/>
          <w:b/>
          <w:sz w:val="24"/>
        </w:rPr>
        <w:t xml:space="preserve"> </w:t>
      </w:r>
      <w:r>
        <w:rPr>
          <w:rFonts w:ascii="宋体" w:eastAsia="宋体" w:hAnsi="宋体" w:cs="Times New Roman" w:hint="eastAsia"/>
          <w:b/>
          <w:sz w:val="24"/>
          <w:lang w:eastAsia="ko-KR"/>
        </w:rPr>
        <w:t>师</w:t>
      </w:r>
      <w:r>
        <w:rPr>
          <w:rFonts w:ascii="宋体" w:eastAsia="宋体" w:hAnsi="宋体" w:cs="Times New Roman" w:hint="eastAsia"/>
          <w:b/>
          <w:sz w:val="24"/>
        </w:rPr>
        <w:t xml:space="preserve"> </w:t>
      </w:r>
      <w:r>
        <w:rPr>
          <w:rFonts w:ascii="宋体" w:eastAsia="宋体" w:hAnsi="宋体" w:cs="Times New Roman" w:hint="eastAsia"/>
          <w:b/>
          <w:sz w:val="24"/>
          <w:lang w:eastAsia="ko-KR"/>
        </w:rPr>
        <w:t>范</w:t>
      </w:r>
      <w:r>
        <w:rPr>
          <w:rFonts w:ascii="宋体" w:eastAsia="宋体" w:hAnsi="宋体" w:cs="Times New Roman" w:hint="eastAsia"/>
          <w:b/>
          <w:sz w:val="24"/>
        </w:rPr>
        <w:t xml:space="preserve"> </w:t>
      </w:r>
      <w:r>
        <w:rPr>
          <w:rFonts w:ascii="宋体" w:eastAsia="宋体" w:hAnsi="宋体" w:cs="Times New Roman" w:hint="eastAsia"/>
          <w:b/>
          <w:sz w:val="24"/>
          <w:lang w:eastAsia="ko-KR"/>
        </w:rPr>
        <w:t>大</w:t>
      </w:r>
      <w:r>
        <w:rPr>
          <w:rFonts w:ascii="宋体" w:eastAsia="宋体" w:hAnsi="宋体" w:cs="Times New Roman" w:hint="eastAsia"/>
          <w:b/>
          <w:sz w:val="24"/>
        </w:rPr>
        <w:t xml:space="preserve"> </w:t>
      </w:r>
      <w:r>
        <w:rPr>
          <w:rFonts w:ascii="宋体" w:eastAsia="宋体" w:hAnsi="宋体" w:cs="Times New Roman" w:hint="eastAsia"/>
          <w:b/>
          <w:sz w:val="24"/>
          <w:lang w:eastAsia="ko-KR"/>
        </w:rPr>
        <w:t>学</w:t>
      </w:r>
    </w:p>
    <w:p w14:paraId="41386C1C" w14:textId="77777777" w:rsidR="00FA2AE9" w:rsidRDefault="000B49C4">
      <w:pPr>
        <w:autoSpaceDE w:val="0"/>
        <w:autoSpaceDN w:val="0"/>
        <w:snapToGrid w:val="0"/>
        <w:spacing w:line="360" w:lineRule="auto"/>
        <w:ind w:firstLine="482"/>
        <w:jc w:val="center"/>
        <w:rPr>
          <w:rFonts w:ascii="宋体" w:eastAsia="宋体" w:hAnsi="宋体" w:cs="Times New Roman"/>
          <w:b/>
          <w:sz w:val="24"/>
          <w:lang w:eastAsia="ko-KR"/>
        </w:rPr>
      </w:pPr>
      <w:r>
        <w:rPr>
          <w:rFonts w:ascii="宋体" w:eastAsia="宋体" w:hAnsi="宋体" w:hint="eastAsia"/>
          <w:b/>
          <w:bCs/>
          <w:sz w:val="24"/>
        </w:rPr>
        <w:t>第二十八届</w:t>
      </w:r>
      <w:r>
        <w:rPr>
          <w:rFonts w:ascii="宋体" w:eastAsia="宋体" w:hAnsi="宋体" w:cs="Times New Roman" w:hint="eastAsia"/>
          <w:b/>
          <w:sz w:val="24"/>
          <w:lang w:eastAsia="ko-KR"/>
        </w:rPr>
        <w:t>大学生基本技能</w:t>
      </w:r>
      <w:r>
        <w:rPr>
          <w:rFonts w:ascii="宋体" w:eastAsia="宋体" w:hAnsi="宋体" w:cs="Times New Roman" w:hint="eastAsia"/>
          <w:b/>
          <w:sz w:val="24"/>
        </w:rPr>
        <w:t>大</w:t>
      </w:r>
      <w:r>
        <w:rPr>
          <w:rFonts w:ascii="宋体" w:eastAsia="宋体" w:hAnsi="宋体" w:cs="Times New Roman" w:hint="eastAsia"/>
          <w:b/>
          <w:sz w:val="24"/>
          <w:lang w:eastAsia="ko-KR"/>
        </w:rPr>
        <w:t>赛</w:t>
      </w:r>
    </w:p>
    <w:p w14:paraId="2C983B0D" w14:textId="77777777" w:rsidR="00FA2AE9" w:rsidRDefault="000B49C4">
      <w:pPr>
        <w:autoSpaceDE w:val="0"/>
        <w:autoSpaceDN w:val="0"/>
        <w:snapToGrid w:val="0"/>
        <w:spacing w:line="360" w:lineRule="auto"/>
        <w:ind w:firstLine="482"/>
        <w:jc w:val="center"/>
        <w:rPr>
          <w:rFonts w:ascii="宋体" w:eastAsia="宋体" w:hAnsi="宋体" w:cs="Times New Roman"/>
          <w:b/>
          <w:bCs/>
          <w:sz w:val="24"/>
          <w:lang w:eastAsia="ko-KR"/>
        </w:rPr>
      </w:pPr>
      <w:r>
        <w:rPr>
          <w:rFonts w:ascii="宋体" w:eastAsia="宋体" w:hAnsi="宋体" w:cs="Times New Roman" w:hint="eastAsia"/>
          <w:b/>
          <w:bCs/>
          <w:sz w:val="24"/>
        </w:rPr>
        <w:t>普通话</w:t>
      </w:r>
      <w:r>
        <w:rPr>
          <w:rFonts w:ascii="宋体" w:eastAsia="宋体" w:hAnsi="宋体" w:cs="Times New Roman" w:hint="eastAsia"/>
          <w:b/>
          <w:bCs/>
          <w:sz w:val="24"/>
          <w:lang w:eastAsia="ko-KR"/>
        </w:rPr>
        <w:t>演讲赛报名表</w:t>
      </w:r>
    </w:p>
    <w:tbl>
      <w:tblPr>
        <w:tblW w:w="91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
        <w:gridCol w:w="711"/>
        <w:gridCol w:w="10"/>
        <w:gridCol w:w="1459"/>
        <w:gridCol w:w="1010"/>
        <w:gridCol w:w="552"/>
        <w:gridCol w:w="1592"/>
        <w:gridCol w:w="3767"/>
        <w:gridCol w:w="10"/>
      </w:tblGrid>
      <w:tr w:rsidR="00FA2AE9" w14:paraId="714FC894" w14:textId="77777777">
        <w:trPr>
          <w:gridAfter w:val="1"/>
          <w:wAfter w:w="10" w:type="dxa"/>
          <w:trHeight w:val="787"/>
        </w:trPr>
        <w:tc>
          <w:tcPr>
            <w:tcW w:w="721" w:type="dxa"/>
            <w:gridSpan w:val="2"/>
            <w:vAlign w:val="center"/>
          </w:tcPr>
          <w:p w14:paraId="671E2322"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b/>
                <w:sz w:val="24"/>
                <w:lang w:eastAsia="ko-KR"/>
              </w:rPr>
            </w:pPr>
            <w:r>
              <w:rPr>
                <w:rFonts w:ascii="黑体" w:eastAsia="宋体" w:hAnsi="Times New Roman" w:cs="Times New Roman" w:hint="eastAsia"/>
                <w:sz w:val="24"/>
                <w:lang w:eastAsia="ko-KR"/>
              </w:rPr>
              <w:t>单位</w:t>
            </w:r>
          </w:p>
        </w:tc>
        <w:tc>
          <w:tcPr>
            <w:tcW w:w="8390" w:type="dxa"/>
            <w:gridSpan w:val="6"/>
            <w:vAlign w:val="center"/>
          </w:tcPr>
          <w:p w14:paraId="0A36BF26"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b/>
                <w:sz w:val="24"/>
                <w:lang w:eastAsia="ko-KR"/>
              </w:rPr>
            </w:pPr>
            <w:r>
              <w:rPr>
                <w:rFonts w:ascii="黑体" w:eastAsia="宋体" w:hAnsi="Times New Roman" w:cs="Times New Roman" w:hint="eastAsia"/>
                <w:sz w:val="24"/>
                <w:lang w:eastAsia="ko-KR"/>
              </w:rPr>
              <w:t>（盖章）</w:t>
            </w:r>
          </w:p>
        </w:tc>
      </w:tr>
      <w:tr w:rsidR="00FA2AE9" w14:paraId="6C6EEBB1" w14:textId="77777777">
        <w:trPr>
          <w:gridBefore w:val="1"/>
          <w:wBefore w:w="10" w:type="dxa"/>
          <w:trHeight w:val="607"/>
        </w:trPr>
        <w:tc>
          <w:tcPr>
            <w:tcW w:w="721" w:type="dxa"/>
            <w:gridSpan w:val="2"/>
            <w:tcMar>
              <w:top w:w="0" w:type="dxa"/>
              <w:left w:w="108" w:type="dxa"/>
              <w:bottom w:w="0" w:type="dxa"/>
              <w:right w:w="108" w:type="dxa"/>
            </w:tcMar>
            <w:vAlign w:val="center"/>
          </w:tcPr>
          <w:p w14:paraId="1CCEC350"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领队</w:t>
            </w:r>
          </w:p>
        </w:tc>
        <w:tc>
          <w:tcPr>
            <w:tcW w:w="2469" w:type="dxa"/>
            <w:gridSpan w:val="2"/>
            <w:tcMar>
              <w:top w:w="0" w:type="dxa"/>
              <w:left w:w="108" w:type="dxa"/>
              <w:bottom w:w="0" w:type="dxa"/>
              <w:right w:w="108" w:type="dxa"/>
            </w:tcMar>
            <w:vAlign w:val="center"/>
          </w:tcPr>
          <w:p w14:paraId="43279D1E" w14:textId="77777777" w:rsidR="00FA2AE9" w:rsidRDefault="00FA2AE9">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lang w:eastAsia="ko-KR"/>
              </w:rPr>
            </w:pPr>
          </w:p>
        </w:tc>
        <w:tc>
          <w:tcPr>
            <w:tcW w:w="2144" w:type="dxa"/>
            <w:gridSpan w:val="2"/>
            <w:tcMar>
              <w:top w:w="0" w:type="dxa"/>
              <w:left w:w="108" w:type="dxa"/>
              <w:bottom w:w="0" w:type="dxa"/>
              <w:right w:w="108" w:type="dxa"/>
            </w:tcMar>
            <w:vAlign w:val="center"/>
          </w:tcPr>
          <w:p w14:paraId="61C3658F"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rPr>
            </w:pPr>
            <w:r>
              <w:rPr>
                <w:rFonts w:ascii="黑体" w:eastAsia="宋体" w:hAnsi="Times New Roman" w:cs="Times New Roman" w:hint="eastAsia"/>
                <w:sz w:val="24"/>
              </w:rPr>
              <w:t>领队电话</w:t>
            </w:r>
          </w:p>
        </w:tc>
        <w:tc>
          <w:tcPr>
            <w:tcW w:w="3777" w:type="dxa"/>
            <w:gridSpan w:val="2"/>
            <w:tcMar>
              <w:top w:w="0" w:type="dxa"/>
              <w:left w:w="108" w:type="dxa"/>
              <w:bottom w:w="0" w:type="dxa"/>
              <w:right w:w="108" w:type="dxa"/>
            </w:tcMar>
            <w:vAlign w:val="center"/>
          </w:tcPr>
          <w:p w14:paraId="201BFABD" w14:textId="77777777" w:rsidR="00FA2AE9" w:rsidRDefault="00FA2AE9">
            <w:pPr>
              <w:widowControl/>
              <w:autoSpaceDE w:val="0"/>
              <w:autoSpaceDN w:val="0"/>
              <w:snapToGrid w:val="0"/>
              <w:spacing w:beforeLines="50" w:before="156" w:afterLines="50" w:after="156" w:line="460" w:lineRule="exact"/>
              <w:ind w:left="14" w:hangingChars="6" w:hanging="14"/>
              <w:jc w:val="center"/>
              <w:rPr>
                <w:rFonts w:ascii="宋体" w:eastAsia="宋体" w:hAnsi="宋体" w:cs="Times New Roman"/>
                <w:sz w:val="24"/>
                <w:lang w:eastAsia="ko-KR"/>
              </w:rPr>
            </w:pPr>
          </w:p>
        </w:tc>
      </w:tr>
      <w:tr w:rsidR="00FA2AE9" w14:paraId="748F8B13" w14:textId="77777777">
        <w:trPr>
          <w:gridBefore w:val="1"/>
          <w:wBefore w:w="10" w:type="dxa"/>
          <w:trHeight w:val="766"/>
        </w:trPr>
        <w:tc>
          <w:tcPr>
            <w:tcW w:w="721" w:type="dxa"/>
            <w:gridSpan w:val="2"/>
            <w:tcMar>
              <w:top w:w="0" w:type="dxa"/>
              <w:left w:w="108" w:type="dxa"/>
              <w:bottom w:w="0" w:type="dxa"/>
              <w:right w:w="108" w:type="dxa"/>
            </w:tcMar>
            <w:vAlign w:val="center"/>
          </w:tcPr>
          <w:p w14:paraId="7654C6A1"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lang w:eastAsia="ko-KR"/>
              </w:rPr>
            </w:pPr>
            <w:r>
              <w:rPr>
                <w:rFonts w:ascii="黑体" w:eastAsia="宋体" w:hAnsi="Times New Roman" w:cs="Times New Roman" w:hint="eastAsia"/>
                <w:sz w:val="24"/>
                <w:lang w:eastAsia="ko-KR"/>
              </w:rPr>
              <w:t>参赛</w:t>
            </w:r>
          </w:p>
          <w:p w14:paraId="2D550CE5"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类别</w:t>
            </w:r>
          </w:p>
        </w:tc>
        <w:tc>
          <w:tcPr>
            <w:tcW w:w="1459" w:type="dxa"/>
            <w:tcMar>
              <w:top w:w="0" w:type="dxa"/>
              <w:left w:w="108" w:type="dxa"/>
              <w:bottom w:w="0" w:type="dxa"/>
              <w:right w:w="108" w:type="dxa"/>
            </w:tcMar>
            <w:vAlign w:val="center"/>
          </w:tcPr>
          <w:p w14:paraId="32DC7127"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学</w:t>
            </w:r>
            <w:r>
              <w:rPr>
                <w:rFonts w:ascii="黑体" w:eastAsia="宋体" w:hAnsi="Times New Roman" w:cs="Times New Roman" w:hint="eastAsia"/>
                <w:sz w:val="24"/>
                <w:lang w:eastAsia="ko-KR"/>
              </w:rPr>
              <w:t xml:space="preserve">  </w:t>
            </w:r>
            <w:r>
              <w:rPr>
                <w:rFonts w:ascii="黑体" w:eastAsia="宋体" w:hAnsi="Times New Roman" w:cs="Times New Roman" w:hint="eastAsia"/>
                <w:sz w:val="24"/>
                <w:lang w:eastAsia="ko-KR"/>
              </w:rPr>
              <w:t>号</w:t>
            </w:r>
          </w:p>
        </w:tc>
        <w:tc>
          <w:tcPr>
            <w:tcW w:w="1010" w:type="dxa"/>
            <w:tcMar>
              <w:top w:w="0" w:type="dxa"/>
              <w:left w:w="108" w:type="dxa"/>
              <w:bottom w:w="0" w:type="dxa"/>
              <w:right w:w="108" w:type="dxa"/>
            </w:tcMar>
            <w:vAlign w:val="center"/>
          </w:tcPr>
          <w:p w14:paraId="4DEDB557"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姓</w:t>
            </w:r>
            <w:r>
              <w:rPr>
                <w:rFonts w:ascii="黑体" w:eastAsia="宋体" w:hAnsi="Times New Roman" w:cs="Times New Roman" w:hint="eastAsia"/>
                <w:sz w:val="24"/>
                <w:lang w:eastAsia="ko-KR"/>
              </w:rPr>
              <w:t xml:space="preserve">  </w:t>
            </w:r>
            <w:r>
              <w:rPr>
                <w:rFonts w:ascii="黑体" w:eastAsia="宋体" w:hAnsi="Times New Roman" w:cs="Times New Roman" w:hint="eastAsia"/>
                <w:sz w:val="24"/>
                <w:lang w:eastAsia="ko-KR"/>
              </w:rPr>
              <w:t>名</w:t>
            </w:r>
          </w:p>
        </w:tc>
        <w:tc>
          <w:tcPr>
            <w:tcW w:w="552" w:type="dxa"/>
            <w:tcMar>
              <w:top w:w="0" w:type="dxa"/>
              <w:left w:w="108" w:type="dxa"/>
              <w:bottom w:w="0" w:type="dxa"/>
              <w:right w:w="108" w:type="dxa"/>
            </w:tcMar>
            <w:vAlign w:val="center"/>
          </w:tcPr>
          <w:p w14:paraId="3352B215"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黑体" w:eastAsia="宋体" w:hAnsi="Times New Roman" w:cs="Times New Roman"/>
                <w:sz w:val="24"/>
                <w:lang w:eastAsia="ko-KR"/>
              </w:rPr>
            </w:pPr>
            <w:r>
              <w:rPr>
                <w:rFonts w:ascii="黑体" w:eastAsia="宋体" w:hAnsi="Times New Roman" w:cs="Times New Roman" w:hint="eastAsia"/>
                <w:sz w:val="24"/>
                <w:lang w:eastAsia="ko-KR"/>
              </w:rPr>
              <w:t>性</w:t>
            </w:r>
          </w:p>
          <w:p w14:paraId="0686A38D"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别</w:t>
            </w:r>
          </w:p>
        </w:tc>
        <w:tc>
          <w:tcPr>
            <w:tcW w:w="1592" w:type="dxa"/>
            <w:tcMar>
              <w:top w:w="0" w:type="dxa"/>
              <w:left w:w="108" w:type="dxa"/>
              <w:bottom w:w="0" w:type="dxa"/>
              <w:right w:w="108" w:type="dxa"/>
            </w:tcMar>
            <w:vAlign w:val="center"/>
          </w:tcPr>
          <w:p w14:paraId="763D1C7B"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联系电话</w:t>
            </w:r>
          </w:p>
        </w:tc>
        <w:tc>
          <w:tcPr>
            <w:tcW w:w="3777" w:type="dxa"/>
            <w:gridSpan w:val="2"/>
            <w:tcMar>
              <w:top w:w="0" w:type="dxa"/>
              <w:left w:w="108" w:type="dxa"/>
              <w:bottom w:w="0" w:type="dxa"/>
              <w:right w:w="108" w:type="dxa"/>
            </w:tcMar>
            <w:vAlign w:val="center"/>
          </w:tcPr>
          <w:p w14:paraId="217A86BB"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演讲题目</w:t>
            </w:r>
          </w:p>
        </w:tc>
      </w:tr>
      <w:tr w:rsidR="00FA2AE9" w14:paraId="46EE2786" w14:textId="77777777">
        <w:trPr>
          <w:gridBefore w:val="1"/>
          <w:wBefore w:w="10" w:type="dxa"/>
          <w:trHeight w:hRule="exact" w:val="597"/>
        </w:trPr>
        <w:tc>
          <w:tcPr>
            <w:tcW w:w="721" w:type="dxa"/>
            <w:gridSpan w:val="2"/>
            <w:vMerge w:val="restart"/>
            <w:tcMar>
              <w:top w:w="0" w:type="dxa"/>
              <w:left w:w="108" w:type="dxa"/>
              <w:bottom w:w="0" w:type="dxa"/>
              <w:right w:w="108" w:type="dxa"/>
            </w:tcMar>
            <w:vAlign w:val="center"/>
          </w:tcPr>
          <w:p w14:paraId="41D73B42" w14:textId="77777777" w:rsidR="00FA2AE9" w:rsidRDefault="000B49C4">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r>
              <w:rPr>
                <w:rFonts w:ascii="黑体" w:eastAsia="宋体" w:hAnsi="Times New Roman" w:cs="Times New Roman" w:hint="eastAsia"/>
                <w:sz w:val="24"/>
                <w:lang w:eastAsia="ko-KR"/>
              </w:rPr>
              <w:t>普通话组</w:t>
            </w:r>
          </w:p>
        </w:tc>
        <w:tc>
          <w:tcPr>
            <w:tcW w:w="1459" w:type="dxa"/>
            <w:tcMar>
              <w:top w:w="0" w:type="dxa"/>
              <w:left w:w="108" w:type="dxa"/>
              <w:bottom w:w="0" w:type="dxa"/>
              <w:right w:w="108" w:type="dxa"/>
            </w:tcMar>
            <w:vAlign w:val="center"/>
          </w:tcPr>
          <w:p w14:paraId="7909276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6F3A28E8"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254041FF"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2D3094E7"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3BCD1D69"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749C1DB7" w14:textId="77777777">
        <w:trPr>
          <w:gridBefore w:val="1"/>
          <w:wBefore w:w="10" w:type="dxa"/>
          <w:trHeight w:hRule="exact" w:val="597"/>
        </w:trPr>
        <w:tc>
          <w:tcPr>
            <w:tcW w:w="721" w:type="dxa"/>
            <w:gridSpan w:val="2"/>
            <w:vMerge/>
            <w:vAlign w:val="center"/>
          </w:tcPr>
          <w:p w14:paraId="396F2C7A"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790A1444"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12B86DA4"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4852E6A6"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2F673F61"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26F7343F"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6BF1BFEA" w14:textId="77777777">
        <w:trPr>
          <w:gridBefore w:val="1"/>
          <w:wBefore w:w="10" w:type="dxa"/>
          <w:trHeight w:hRule="exact" w:val="597"/>
        </w:trPr>
        <w:tc>
          <w:tcPr>
            <w:tcW w:w="721" w:type="dxa"/>
            <w:gridSpan w:val="2"/>
            <w:vMerge/>
            <w:vAlign w:val="center"/>
          </w:tcPr>
          <w:p w14:paraId="242CE49A"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694AA9CE"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70613713"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5C8ABBAD"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514ECBB7"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56EA0C96"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1F36E533" w14:textId="77777777">
        <w:trPr>
          <w:gridBefore w:val="1"/>
          <w:wBefore w:w="10" w:type="dxa"/>
          <w:trHeight w:hRule="exact" w:val="597"/>
        </w:trPr>
        <w:tc>
          <w:tcPr>
            <w:tcW w:w="721" w:type="dxa"/>
            <w:gridSpan w:val="2"/>
            <w:vMerge/>
            <w:vAlign w:val="center"/>
          </w:tcPr>
          <w:p w14:paraId="345C63A7"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5767CA05"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43BDFF2D"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6AF3479F"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120F9CA5"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7BF91F68"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718A58DA" w14:textId="77777777">
        <w:trPr>
          <w:gridBefore w:val="1"/>
          <w:wBefore w:w="10" w:type="dxa"/>
          <w:trHeight w:hRule="exact" w:val="597"/>
        </w:trPr>
        <w:tc>
          <w:tcPr>
            <w:tcW w:w="721" w:type="dxa"/>
            <w:gridSpan w:val="2"/>
            <w:vMerge/>
            <w:vAlign w:val="center"/>
          </w:tcPr>
          <w:p w14:paraId="1803984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5CF622A7"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699C3D5A"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29EA99FC"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28222EC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4269D7D8"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494CCA16" w14:textId="77777777">
        <w:trPr>
          <w:gridBefore w:val="1"/>
          <w:wBefore w:w="10" w:type="dxa"/>
          <w:trHeight w:hRule="exact" w:val="597"/>
        </w:trPr>
        <w:tc>
          <w:tcPr>
            <w:tcW w:w="721" w:type="dxa"/>
            <w:gridSpan w:val="2"/>
            <w:vMerge/>
            <w:vAlign w:val="center"/>
          </w:tcPr>
          <w:p w14:paraId="637F85CD"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2E3CE4D0"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7122C325"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5DA55C80"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2BDA704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7612C642"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579169A3" w14:textId="77777777">
        <w:trPr>
          <w:gridBefore w:val="1"/>
          <w:wBefore w:w="10" w:type="dxa"/>
          <w:trHeight w:hRule="exact" w:val="597"/>
        </w:trPr>
        <w:tc>
          <w:tcPr>
            <w:tcW w:w="721" w:type="dxa"/>
            <w:gridSpan w:val="2"/>
            <w:vMerge/>
            <w:vAlign w:val="center"/>
          </w:tcPr>
          <w:p w14:paraId="21F18E6D"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4AF1BCA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36DFDA7E"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44CDDC9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2894EF11"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74A420F6"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159F2A6D" w14:textId="77777777">
        <w:trPr>
          <w:gridBefore w:val="1"/>
          <w:wBefore w:w="10" w:type="dxa"/>
          <w:trHeight w:hRule="exact" w:val="597"/>
        </w:trPr>
        <w:tc>
          <w:tcPr>
            <w:tcW w:w="721" w:type="dxa"/>
            <w:gridSpan w:val="2"/>
            <w:vMerge/>
            <w:vAlign w:val="center"/>
          </w:tcPr>
          <w:p w14:paraId="008E7E31"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758BC775"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0E6FD369"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730E248E"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009D4B62"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2D61A261"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r w:rsidR="00FA2AE9" w14:paraId="15682D09" w14:textId="77777777">
        <w:trPr>
          <w:gridBefore w:val="1"/>
          <w:wBefore w:w="10" w:type="dxa"/>
          <w:trHeight w:hRule="exact" w:val="597"/>
        </w:trPr>
        <w:tc>
          <w:tcPr>
            <w:tcW w:w="721" w:type="dxa"/>
            <w:gridSpan w:val="2"/>
            <w:vMerge/>
            <w:vAlign w:val="center"/>
          </w:tcPr>
          <w:p w14:paraId="162B45A5"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459" w:type="dxa"/>
            <w:tcMar>
              <w:top w:w="0" w:type="dxa"/>
              <w:left w:w="108" w:type="dxa"/>
              <w:bottom w:w="0" w:type="dxa"/>
              <w:right w:w="108" w:type="dxa"/>
            </w:tcMar>
            <w:vAlign w:val="center"/>
          </w:tcPr>
          <w:p w14:paraId="151B82F4"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010" w:type="dxa"/>
            <w:tcMar>
              <w:top w:w="0" w:type="dxa"/>
              <w:left w:w="108" w:type="dxa"/>
              <w:bottom w:w="0" w:type="dxa"/>
              <w:right w:w="108" w:type="dxa"/>
            </w:tcMar>
            <w:vAlign w:val="center"/>
          </w:tcPr>
          <w:p w14:paraId="5B7B88B8"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552" w:type="dxa"/>
            <w:tcMar>
              <w:top w:w="0" w:type="dxa"/>
              <w:left w:w="108" w:type="dxa"/>
              <w:bottom w:w="0" w:type="dxa"/>
              <w:right w:w="108" w:type="dxa"/>
            </w:tcMar>
            <w:vAlign w:val="center"/>
          </w:tcPr>
          <w:p w14:paraId="2D38D446"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1592" w:type="dxa"/>
            <w:tcMar>
              <w:top w:w="0" w:type="dxa"/>
              <w:left w:w="108" w:type="dxa"/>
              <w:bottom w:w="0" w:type="dxa"/>
              <w:right w:w="108" w:type="dxa"/>
            </w:tcMar>
            <w:vAlign w:val="center"/>
          </w:tcPr>
          <w:p w14:paraId="78343FEB"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c>
          <w:tcPr>
            <w:tcW w:w="3777" w:type="dxa"/>
            <w:gridSpan w:val="2"/>
            <w:tcMar>
              <w:top w:w="0" w:type="dxa"/>
              <w:left w:w="108" w:type="dxa"/>
              <w:bottom w:w="0" w:type="dxa"/>
              <w:right w:w="108" w:type="dxa"/>
            </w:tcMar>
            <w:vAlign w:val="center"/>
          </w:tcPr>
          <w:p w14:paraId="078506F2" w14:textId="77777777" w:rsidR="00FA2AE9" w:rsidRDefault="00FA2AE9">
            <w:pPr>
              <w:widowControl/>
              <w:autoSpaceDE w:val="0"/>
              <w:autoSpaceDN w:val="0"/>
              <w:snapToGrid w:val="0"/>
              <w:spacing w:beforeLines="50" w:before="156" w:afterLines="50" w:after="156" w:line="460" w:lineRule="exact"/>
              <w:ind w:firstLineChars="0" w:firstLine="0"/>
              <w:jc w:val="center"/>
              <w:rPr>
                <w:rFonts w:ascii="宋体" w:eastAsia="宋体" w:hAnsi="宋体" w:cs="Times New Roman"/>
                <w:sz w:val="24"/>
                <w:lang w:eastAsia="ko-KR"/>
              </w:rPr>
            </w:pPr>
          </w:p>
        </w:tc>
      </w:tr>
    </w:tbl>
    <w:p w14:paraId="589471CF" w14:textId="77777777" w:rsidR="00FA2AE9" w:rsidRDefault="000B49C4">
      <w:pPr>
        <w:autoSpaceDE w:val="0"/>
        <w:autoSpaceDN w:val="0"/>
        <w:snapToGrid w:val="0"/>
        <w:spacing w:line="360" w:lineRule="auto"/>
        <w:ind w:firstLine="480"/>
        <w:rPr>
          <w:rFonts w:ascii="宋体" w:eastAsia="宋体" w:hAnsi="宋体" w:cs="Times New Roman"/>
          <w:sz w:val="24"/>
          <w:lang w:eastAsia="ko-KR"/>
        </w:rPr>
      </w:pPr>
      <w:r>
        <w:rPr>
          <w:rFonts w:ascii="宋体" w:eastAsia="宋体" w:hAnsi="宋体" w:cs="Times New Roman" w:hint="eastAsia"/>
          <w:sz w:val="24"/>
          <w:lang w:eastAsia="ko-KR"/>
        </w:rPr>
        <w:t>注：</w:t>
      </w:r>
      <w:r>
        <w:rPr>
          <w:rFonts w:ascii="宋体" w:eastAsia="宋体" w:hAnsi="宋体" w:cs="Times New Roman" w:hint="eastAsia"/>
          <w:sz w:val="24"/>
          <w:lang w:eastAsia="ko-KR"/>
        </w:rPr>
        <w:t>1.</w:t>
      </w:r>
      <w:r>
        <w:rPr>
          <w:rFonts w:ascii="宋体" w:eastAsia="宋体" w:hAnsi="宋体" w:cs="Times New Roman" w:hint="eastAsia"/>
          <w:sz w:val="24"/>
          <w:lang w:eastAsia="ko-KR"/>
        </w:rPr>
        <w:t>本报名表需加盖学院党委（党总支）公章。</w:t>
      </w:r>
    </w:p>
    <w:p w14:paraId="51DEED3D" w14:textId="77777777" w:rsidR="00FA2AE9" w:rsidRDefault="000B49C4">
      <w:pPr>
        <w:autoSpaceDE w:val="0"/>
        <w:autoSpaceDN w:val="0"/>
        <w:snapToGrid w:val="0"/>
        <w:spacing w:line="360" w:lineRule="auto"/>
        <w:ind w:firstLineChars="400" w:firstLine="960"/>
        <w:rPr>
          <w:rFonts w:ascii="宋体" w:eastAsia="宋体" w:hAnsi="宋体" w:cs="Times New Roman"/>
          <w:sz w:val="24"/>
          <w:lang w:eastAsia="ko-KR"/>
        </w:rPr>
      </w:pPr>
      <w:r>
        <w:rPr>
          <w:rFonts w:ascii="宋体" w:eastAsia="宋体" w:hAnsi="宋体" w:cs="Times New Roman" w:hint="eastAsia"/>
          <w:sz w:val="24"/>
          <w:lang w:eastAsia="ko-KR"/>
        </w:rPr>
        <w:t>2.</w:t>
      </w:r>
      <w:r>
        <w:rPr>
          <w:rFonts w:ascii="宋体" w:eastAsia="宋体" w:hAnsi="宋体" w:cs="Times New Roman" w:hint="eastAsia"/>
          <w:sz w:val="24"/>
          <w:lang w:eastAsia="ko-KR"/>
        </w:rPr>
        <w:t>本报名表须打印，手写无效。</w:t>
      </w:r>
    </w:p>
    <w:p w14:paraId="70400B3C" w14:textId="77777777" w:rsidR="00FA2AE9" w:rsidRDefault="00FA2AE9">
      <w:pPr>
        <w:autoSpaceDE w:val="0"/>
        <w:autoSpaceDN w:val="0"/>
        <w:snapToGrid w:val="0"/>
        <w:spacing w:line="360" w:lineRule="auto"/>
        <w:ind w:firstLine="480"/>
        <w:rPr>
          <w:rFonts w:ascii="宋体" w:eastAsia="宋体" w:hAnsi="宋体" w:cs="Times New Roman"/>
          <w:sz w:val="24"/>
          <w:lang w:eastAsia="ko-KR"/>
        </w:rPr>
      </w:pPr>
    </w:p>
    <w:p w14:paraId="63FBE0F9" w14:textId="77777777" w:rsidR="00FA2AE9" w:rsidRDefault="000B49C4">
      <w:pPr>
        <w:widowControl/>
        <w:wordWrap w:val="0"/>
        <w:autoSpaceDE w:val="0"/>
        <w:autoSpaceDN w:val="0"/>
        <w:spacing w:line="360" w:lineRule="auto"/>
        <w:ind w:firstLineChars="2500" w:firstLine="6023"/>
        <w:jc w:val="right"/>
        <w:rPr>
          <w:rFonts w:ascii="宋体" w:eastAsia="宋体" w:hAnsi="宋体" w:cs="Times New Roman"/>
          <w:b/>
          <w:bCs/>
          <w:sz w:val="24"/>
          <w:lang w:eastAsia="ko-KR"/>
        </w:rPr>
      </w:pPr>
      <w:r>
        <w:rPr>
          <w:rFonts w:ascii="宋体" w:eastAsia="宋体" w:hAnsi="宋体" w:cs="Times New Roman" w:hint="eastAsia"/>
          <w:b/>
          <w:bCs/>
          <w:sz w:val="24"/>
          <w:lang w:eastAsia="ko-KR"/>
        </w:rPr>
        <w:t>河南师范大学</w:t>
      </w:r>
    </w:p>
    <w:p w14:paraId="50F2AB1D" w14:textId="77777777" w:rsidR="00FA2AE9" w:rsidRDefault="000B49C4">
      <w:pPr>
        <w:wordWrap w:val="0"/>
        <w:autoSpaceDE w:val="0"/>
        <w:autoSpaceDN w:val="0"/>
        <w:spacing w:line="360" w:lineRule="auto"/>
        <w:ind w:firstLine="482"/>
        <w:jc w:val="right"/>
        <w:rPr>
          <w:rFonts w:ascii="宋体" w:eastAsia="宋体" w:hAnsi="宋体" w:cs="Times New Roman"/>
          <w:b/>
          <w:bCs/>
          <w:sz w:val="24"/>
          <w:lang w:eastAsia="ko-KR"/>
        </w:rPr>
      </w:pPr>
      <w:r>
        <w:rPr>
          <w:rFonts w:ascii="宋体" w:eastAsia="宋体" w:hAnsi="宋体" w:cs="Times New Roman" w:hint="eastAsia"/>
          <w:b/>
          <w:bCs/>
          <w:sz w:val="24"/>
          <w:lang w:eastAsia="ko-KR"/>
        </w:rPr>
        <w:t>第二十</w:t>
      </w:r>
      <w:r>
        <w:rPr>
          <w:rFonts w:ascii="宋体" w:eastAsia="宋体" w:hAnsi="宋体" w:cs="Times New Roman" w:hint="eastAsia"/>
          <w:b/>
          <w:bCs/>
          <w:sz w:val="24"/>
        </w:rPr>
        <w:t>八</w:t>
      </w:r>
      <w:r>
        <w:rPr>
          <w:rFonts w:ascii="宋体" w:eastAsia="宋体" w:hAnsi="宋体" w:cs="Times New Roman" w:hint="eastAsia"/>
          <w:b/>
          <w:bCs/>
          <w:sz w:val="24"/>
          <w:lang w:eastAsia="ko-KR"/>
        </w:rPr>
        <w:t>届大学生基本技能大赛组委会</w:t>
      </w:r>
    </w:p>
    <w:p w14:paraId="089B5EA4" w14:textId="77777777" w:rsidR="00FA2AE9" w:rsidRDefault="000B49C4">
      <w:pPr>
        <w:widowControl/>
        <w:wordWrap w:val="0"/>
        <w:autoSpaceDE w:val="0"/>
        <w:autoSpaceDN w:val="0"/>
        <w:spacing w:line="360" w:lineRule="auto"/>
        <w:ind w:firstLine="482"/>
        <w:jc w:val="right"/>
        <w:rPr>
          <w:rFonts w:ascii="宋体" w:eastAsia="宋体" w:hAnsi="宋体" w:cs="Times New Roman"/>
          <w:b/>
          <w:bCs/>
          <w:sz w:val="24"/>
          <w:lang w:eastAsia="ko-KR"/>
        </w:rPr>
      </w:pPr>
      <w:r>
        <w:rPr>
          <w:rFonts w:ascii="宋体" w:eastAsia="宋体" w:hAnsi="宋体" w:cs="Times New Roman" w:hint="eastAsia"/>
          <w:b/>
          <w:bCs/>
          <w:sz w:val="24"/>
          <w:lang w:eastAsia="ko-KR"/>
        </w:rPr>
        <w:t xml:space="preserve">                                     20</w:t>
      </w:r>
      <w:r>
        <w:rPr>
          <w:rFonts w:ascii="宋体" w:eastAsia="宋体" w:hAnsi="宋体" w:cs="Times New Roman" w:hint="eastAsia"/>
          <w:b/>
          <w:bCs/>
          <w:sz w:val="24"/>
        </w:rPr>
        <w:t>21</w:t>
      </w:r>
      <w:r>
        <w:rPr>
          <w:rFonts w:ascii="宋体" w:eastAsia="宋体" w:hAnsi="宋体" w:cs="Times New Roman" w:hint="eastAsia"/>
          <w:b/>
          <w:bCs/>
          <w:sz w:val="24"/>
        </w:rPr>
        <w:t>年</w:t>
      </w:r>
      <w:r>
        <w:rPr>
          <w:rFonts w:ascii="宋体" w:eastAsia="宋体" w:hAnsi="宋体" w:cs="Times New Roman" w:hint="eastAsia"/>
          <w:b/>
          <w:bCs/>
          <w:sz w:val="24"/>
        </w:rPr>
        <w:t>4</w:t>
      </w:r>
      <w:r>
        <w:rPr>
          <w:rFonts w:ascii="宋体" w:eastAsia="宋体" w:hAnsi="宋体" w:cs="Times New Roman" w:hint="eastAsia"/>
          <w:b/>
          <w:bCs/>
          <w:sz w:val="24"/>
          <w:lang w:eastAsia="ko-KR"/>
        </w:rPr>
        <w:t>月</w:t>
      </w:r>
    </w:p>
    <w:p w14:paraId="4B8A6AA8" w14:textId="77777777" w:rsidR="00FA2AE9" w:rsidRDefault="00FA2AE9">
      <w:pPr>
        <w:autoSpaceDE w:val="0"/>
        <w:autoSpaceDN w:val="0"/>
        <w:snapToGrid w:val="0"/>
        <w:spacing w:line="360" w:lineRule="auto"/>
        <w:ind w:firstLine="482"/>
        <w:rPr>
          <w:rFonts w:ascii="宋体" w:hAnsi="宋体" w:cs="Times New Roman"/>
          <w:b/>
          <w:sz w:val="24"/>
          <w:lang w:eastAsia="ko-KR"/>
        </w:rPr>
      </w:pPr>
    </w:p>
    <w:p w14:paraId="182A87E6" w14:textId="77777777" w:rsidR="00FA2AE9" w:rsidRDefault="00FA2AE9">
      <w:pPr>
        <w:autoSpaceDE w:val="0"/>
        <w:autoSpaceDN w:val="0"/>
        <w:snapToGrid w:val="0"/>
        <w:spacing w:line="360" w:lineRule="auto"/>
        <w:ind w:firstLineChars="0" w:firstLine="0"/>
        <w:rPr>
          <w:rFonts w:ascii="宋体" w:eastAsia="Malgun Gothic" w:hAnsi="宋体" w:cs="Times New Roman"/>
          <w:b/>
          <w:sz w:val="24"/>
          <w:lang w:eastAsia="ko-KR"/>
        </w:rPr>
      </w:pPr>
    </w:p>
    <w:p w14:paraId="32AC465E" w14:textId="77777777" w:rsidR="00FA2AE9" w:rsidRDefault="00FA2AE9">
      <w:pPr>
        <w:autoSpaceDE w:val="0"/>
        <w:autoSpaceDN w:val="0"/>
        <w:snapToGrid w:val="0"/>
        <w:spacing w:line="360" w:lineRule="auto"/>
        <w:ind w:firstLine="480"/>
        <w:rPr>
          <w:rFonts w:ascii="宋体" w:eastAsia="Malgun Gothic" w:hAnsi="宋体" w:cs="Times New Roman"/>
          <w:b/>
          <w:sz w:val="24"/>
          <w:lang w:eastAsia="ko-KR"/>
        </w:rPr>
      </w:pPr>
    </w:p>
    <w:p w14:paraId="16144663" w14:textId="77777777" w:rsidR="00FA2AE9" w:rsidRDefault="000B49C4">
      <w:pPr>
        <w:autoSpaceDE w:val="0"/>
        <w:autoSpaceDN w:val="0"/>
        <w:snapToGrid w:val="0"/>
        <w:spacing w:line="360" w:lineRule="auto"/>
        <w:ind w:firstLine="482"/>
        <w:rPr>
          <w:rFonts w:ascii="宋体" w:hAnsi="宋体" w:cs="Times New Roman"/>
          <w:b/>
          <w:sz w:val="24"/>
        </w:rPr>
      </w:pPr>
      <w:r>
        <w:rPr>
          <w:rFonts w:ascii="宋体" w:hAnsi="宋体" w:cs="Times New Roman" w:hint="eastAsia"/>
          <w:b/>
          <w:sz w:val="24"/>
          <w:lang w:eastAsia="ko-KR"/>
        </w:rPr>
        <w:t>附件二：</w:t>
      </w:r>
      <w:r>
        <w:rPr>
          <w:rFonts w:ascii="宋体" w:hAnsi="宋体" w:cs="Times New Roman" w:hint="eastAsia"/>
          <w:b/>
          <w:sz w:val="24"/>
          <w:lang w:eastAsia="ko-KR"/>
        </w:rPr>
        <w:t xml:space="preserve">  </w:t>
      </w:r>
      <w:r>
        <w:rPr>
          <w:rFonts w:ascii="宋体" w:hAnsi="宋体" w:cs="Times New Roman" w:hint="eastAsia"/>
          <w:sz w:val="24"/>
          <w:lang w:eastAsia="ko-KR"/>
        </w:rPr>
        <w:t xml:space="preserve">   </w:t>
      </w:r>
      <w:r>
        <w:rPr>
          <w:rFonts w:ascii="宋体" w:hAnsi="宋体" w:cs="Times New Roman" w:hint="eastAsia"/>
          <w:b/>
          <w:sz w:val="24"/>
          <w:lang w:eastAsia="ko-KR"/>
        </w:rPr>
        <w:t xml:space="preserve">    </w:t>
      </w:r>
    </w:p>
    <w:p w14:paraId="22DD0D52" w14:textId="77777777" w:rsidR="00FA2AE9" w:rsidRDefault="000B49C4">
      <w:pPr>
        <w:autoSpaceDE w:val="0"/>
        <w:autoSpaceDN w:val="0"/>
        <w:snapToGrid w:val="0"/>
        <w:spacing w:line="360" w:lineRule="auto"/>
        <w:ind w:firstLine="562"/>
        <w:jc w:val="center"/>
        <w:rPr>
          <w:rFonts w:ascii="宋体" w:hAnsi="宋体" w:cs="Times New Roman"/>
          <w:b/>
          <w:sz w:val="28"/>
          <w:szCs w:val="28"/>
          <w:lang w:eastAsia="ko-KR"/>
        </w:rPr>
      </w:pPr>
      <w:r>
        <w:rPr>
          <w:rFonts w:ascii="宋体" w:hAnsi="宋体" w:cs="Times New Roman" w:hint="eastAsia"/>
          <w:b/>
          <w:sz w:val="28"/>
          <w:szCs w:val="28"/>
          <w:lang w:eastAsia="ko-KR"/>
        </w:rPr>
        <w:t>河</w:t>
      </w:r>
      <w:r>
        <w:rPr>
          <w:rFonts w:ascii="宋体" w:hAnsi="宋体" w:cs="Times New Roman" w:hint="eastAsia"/>
          <w:b/>
          <w:sz w:val="28"/>
          <w:szCs w:val="28"/>
        </w:rPr>
        <w:t xml:space="preserve"> </w:t>
      </w:r>
      <w:r>
        <w:rPr>
          <w:rFonts w:ascii="宋体" w:hAnsi="宋体" w:cs="Times New Roman" w:hint="eastAsia"/>
          <w:b/>
          <w:sz w:val="28"/>
          <w:szCs w:val="28"/>
          <w:lang w:eastAsia="ko-KR"/>
        </w:rPr>
        <w:t>南</w:t>
      </w:r>
      <w:r>
        <w:rPr>
          <w:rFonts w:ascii="宋体" w:hAnsi="宋体" w:cs="Times New Roman" w:hint="eastAsia"/>
          <w:b/>
          <w:sz w:val="28"/>
          <w:szCs w:val="28"/>
        </w:rPr>
        <w:t xml:space="preserve"> </w:t>
      </w:r>
      <w:r>
        <w:rPr>
          <w:rFonts w:ascii="宋体" w:hAnsi="宋体" w:cs="Times New Roman" w:hint="eastAsia"/>
          <w:b/>
          <w:sz w:val="28"/>
          <w:szCs w:val="28"/>
          <w:lang w:eastAsia="ko-KR"/>
        </w:rPr>
        <w:t>师</w:t>
      </w:r>
      <w:r>
        <w:rPr>
          <w:rFonts w:ascii="宋体" w:hAnsi="宋体" w:cs="Times New Roman" w:hint="eastAsia"/>
          <w:b/>
          <w:sz w:val="28"/>
          <w:szCs w:val="28"/>
        </w:rPr>
        <w:t xml:space="preserve"> </w:t>
      </w:r>
      <w:r>
        <w:rPr>
          <w:rFonts w:ascii="宋体" w:hAnsi="宋体" w:cs="Times New Roman" w:hint="eastAsia"/>
          <w:b/>
          <w:sz w:val="28"/>
          <w:szCs w:val="28"/>
          <w:lang w:eastAsia="ko-KR"/>
        </w:rPr>
        <w:t>范</w:t>
      </w:r>
      <w:r>
        <w:rPr>
          <w:rFonts w:ascii="宋体" w:hAnsi="宋体" w:cs="Times New Roman" w:hint="eastAsia"/>
          <w:b/>
          <w:sz w:val="28"/>
          <w:szCs w:val="28"/>
        </w:rPr>
        <w:t xml:space="preserve"> </w:t>
      </w:r>
      <w:r>
        <w:rPr>
          <w:rFonts w:ascii="宋体" w:hAnsi="宋体" w:cs="Times New Roman" w:hint="eastAsia"/>
          <w:b/>
          <w:sz w:val="28"/>
          <w:szCs w:val="28"/>
          <w:lang w:eastAsia="ko-KR"/>
        </w:rPr>
        <w:t>大</w:t>
      </w:r>
      <w:r>
        <w:rPr>
          <w:rFonts w:ascii="宋体" w:hAnsi="宋体" w:cs="Times New Roman" w:hint="eastAsia"/>
          <w:b/>
          <w:sz w:val="28"/>
          <w:szCs w:val="28"/>
        </w:rPr>
        <w:t xml:space="preserve"> </w:t>
      </w:r>
      <w:r>
        <w:rPr>
          <w:rFonts w:ascii="宋体" w:hAnsi="宋体" w:cs="Times New Roman" w:hint="eastAsia"/>
          <w:b/>
          <w:sz w:val="28"/>
          <w:szCs w:val="28"/>
          <w:lang w:eastAsia="ko-KR"/>
        </w:rPr>
        <w:t>学</w:t>
      </w:r>
    </w:p>
    <w:p w14:paraId="1554D5F6" w14:textId="77777777" w:rsidR="00FA2AE9" w:rsidRDefault="000B49C4">
      <w:pPr>
        <w:autoSpaceDE w:val="0"/>
        <w:autoSpaceDN w:val="0"/>
        <w:snapToGrid w:val="0"/>
        <w:spacing w:line="360" w:lineRule="auto"/>
        <w:ind w:firstLine="562"/>
        <w:jc w:val="center"/>
        <w:rPr>
          <w:rFonts w:ascii="宋体" w:hAnsi="宋体" w:cs="Times New Roman"/>
          <w:b/>
          <w:sz w:val="28"/>
          <w:szCs w:val="28"/>
        </w:rPr>
      </w:pPr>
      <w:r>
        <w:rPr>
          <w:rFonts w:ascii="宋体" w:eastAsia="宋体" w:hAnsi="宋体" w:cs="Times New Roman" w:hint="eastAsia"/>
          <w:b/>
          <w:bCs/>
          <w:sz w:val="28"/>
          <w:szCs w:val="28"/>
          <w:lang w:eastAsia="ko-KR"/>
        </w:rPr>
        <w:t>第二十</w:t>
      </w:r>
      <w:r>
        <w:rPr>
          <w:rFonts w:ascii="宋体" w:eastAsia="宋体" w:hAnsi="宋体" w:cs="Times New Roman" w:hint="eastAsia"/>
          <w:b/>
          <w:bCs/>
          <w:sz w:val="28"/>
          <w:szCs w:val="28"/>
        </w:rPr>
        <w:t>八</w:t>
      </w:r>
      <w:r>
        <w:rPr>
          <w:rFonts w:ascii="宋体" w:eastAsia="宋体" w:hAnsi="宋体" w:cs="Times New Roman" w:hint="eastAsia"/>
          <w:b/>
          <w:bCs/>
          <w:sz w:val="28"/>
          <w:szCs w:val="28"/>
          <w:lang w:eastAsia="ko-KR"/>
        </w:rPr>
        <w:t>届</w:t>
      </w:r>
      <w:r>
        <w:rPr>
          <w:rFonts w:ascii="宋体" w:hAnsi="宋体" w:cs="Times New Roman" w:hint="eastAsia"/>
          <w:b/>
          <w:sz w:val="28"/>
          <w:szCs w:val="28"/>
          <w:lang w:eastAsia="ko-KR"/>
        </w:rPr>
        <w:t>大学生基本技能</w:t>
      </w:r>
      <w:r>
        <w:rPr>
          <w:rFonts w:ascii="宋体" w:hAnsi="宋体" w:cs="Times New Roman" w:hint="eastAsia"/>
          <w:b/>
          <w:sz w:val="28"/>
          <w:szCs w:val="28"/>
        </w:rPr>
        <w:t>大</w:t>
      </w:r>
      <w:r>
        <w:rPr>
          <w:rFonts w:ascii="宋体" w:hAnsi="宋体" w:cs="Times New Roman" w:hint="eastAsia"/>
          <w:b/>
          <w:sz w:val="28"/>
          <w:szCs w:val="28"/>
          <w:lang w:eastAsia="ko-KR"/>
        </w:rPr>
        <w:t>赛</w:t>
      </w:r>
      <w:r>
        <w:rPr>
          <w:rFonts w:ascii="宋体" w:hAnsi="宋体" w:cs="Times New Roman" w:hint="eastAsia"/>
          <w:b/>
          <w:sz w:val="28"/>
          <w:szCs w:val="28"/>
        </w:rPr>
        <w:t>普通话</w:t>
      </w:r>
      <w:r>
        <w:rPr>
          <w:rFonts w:ascii="宋体" w:hAnsi="宋体" w:cs="Times New Roman" w:hint="eastAsia"/>
          <w:b/>
          <w:sz w:val="28"/>
          <w:szCs w:val="28"/>
          <w:lang w:eastAsia="ko-KR"/>
        </w:rPr>
        <w:t>演讲赛</w:t>
      </w:r>
    </w:p>
    <w:p w14:paraId="72A109AB" w14:textId="77777777" w:rsidR="00FA2AE9" w:rsidRDefault="000B49C4">
      <w:pPr>
        <w:autoSpaceDE w:val="0"/>
        <w:autoSpaceDN w:val="0"/>
        <w:snapToGrid w:val="0"/>
        <w:spacing w:line="360" w:lineRule="auto"/>
        <w:ind w:firstLine="562"/>
        <w:jc w:val="center"/>
        <w:rPr>
          <w:rFonts w:ascii="宋体" w:hAnsi="宋体" w:cs="Times New Roman"/>
          <w:b/>
          <w:sz w:val="28"/>
          <w:szCs w:val="28"/>
          <w:lang w:eastAsia="ko-KR"/>
        </w:rPr>
      </w:pPr>
      <w:r>
        <w:rPr>
          <w:rFonts w:ascii="宋体" w:hAnsi="宋体" w:cs="Times New Roman" w:hint="eastAsia"/>
          <w:b/>
          <w:bCs/>
          <w:sz w:val="28"/>
          <w:szCs w:val="28"/>
          <w:lang w:eastAsia="ko-KR"/>
        </w:rPr>
        <w:t>评分细则</w:t>
      </w:r>
    </w:p>
    <w:p w14:paraId="26FCD404" w14:textId="77777777" w:rsidR="00FA2AE9" w:rsidRDefault="000B49C4">
      <w:pPr>
        <w:topLinePunct/>
        <w:autoSpaceDN w:val="0"/>
        <w:snapToGrid w:val="0"/>
        <w:spacing w:line="360" w:lineRule="auto"/>
        <w:ind w:firstLine="480"/>
        <w:rPr>
          <w:rFonts w:ascii="宋体" w:hAnsi="宋体" w:cs="Times New Roman"/>
          <w:sz w:val="24"/>
        </w:rPr>
      </w:pPr>
      <w:r>
        <w:rPr>
          <w:rFonts w:ascii="宋体" w:hAnsi="宋体" w:cs="Times New Roman" w:hint="eastAsia"/>
          <w:sz w:val="24"/>
        </w:rPr>
        <w:t>一、复赛中采用</w:t>
      </w:r>
      <w:r>
        <w:rPr>
          <w:rFonts w:ascii="宋体" w:hAnsi="宋体" w:cs="Times New Roman" w:hint="eastAsia"/>
          <w:sz w:val="24"/>
        </w:rPr>
        <w:t>10</w:t>
      </w:r>
      <w:r>
        <w:rPr>
          <w:rFonts w:ascii="宋体" w:hAnsi="宋体" w:cs="Times New Roman" w:hint="eastAsia"/>
          <w:sz w:val="24"/>
        </w:rPr>
        <w:t>分制打分法，无“即兴演讲”环节；</w:t>
      </w:r>
      <w:r>
        <w:rPr>
          <w:rFonts w:ascii="宋体" w:hAnsi="宋体" w:cs="Times New Roman" w:hint="eastAsia"/>
          <w:b/>
          <w:bCs/>
          <w:sz w:val="24"/>
        </w:rPr>
        <w:t>决赛中采用</w:t>
      </w:r>
      <w:r>
        <w:rPr>
          <w:rFonts w:ascii="宋体" w:hAnsi="宋体" w:cs="Times New Roman" w:hint="eastAsia"/>
          <w:b/>
          <w:bCs/>
          <w:sz w:val="24"/>
        </w:rPr>
        <w:t>10</w:t>
      </w:r>
      <w:r>
        <w:rPr>
          <w:rFonts w:ascii="宋体" w:hAnsi="宋体" w:cs="Times New Roman" w:hint="eastAsia"/>
          <w:b/>
          <w:bCs/>
          <w:sz w:val="24"/>
        </w:rPr>
        <w:t>＋</w:t>
      </w:r>
      <w:r>
        <w:rPr>
          <w:rFonts w:ascii="宋体" w:hAnsi="宋体" w:cs="Times New Roman" w:hint="eastAsia"/>
          <w:b/>
          <w:bCs/>
          <w:sz w:val="24"/>
        </w:rPr>
        <w:t>3</w:t>
      </w:r>
      <w:r>
        <w:rPr>
          <w:rFonts w:ascii="宋体" w:hAnsi="宋体" w:cs="Times New Roman" w:hint="eastAsia"/>
          <w:b/>
          <w:bCs/>
          <w:sz w:val="24"/>
        </w:rPr>
        <w:t>分制打分法</w:t>
      </w:r>
      <w:r>
        <w:rPr>
          <w:rFonts w:ascii="宋体" w:hAnsi="宋体" w:cs="Times New Roman" w:hint="eastAsia"/>
          <w:sz w:val="24"/>
        </w:rPr>
        <w:t>，增加“即兴演讲”环节。</w:t>
      </w:r>
    </w:p>
    <w:p w14:paraId="4C5E70B3" w14:textId="77777777" w:rsidR="00FA2AE9" w:rsidRDefault="000B49C4">
      <w:pPr>
        <w:topLinePunct/>
        <w:autoSpaceDN w:val="0"/>
        <w:snapToGrid w:val="0"/>
        <w:spacing w:line="360" w:lineRule="auto"/>
        <w:ind w:firstLine="482"/>
        <w:rPr>
          <w:rFonts w:ascii="宋体" w:hAnsi="宋体" w:cs="Times New Roman"/>
          <w:b/>
          <w:sz w:val="24"/>
          <w:lang w:eastAsia="ko-KR"/>
        </w:rPr>
      </w:pPr>
      <w:r>
        <w:rPr>
          <w:rFonts w:ascii="宋体" w:hAnsi="宋体" w:cs="Times New Roman" w:hint="eastAsia"/>
          <w:b/>
          <w:sz w:val="24"/>
          <w:lang w:eastAsia="ko-KR"/>
        </w:rPr>
        <w:t>二、具体评分细则</w:t>
      </w:r>
    </w:p>
    <w:p w14:paraId="5E16554C"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1.</w:t>
      </w:r>
      <w:r>
        <w:rPr>
          <w:rFonts w:ascii="宋体" w:hAnsi="宋体" w:cs="Times New Roman" w:hint="eastAsia"/>
          <w:sz w:val="24"/>
          <w:lang w:eastAsia="ko-KR"/>
        </w:rPr>
        <w:t>普通话发音标准，音量适中，语言生动形象，语调富于变化，语速快慢合适，无语病。（</w:t>
      </w:r>
      <w:r>
        <w:rPr>
          <w:rFonts w:ascii="宋体" w:hAnsi="宋体" w:cs="Times New Roman" w:hint="eastAsia"/>
          <w:sz w:val="24"/>
          <w:lang w:eastAsia="ko-KR"/>
        </w:rPr>
        <w:t>2</w:t>
      </w:r>
      <w:r>
        <w:rPr>
          <w:rFonts w:ascii="宋体" w:hAnsi="宋体" w:cs="Times New Roman" w:hint="eastAsia"/>
          <w:sz w:val="24"/>
          <w:lang w:eastAsia="ko-KR"/>
        </w:rPr>
        <w:t>分）</w:t>
      </w:r>
    </w:p>
    <w:p w14:paraId="19D32F63"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2.</w:t>
      </w:r>
      <w:r>
        <w:rPr>
          <w:rFonts w:ascii="宋体" w:hAnsi="宋体" w:cs="Times New Roman" w:hint="eastAsia"/>
          <w:sz w:val="24"/>
          <w:lang w:eastAsia="ko-KR"/>
        </w:rPr>
        <w:t>内容生动充实，有深度，符合主题要求，体现时代特色；结构完整紧凑。（</w:t>
      </w:r>
      <w:r>
        <w:rPr>
          <w:rFonts w:ascii="宋体" w:hAnsi="宋体" w:cs="Times New Roman" w:hint="eastAsia"/>
          <w:sz w:val="24"/>
          <w:lang w:eastAsia="ko-KR"/>
        </w:rPr>
        <w:t>2</w:t>
      </w:r>
      <w:r>
        <w:rPr>
          <w:rFonts w:ascii="宋体" w:hAnsi="宋体" w:cs="Times New Roman" w:hint="eastAsia"/>
          <w:sz w:val="24"/>
          <w:lang w:eastAsia="ko-KR"/>
        </w:rPr>
        <w:t>分）</w:t>
      </w:r>
    </w:p>
    <w:p w14:paraId="55CD9638"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3.</w:t>
      </w:r>
      <w:r>
        <w:rPr>
          <w:rFonts w:ascii="宋体" w:hAnsi="宋体" w:cs="Times New Roman" w:hint="eastAsia"/>
          <w:sz w:val="24"/>
          <w:lang w:eastAsia="ko-KR"/>
        </w:rPr>
        <w:t>语言表达能力强，富有感染力和幽默感，有良好的控场技巧。（</w:t>
      </w:r>
      <w:r>
        <w:rPr>
          <w:rFonts w:ascii="宋体" w:hAnsi="宋体" w:cs="Times New Roman" w:hint="eastAsia"/>
          <w:sz w:val="24"/>
          <w:lang w:eastAsia="ko-KR"/>
        </w:rPr>
        <w:t>2</w:t>
      </w:r>
      <w:r>
        <w:rPr>
          <w:rFonts w:ascii="宋体" w:hAnsi="宋体" w:cs="Times New Roman" w:hint="eastAsia"/>
          <w:sz w:val="24"/>
          <w:lang w:eastAsia="ko-KR"/>
        </w:rPr>
        <w:t>分）</w:t>
      </w:r>
    </w:p>
    <w:p w14:paraId="4B08D775"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4.</w:t>
      </w:r>
      <w:r>
        <w:rPr>
          <w:rFonts w:ascii="宋体" w:hAnsi="宋体" w:cs="Times New Roman" w:hint="eastAsia"/>
          <w:sz w:val="24"/>
          <w:lang w:eastAsia="ko-KR"/>
        </w:rPr>
        <w:t>语态自然，神情谦和，态度热情，举止稳健，着装得体。（</w:t>
      </w:r>
      <w:r>
        <w:rPr>
          <w:rFonts w:ascii="宋体" w:hAnsi="宋体" w:cs="Times New Roman" w:hint="eastAsia"/>
          <w:sz w:val="24"/>
          <w:lang w:eastAsia="ko-KR"/>
        </w:rPr>
        <w:t>2</w:t>
      </w:r>
      <w:r>
        <w:rPr>
          <w:rFonts w:ascii="宋体" w:hAnsi="宋体" w:cs="Times New Roman" w:hint="eastAsia"/>
          <w:sz w:val="24"/>
          <w:lang w:eastAsia="ko-KR"/>
        </w:rPr>
        <w:t>分）</w:t>
      </w:r>
    </w:p>
    <w:p w14:paraId="2D3E79AC"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5.</w:t>
      </w:r>
      <w:r>
        <w:rPr>
          <w:rFonts w:ascii="宋体" w:hAnsi="宋体" w:cs="Times New Roman" w:hint="eastAsia"/>
          <w:sz w:val="24"/>
          <w:lang w:eastAsia="ko-KR"/>
        </w:rPr>
        <w:t>整场效果良好，听众（观众）反应积极。（</w:t>
      </w:r>
      <w:r>
        <w:rPr>
          <w:rFonts w:ascii="宋体" w:hAnsi="宋体" w:cs="Times New Roman" w:hint="eastAsia"/>
          <w:sz w:val="24"/>
          <w:lang w:eastAsia="ko-KR"/>
        </w:rPr>
        <w:t>2</w:t>
      </w:r>
      <w:r>
        <w:rPr>
          <w:rFonts w:ascii="宋体" w:hAnsi="宋体" w:cs="Times New Roman" w:hint="eastAsia"/>
          <w:sz w:val="24"/>
          <w:lang w:eastAsia="ko-KR"/>
        </w:rPr>
        <w:t>分）</w:t>
      </w:r>
    </w:p>
    <w:p w14:paraId="50CE90FA" w14:textId="77777777" w:rsidR="00FA2AE9" w:rsidRDefault="000B49C4">
      <w:pPr>
        <w:topLinePunct/>
        <w:autoSpaceDN w:val="0"/>
        <w:snapToGrid w:val="0"/>
        <w:spacing w:line="360" w:lineRule="auto"/>
        <w:ind w:firstLine="480"/>
        <w:rPr>
          <w:rFonts w:ascii="宋体" w:hAnsi="宋体" w:cs="Times New Roman"/>
          <w:sz w:val="24"/>
        </w:rPr>
      </w:pPr>
      <w:r>
        <w:rPr>
          <w:rFonts w:ascii="宋体" w:hAnsi="宋体" w:cs="Times New Roman" w:hint="eastAsia"/>
          <w:sz w:val="24"/>
        </w:rPr>
        <w:t>6.</w:t>
      </w:r>
      <w:r>
        <w:rPr>
          <w:rFonts w:ascii="宋体" w:hAnsi="宋体" w:cs="Times New Roman" w:hint="eastAsia"/>
          <w:sz w:val="24"/>
        </w:rPr>
        <w:t>“即兴演讲”环节共</w:t>
      </w:r>
      <w:r>
        <w:rPr>
          <w:rFonts w:ascii="宋体" w:hAnsi="宋体" w:cs="Times New Roman" w:hint="eastAsia"/>
          <w:sz w:val="24"/>
        </w:rPr>
        <w:t>3</w:t>
      </w:r>
      <w:r>
        <w:rPr>
          <w:rFonts w:ascii="宋体" w:hAnsi="宋体" w:cs="Times New Roman" w:hint="eastAsia"/>
          <w:sz w:val="24"/>
        </w:rPr>
        <w:t>分：内容准确符合主题内容（</w:t>
      </w:r>
      <w:r>
        <w:rPr>
          <w:rFonts w:ascii="宋体" w:hAnsi="宋体" w:cs="Times New Roman" w:hint="eastAsia"/>
          <w:sz w:val="24"/>
        </w:rPr>
        <w:t>1</w:t>
      </w:r>
      <w:r>
        <w:rPr>
          <w:rFonts w:ascii="宋体" w:hAnsi="宋体" w:cs="Times New Roman" w:hint="eastAsia"/>
          <w:sz w:val="24"/>
        </w:rPr>
        <w:t>分）；语言表达流畅，（</w:t>
      </w:r>
      <w:r>
        <w:rPr>
          <w:rFonts w:ascii="宋体" w:hAnsi="宋体" w:cs="Times New Roman" w:hint="eastAsia"/>
          <w:sz w:val="24"/>
        </w:rPr>
        <w:t>1</w:t>
      </w:r>
      <w:r>
        <w:rPr>
          <w:rFonts w:ascii="宋体" w:hAnsi="宋体" w:cs="Times New Roman" w:hint="eastAsia"/>
          <w:sz w:val="24"/>
        </w:rPr>
        <w:t>分）；整场效果良好，听众（观众）反应积极。（</w:t>
      </w:r>
      <w:r>
        <w:rPr>
          <w:rFonts w:ascii="宋体" w:hAnsi="宋体" w:cs="Times New Roman" w:hint="eastAsia"/>
          <w:sz w:val="24"/>
        </w:rPr>
        <w:t>1</w:t>
      </w:r>
      <w:r>
        <w:rPr>
          <w:rFonts w:ascii="宋体" w:hAnsi="宋体" w:cs="Times New Roman" w:hint="eastAsia"/>
          <w:sz w:val="24"/>
        </w:rPr>
        <w:t>分）</w:t>
      </w:r>
    </w:p>
    <w:p w14:paraId="1F9CAA54" w14:textId="77777777" w:rsidR="00FA2AE9" w:rsidRDefault="000B49C4">
      <w:pPr>
        <w:topLinePunct/>
        <w:autoSpaceDN w:val="0"/>
        <w:snapToGrid w:val="0"/>
        <w:spacing w:line="360" w:lineRule="auto"/>
        <w:ind w:firstLine="482"/>
        <w:rPr>
          <w:rFonts w:ascii="宋体" w:hAnsi="宋体" w:cs="Times New Roman"/>
          <w:b/>
          <w:sz w:val="24"/>
          <w:lang w:eastAsia="ko-KR"/>
        </w:rPr>
      </w:pPr>
      <w:r>
        <w:rPr>
          <w:rFonts w:ascii="宋体" w:hAnsi="宋体" w:cs="Times New Roman" w:hint="eastAsia"/>
          <w:b/>
          <w:sz w:val="24"/>
          <w:lang w:eastAsia="ko-KR"/>
        </w:rPr>
        <w:t>三、时间要求</w:t>
      </w:r>
    </w:p>
    <w:p w14:paraId="583F1462" w14:textId="77777777" w:rsidR="00FA2AE9" w:rsidRDefault="000B49C4">
      <w:pPr>
        <w:topLinePunct/>
        <w:autoSpaceDN w:val="0"/>
        <w:snapToGrid w:val="0"/>
        <w:spacing w:line="360" w:lineRule="auto"/>
        <w:ind w:firstLine="480"/>
        <w:rPr>
          <w:rFonts w:ascii="宋体" w:hAnsi="宋体" w:cs="Times New Roman"/>
          <w:sz w:val="24"/>
        </w:rPr>
      </w:pPr>
      <w:r>
        <w:rPr>
          <w:rFonts w:ascii="宋体" w:hAnsi="宋体" w:cs="Times New Roman" w:hint="eastAsia"/>
          <w:sz w:val="24"/>
          <w:lang w:eastAsia="ko-KR"/>
        </w:rPr>
        <w:t>1.</w:t>
      </w:r>
      <w:r>
        <w:rPr>
          <w:rFonts w:ascii="宋体" w:hAnsi="宋体" w:cs="Times New Roman" w:hint="eastAsia"/>
          <w:sz w:val="24"/>
          <w:lang w:eastAsia="ko-KR"/>
        </w:rPr>
        <w:t>参赛选手有</w:t>
      </w:r>
      <w:r>
        <w:rPr>
          <w:rFonts w:ascii="宋体" w:hAnsi="宋体" w:cs="Times New Roman" w:hint="eastAsia"/>
          <w:sz w:val="24"/>
          <w:lang w:eastAsia="ko-KR"/>
        </w:rPr>
        <w:t>4</w:t>
      </w:r>
      <w:r>
        <w:rPr>
          <w:rFonts w:ascii="宋体" w:hAnsi="宋体" w:cs="Times New Roman" w:hint="eastAsia"/>
          <w:sz w:val="24"/>
          <w:lang w:eastAsia="ko-KR"/>
        </w:rPr>
        <w:t>到</w:t>
      </w:r>
      <w:r>
        <w:rPr>
          <w:rFonts w:ascii="宋体" w:hAnsi="宋体" w:cs="Times New Roman" w:hint="eastAsia"/>
          <w:sz w:val="24"/>
          <w:lang w:eastAsia="ko-KR"/>
        </w:rPr>
        <w:t>5</w:t>
      </w:r>
      <w:r>
        <w:rPr>
          <w:rFonts w:ascii="宋体" w:hAnsi="宋体" w:cs="Times New Roman" w:hint="eastAsia"/>
          <w:sz w:val="24"/>
          <w:lang w:eastAsia="ko-KR"/>
        </w:rPr>
        <w:t>分钟进行主题演讲，</w:t>
      </w:r>
      <w:r>
        <w:rPr>
          <w:rFonts w:ascii="宋体" w:hAnsi="宋体" w:cs="Times New Roman" w:hint="eastAsia"/>
          <w:sz w:val="24"/>
          <w:lang w:eastAsia="ko-KR"/>
        </w:rPr>
        <w:t>4</w:t>
      </w:r>
      <w:r>
        <w:rPr>
          <w:rFonts w:ascii="宋体" w:hAnsi="宋体" w:cs="Times New Roman" w:hint="eastAsia"/>
          <w:sz w:val="24"/>
          <w:lang w:eastAsia="ko-KR"/>
        </w:rPr>
        <w:t>分</w:t>
      </w:r>
      <w:r>
        <w:rPr>
          <w:rFonts w:ascii="宋体" w:hAnsi="宋体" w:cs="Times New Roman" w:hint="eastAsia"/>
          <w:sz w:val="24"/>
          <w:lang w:eastAsia="ko-KR"/>
        </w:rPr>
        <w:t>40</w:t>
      </w:r>
      <w:r>
        <w:rPr>
          <w:rFonts w:ascii="宋体" w:hAnsi="宋体" w:cs="Times New Roman" w:hint="eastAsia"/>
          <w:sz w:val="24"/>
          <w:lang w:eastAsia="ko-KR"/>
        </w:rPr>
        <w:t>秒时将有吉他弦音提示，暗示选手还有</w:t>
      </w:r>
      <w:r>
        <w:rPr>
          <w:rFonts w:ascii="宋体" w:hAnsi="宋体" w:cs="Times New Roman" w:hint="eastAsia"/>
          <w:sz w:val="24"/>
          <w:lang w:eastAsia="ko-KR"/>
        </w:rPr>
        <w:t>20</w:t>
      </w:r>
      <w:r>
        <w:rPr>
          <w:rFonts w:ascii="宋体" w:hAnsi="宋体" w:cs="Times New Roman" w:hint="eastAsia"/>
          <w:sz w:val="24"/>
          <w:lang w:eastAsia="ko-KR"/>
        </w:rPr>
        <w:t>秒。</w:t>
      </w:r>
      <w:r>
        <w:rPr>
          <w:rFonts w:ascii="宋体" w:hAnsi="宋体" w:cs="Times New Roman" w:hint="eastAsia"/>
          <w:sz w:val="24"/>
          <w:lang w:eastAsia="ko-KR"/>
        </w:rPr>
        <w:t>5</w:t>
      </w:r>
      <w:r>
        <w:rPr>
          <w:rFonts w:ascii="宋体" w:hAnsi="宋体" w:cs="Times New Roman" w:hint="eastAsia"/>
          <w:sz w:val="24"/>
          <w:lang w:eastAsia="ko-KR"/>
        </w:rPr>
        <w:t>分</w:t>
      </w:r>
      <w:r>
        <w:rPr>
          <w:rFonts w:ascii="宋体" w:hAnsi="宋体" w:cs="Times New Roman" w:hint="eastAsia"/>
          <w:sz w:val="24"/>
          <w:lang w:eastAsia="ko-KR"/>
        </w:rPr>
        <w:t>20</w:t>
      </w:r>
      <w:r>
        <w:rPr>
          <w:rFonts w:ascii="宋体" w:hAnsi="宋体" w:cs="Times New Roman" w:hint="eastAsia"/>
          <w:sz w:val="24"/>
          <w:lang w:eastAsia="ko-KR"/>
        </w:rPr>
        <w:t>秒时第二次弦音响起，我们将停止选手的演讲。如少于</w:t>
      </w:r>
      <w:r>
        <w:rPr>
          <w:rFonts w:ascii="宋体" w:hAnsi="宋体" w:cs="Times New Roman" w:hint="eastAsia"/>
          <w:sz w:val="24"/>
          <w:lang w:eastAsia="ko-KR"/>
        </w:rPr>
        <w:t>4</w:t>
      </w:r>
      <w:r>
        <w:rPr>
          <w:rFonts w:ascii="宋体" w:hAnsi="宋体" w:cs="Times New Roman" w:hint="eastAsia"/>
          <w:sz w:val="24"/>
          <w:lang w:eastAsia="ko-KR"/>
        </w:rPr>
        <w:t>分钟或超过</w:t>
      </w:r>
      <w:r>
        <w:rPr>
          <w:rFonts w:ascii="宋体" w:hAnsi="宋体" w:cs="Times New Roman" w:hint="eastAsia"/>
          <w:sz w:val="24"/>
          <w:lang w:eastAsia="ko-KR"/>
        </w:rPr>
        <w:t>5</w:t>
      </w:r>
      <w:r>
        <w:rPr>
          <w:rFonts w:ascii="宋体" w:hAnsi="宋体" w:cs="Times New Roman" w:hint="eastAsia"/>
          <w:sz w:val="24"/>
          <w:lang w:eastAsia="ko-KR"/>
        </w:rPr>
        <w:t>分钟，由计时员在备注栏内注明，并在该选手的最后得分中减去</w:t>
      </w:r>
      <w:r>
        <w:rPr>
          <w:rFonts w:ascii="宋体" w:hAnsi="宋体" w:cs="Times New Roman" w:hint="eastAsia"/>
          <w:sz w:val="24"/>
          <w:lang w:eastAsia="ko-KR"/>
        </w:rPr>
        <w:t>0.2</w:t>
      </w:r>
      <w:r>
        <w:rPr>
          <w:rFonts w:ascii="宋体" w:hAnsi="宋体" w:cs="Times New Roman" w:hint="eastAsia"/>
          <w:sz w:val="24"/>
          <w:lang w:eastAsia="ko-KR"/>
        </w:rPr>
        <w:t>分。</w:t>
      </w:r>
    </w:p>
    <w:p w14:paraId="06FDD277" w14:textId="77777777" w:rsidR="00FA2AE9" w:rsidRDefault="000B49C4">
      <w:pPr>
        <w:topLinePunct/>
        <w:autoSpaceDN w:val="0"/>
        <w:snapToGrid w:val="0"/>
        <w:spacing w:line="360" w:lineRule="auto"/>
        <w:ind w:firstLine="480"/>
        <w:rPr>
          <w:rFonts w:ascii="宋体" w:hAnsi="宋体" w:cs="Times New Roman"/>
          <w:sz w:val="24"/>
        </w:rPr>
      </w:pPr>
      <w:bookmarkStart w:id="25" w:name="_Hlk4098048"/>
      <w:r>
        <w:rPr>
          <w:rFonts w:ascii="宋体" w:hAnsi="宋体" w:cs="Times New Roman" w:hint="eastAsia"/>
          <w:sz w:val="24"/>
        </w:rPr>
        <w:t>2.</w:t>
      </w:r>
      <w:r>
        <w:rPr>
          <w:rFonts w:ascii="宋体" w:hAnsi="宋体" w:cs="Times New Roman" w:hint="eastAsia"/>
          <w:sz w:val="24"/>
        </w:rPr>
        <w:t>“即兴演讲”环节时间为</w:t>
      </w:r>
      <w:r>
        <w:rPr>
          <w:rFonts w:ascii="宋体" w:hAnsi="宋体" w:cs="Times New Roman"/>
          <w:sz w:val="24"/>
        </w:rPr>
        <w:t>1</w:t>
      </w:r>
      <w:r>
        <w:rPr>
          <w:rFonts w:ascii="宋体" w:hAnsi="宋体" w:cs="Times New Roman" w:hint="eastAsia"/>
          <w:sz w:val="24"/>
        </w:rPr>
        <w:t>到</w:t>
      </w:r>
      <w:r>
        <w:rPr>
          <w:rFonts w:ascii="宋体" w:hAnsi="宋体" w:cs="Times New Roman"/>
          <w:sz w:val="24"/>
        </w:rPr>
        <w:t>2</w:t>
      </w:r>
      <w:r>
        <w:rPr>
          <w:rFonts w:ascii="宋体" w:hAnsi="宋体" w:cs="Times New Roman" w:hint="eastAsia"/>
          <w:sz w:val="24"/>
        </w:rPr>
        <w:t>分钟，采用现场抽题的抽题方式。在演讲进行至</w:t>
      </w:r>
      <w:r>
        <w:rPr>
          <w:rFonts w:ascii="宋体" w:hAnsi="宋体" w:cs="Times New Roman"/>
          <w:sz w:val="24"/>
        </w:rPr>
        <w:t>1</w:t>
      </w:r>
      <w:r>
        <w:rPr>
          <w:rFonts w:ascii="宋体" w:hAnsi="宋体" w:cs="Times New Roman" w:hint="eastAsia"/>
          <w:sz w:val="24"/>
        </w:rPr>
        <w:t>分</w:t>
      </w:r>
      <w:r>
        <w:rPr>
          <w:rFonts w:ascii="宋体" w:hAnsi="宋体" w:cs="Times New Roman" w:hint="eastAsia"/>
          <w:sz w:val="24"/>
        </w:rPr>
        <w:t>40</w:t>
      </w:r>
      <w:r>
        <w:rPr>
          <w:rFonts w:ascii="宋体" w:hAnsi="宋体" w:cs="Times New Roman" w:hint="eastAsia"/>
          <w:sz w:val="24"/>
        </w:rPr>
        <w:t>秒时将有吉他弦音提示，暗示选手还有</w:t>
      </w:r>
      <w:r>
        <w:rPr>
          <w:rFonts w:ascii="宋体" w:hAnsi="宋体" w:cs="Times New Roman" w:hint="eastAsia"/>
          <w:sz w:val="24"/>
        </w:rPr>
        <w:t>20</w:t>
      </w:r>
      <w:r>
        <w:rPr>
          <w:rFonts w:ascii="宋体" w:hAnsi="宋体" w:cs="Times New Roman" w:hint="eastAsia"/>
          <w:sz w:val="24"/>
        </w:rPr>
        <w:t>秒。若演讲时间不足</w:t>
      </w:r>
      <w:r>
        <w:rPr>
          <w:rFonts w:ascii="宋体" w:hAnsi="宋体" w:cs="Times New Roman"/>
          <w:sz w:val="24"/>
        </w:rPr>
        <w:t>1</w:t>
      </w:r>
      <w:r>
        <w:rPr>
          <w:rFonts w:ascii="宋体" w:hAnsi="宋体" w:cs="Times New Roman" w:hint="eastAsia"/>
          <w:sz w:val="24"/>
        </w:rPr>
        <w:t>分钟</w:t>
      </w:r>
      <w:r>
        <w:rPr>
          <w:rFonts w:ascii="宋体" w:hAnsi="宋体" w:cs="Times New Roman" w:hint="eastAsia"/>
          <w:sz w:val="24"/>
        </w:rPr>
        <w:t>或超过</w:t>
      </w:r>
      <w:r>
        <w:rPr>
          <w:rFonts w:ascii="宋体" w:hAnsi="宋体" w:cs="Times New Roman"/>
          <w:sz w:val="24"/>
        </w:rPr>
        <w:t>2</w:t>
      </w:r>
      <w:r>
        <w:rPr>
          <w:rFonts w:ascii="宋体" w:hAnsi="宋体" w:cs="Times New Roman" w:hint="eastAsia"/>
          <w:sz w:val="24"/>
        </w:rPr>
        <w:t>分钟由计时员在备注栏内注明，并在该选手最后得分中减去</w:t>
      </w:r>
      <w:r>
        <w:rPr>
          <w:rFonts w:ascii="宋体" w:hAnsi="宋体" w:cs="Times New Roman" w:hint="eastAsia"/>
          <w:sz w:val="24"/>
        </w:rPr>
        <w:t>0.1</w:t>
      </w:r>
      <w:r>
        <w:rPr>
          <w:rFonts w:ascii="宋体" w:hAnsi="宋体" w:cs="Times New Roman" w:hint="eastAsia"/>
          <w:sz w:val="24"/>
        </w:rPr>
        <w:t>分。</w:t>
      </w:r>
    </w:p>
    <w:bookmarkEnd w:id="25"/>
    <w:p w14:paraId="527FD10F" w14:textId="77777777" w:rsidR="00FA2AE9" w:rsidRDefault="000B49C4">
      <w:pPr>
        <w:topLinePunct/>
        <w:autoSpaceDN w:val="0"/>
        <w:snapToGrid w:val="0"/>
        <w:spacing w:line="360" w:lineRule="auto"/>
        <w:ind w:firstLine="480"/>
        <w:rPr>
          <w:rFonts w:ascii="宋体" w:hAnsi="宋体" w:cs="Times New Roman"/>
          <w:sz w:val="24"/>
          <w:lang w:eastAsia="ko-KR"/>
        </w:rPr>
      </w:pPr>
      <w:r>
        <w:rPr>
          <w:rFonts w:ascii="宋体" w:hAnsi="宋体" w:cs="Times New Roman" w:hint="eastAsia"/>
          <w:sz w:val="24"/>
          <w:lang w:eastAsia="ko-KR"/>
        </w:rPr>
        <w:t>四、每场比赛前</w:t>
      </w:r>
      <w:r>
        <w:rPr>
          <w:rFonts w:ascii="宋体" w:hAnsi="宋体" w:cs="Times New Roman" w:hint="eastAsia"/>
          <w:sz w:val="24"/>
          <w:lang w:eastAsia="ko-KR"/>
        </w:rPr>
        <w:t>3</w:t>
      </w:r>
      <w:r>
        <w:rPr>
          <w:rFonts w:ascii="宋体" w:hAnsi="宋体" w:cs="Times New Roman" w:hint="eastAsia"/>
          <w:sz w:val="24"/>
          <w:lang w:eastAsia="ko-KR"/>
        </w:rPr>
        <w:t>位选手演讲结束后，由评委一起打分，后边的选手演讲完毕后逐个打分。</w:t>
      </w:r>
    </w:p>
    <w:p w14:paraId="0C83FE46" w14:textId="77777777" w:rsidR="00FA2AE9" w:rsidRDefault="000B49C4">
      <w:pPr>
        <w:topLinePunct/>
        <w:autoSpaceDN w:val="0"/>
        <w:snapToGrid w:val="0"/>
        <w:spacing w:line="360" w:lineRule="auto"/>
        <w:ind w:firstLine="480"/>
        <w:rPr>
          <w:rFonts w:ascii="宋体" w:hAnsi="宋体" w:cs="Times New Roman"/>
          <w:sz w:val="24"/>
          <w:lang w:eastAsia="ko-KR"/>
        </w:rPr>
        <w:sectPr w:rsidR="00FA2AE9">
          <w:footerReference w:type="default" r:id="rId16"/>
          <w:pgSz w:w="11906" w:h="16838"/>
          <w:pgMar w:top="1440" w:right="1800" w:bottom="1440" w:left="1800" w:header="851" w:footer="992" w:gutter="0"/>
          <w:cols w:space="425"/>
          <w:docGrid w:type="lines" w:linePitch="312"/>
        </w:sectPr>
      </w:pPr>
      <w:r>
        <w:rPr>
          <w:rFonts w:ascii="宋体" w:hAnsi="宋体" w:cs="Times New Roman" w:hint="eastAsia"/>
          <w:sz w:val="24"/>
          <w:lang w:eastAsia="ko-KR"/>
        </w:rPr>
        <w:t>五、选手最终成绩</w:t>
      </w:r>
      <w:r>
        <w:rPr>
          <w:rFonts w:ascii="宋体" w:hAnsi="宋体" w:cs="Times New Roman" w:hint="eastAsia"/>
          <w:sz w:val="24"/>
          <w:lang w:eastAsia="ko-KR"/>
        </w:rPr>
        <w:t>=</w:t>
      </w:r>
      <w:r>
        <w:rPr>
          <w:rFonts w:ascii="宋体" w:hAnsi="宋体" w:cs="Times New Roman" w:hint="eastAsia"/>
          <w:sz w:val="24"/>
        </w:rPr>
        <w:t>复</w:t>
      </w:r>
      <w:r>
        <w:rPr>
          <w:rFonts w:ascii="宋体" w:hAnsi="宋体" w:cs="Times New Roman" w:hint="eastAsia"/>
          <w:sz w:val="24"/>
          <w:lang w:eastAsia="ko-KR"/>
        </w:rPr>
        <w:t>赛成绩的</w:t>
      </w:r>
      <w:r>
        <w:rPr>
          <w:rFonts w:ascii="宋体" w:hAnsi="宋体" w:cs="Times New Roman" w:hint="eastAsia"/>
          <w:sz w:val="24"/>
          <w:lang w:eastAsia="ko-KR"/>
        </w:rPr>
        <w:t>30%+</w:t>
      </w:r>
      <w:r>
        <w:rPr>
          <w:rFonts w:ascii="宋体" w:hAnsi="宋体" w:cs="Times New Roman" w:hint="eastAsia"/>
          <w:sz w:val="24"/>
          <w:lang w:eastAsia="ko-KR"/>
        </w:rPr>
        <w:t>决赛成绩的</w:t>
      </w:r>
      <w:r>
        <w:rPr>
          <w:rFonts w:ascii="宋体" w:hAnsi="宋体" w:cs="Times New Roman" w:hint="eastAsia"/>
          <w:sz w:val="24"/>
          <w:lang w:eastAsia="ko-KR"/>
        </w:rPr>
        <w:t>70%</w:t>
      </w:r>
      <w:r>
        <w:rPr>
          <w:rFonts w:ascii="宋体" w:hAnsi="宋体" w:cs="Times New Roman" w:hint="eastAsia"/>
          <w:sz w:val="24"/>
          <w:lang w:eastAsia="ko-KR"/>
        </w:rPr>
        <w:t>。</w:t>
      </w:r>
    </w:p>
    <w:p w14:paraId="3EBE8465" w14:textId="77777777" w:rsidR="00FA2AE9" w:rsidRDefault="00FA2AE9">
      <w:pPr>
        <w:topLinePunct/>
        <w:autoSpaceDN w:val="0"/>
        <w:snapToGrid w:val="0"/>
        <w:spacing w:line="360" w:lineRule="auto"/>
        <w:ind w:firstLine="480"/>
        <w:rPr>
          <w:rFonts w:ascii="宋体" w:hAnsi="宋体" w:cs="Times New Roman"/>
          <w:sz w:val="24"/>
          <w:lang w:eastAsia="ko-KR"/>
        </w:rPr>
      </w:pPr>
    </w:p>
    <w:p w14:paraId="2DE9DCAD" w14:textId="77777777" w:rsidR="00FA2AE9" w:rsidRDefault="00FA2AE9">
      <w:pPr>
        <w:topLinePunct/>
        <w:autoSpaceDN w:val="0"/>
        <w:snapToGrid w:val="0"/>
        <w:spacing w:line="360" w:lineRule="auto"/>
        <w:ind w:firstLine="480"/>
        <w:jc w:val="center"/>
        <w:rPr>
          <w:rFonts w:ascii="宋体" w:hAnsi="宋体" w:cs="Times New Roman"/>
          <w:sz w:val="24"/>
          <w:lang w:eastAsia="ko-KR"/>
        </w:rPr>
      </w:pPr>
    </w:p>
    <w:p w14:paraId="7FC3A559" w14:textId="77777777" w:rsidR="00FA2AE9" w:rsidRDefault="000B49C4">
      <w:pPr>
        <w:autoSpaceDE w:val="0"/>
        <w:autoSpaceDN w:val="0"/>
        <w:snapToGrid w:val="0"/>
        <w:spacing w:line="360" w:lineRule="auto"/>
        <w:ind w:firstLine="560"/>
        <w:jc w:val="center"/>
        <w:rPr>
          <w:rFonts w:ascii="宋体" w:hAnsi="宋体" w:cs="Times New Roman"/>
          <w:b/>
          <w:sz w:val="28"/>
          <w:szCs w:val="28"/>
          <w:lang w:eastAsia="ko-KR"/>
        </w:rPr>
      </w:pPr>
      <w:r>
        <w:rPr>
          <w:rFonts w:ascii="宋体" w:hAnsi="宋体" w:cs="Times New Roman" w:hint="eastAsia"/>
          <w:sz w:val="28"/>
          <w:szCs w:val="28"/>
        </w:rPr>
        <w:t xml:space="preserve">     </w:t>
      </w:r>
      <w:r>
        <w:rPr>
          <w:rFonts w:ascii="宋体" w:hAnsi="宋体" w:cs="Times New Roman" w:hint="eastAsia"/>
          <w:b/>
          <w:sz w:val="28"/>
          <w:szCs w:val="28"/>
          <w:lang w:eastAsia="ko-KR"/>
        </w:rPr>
        <w:t>河</w:t>
      </w:r>
      <w:r>
        <w:rPr>
          <w:rFonts w:ascii="宋体" w:hAnsi="宋体" w:cs="Times New Roman" w:hint="eastAsia"/>
          <w:b/>
          <w:sz w:val="28"/>
          <w:szCs w:val="28"/>
        </w:rPr>
        <w:t xml:space="preserve"> </w:t>
      </w:r>
      <w:r>
        <w:rPr>
          <w:rFonts w:ascii="宋体" w:hAnsi="宋体" w:cs="Times New Roman" w:hint="eastAsia"/>
          <w:b/>
          <w:sz w:val="28"/>
          <w:szCs w:val="28"/>
          <w:lang w:eastAsia="ko-KR"/>
        </w:rPr>
        <w:t>南</w:t>
      </w:r>
      <w:r>
        <w:rPr>
          <w:rFonts w:ascii="宋体" w:hAnsi="宋体" w:cs="Times New Roman" w:hint="eastAsia"/>
          <w:b/>
          <w:sz w:val="28"/>
          <w:szCs w:val="28"/>
        </w:rPr>
        <w:t xml:space="preserve"> </w:t>
      </w:r>
      <w:r>
        <w:rPr>
          <w:rFonts w:ascii="宋体" w:hAnsi="宋体" w:cs="Times New Roman" w:hint="eastAsia"/>
          <w:b/>
          <w:sz w:val="28"/>
          <w:szCs w:val="28"/>
          <w:lang w:eastAsia="ko-KR"/>
        </w:rPr>
        <w:t>师</w:t>
      </w:r>
      <w:r>
        <w:rPr>
          <w:rFonts w:ascii="宋体" w:hAnsi="宋体" w:cs="Times New Roman" w:hint="eastAsia"/>
          <w:b/>
          <w:sz w:val="28"/>
          <w:szCs w:val="28"/>
        </w:rPr>
        <w:t xml:space="preserve"> </w:t>
      </w:r>
      <w:r>
        <w:rPr>
          <w:rFonts w:ascii="宋体" w:hAnsi="宋体" w:cs="Times New Roman" w:hint="eastAsia"/>
          <w:b/>
          <w:sz w:val="28"/>
          <w:szCs w:val="28"/>
          <w:lang w:eastAsia="ko-KR"/>
        </w:rPr>
        <w:t>范</w:t>
      </w:r>
      <w:r>
        <w:rPr>
          <w:rFonts w:ascii="宋体" w:hAnsi="宋体" w:cs="Times New Roman" w:hint="eastAsia"/>
          <w:b/>
          <w:sz w:val="28"/>
          <w:szCs w:val="28"/>
        </w:rPr>
        <w:t xml:space="preserve"> </w:t>
      </w:r>
      <w:r>
        <w:rPr>
          <w:rFonts w:ascii="宋体" w:hAnsi="宋体" w:cs="Times New Roman" w:hint="eastAsia"/>
          <w:b/>
          <w:sz w:val="28"/>
          <w:szCs w:val="28"/>
          <w:lang w:eastAsia="ko-KR"/>
        </w:rPr>
        <w:t>大</w:t>
      </w:r>
      <w:r>
        <w:rPr>
          <w:rFonts w:ascii="宋体" w:hAnsi="宋体" w:cs="Times New Roman" w:hint="eastAsia"/>
          <w:b/>
          <w:sz w:val="28"/>
          <w:szCs w:val="28"/>
        </w:rPr>
        <w:t xml:space="preserve"> </w:t>
      </w:r>
      <w:r>
        <w:rPr>
          <w:rFonts w:ascii="宋体" w:hAnsi="宋体" w:cs="Times New Roman" w:hint="eastAsia"/>
          <w:b/>
          <w:sz w:val="28"/>
          <w:szCs w:val="28"/>
          <w:lang w:eastAsia="ko-KR"/>
        </w:rPr>
        <w:t>学</w:t>
      </w:r>
    </w:p>
    <w:p w14:paraId="0FAB32A2" w14:textId="77777777" w:rsidR="00FA2AE9" w:rsidRDefault="000B49C4">
      <w:pPr>
        <w:autoSpaceDE w:val="0"/>
        <w:autoSpaceDN w:val="0"/>
        <w:snapToGrid w:val="0"/>
        <w:spacing w:line="360" w:lineRule="auto"/>
        <w:ind w:firstLine="562"/>
        <w:jc w:val="center"/>
        <w:rPr>
          <w:rFonts w:ascii="宋体" w:hAnsi="宋体" w:cs="Times New Roman"/>
          <w:b/>
          <w:sz w:val="28"/>
          <w:szCs w:val="28"/>
        </w:rPr>
      </w:pPr>
      <w:r>
        <w:rPr>
          <w:rFonts w:ascii="宋体" w:hAnsi="宋体" w:cs="Times New Roman" w:hint="eastAsia"/>
          <w:b/>
          <w:sz w:val="28"/>
          <w:szCs w:val="28"/>
        </w:rPr>
        <w:t>第二十八届</w:t>
      </w:r>
      <w:r>
        <w:rPr>
          <w:rFonts w:ascii="宋体" w:hAnsi="宋体" w:cs="Times New Roman" w:hint="eastAsia"/>
          <w:b/>
          <w:sz w:val="28"/>
          <w:szCs w:val="28"/>
          <w:lang w:eastAsia="ko-KR"/>
        </w:rPr>
        <w:t>大学生基本技能大赛</w:t>
      </w:r>
      <w:r>
        <w:rPr>
          <w:rFonts w:ascii="宋体" w:hAnsi="宋体" w:cs="Times New Roman" w:hint="eastAsia"/>
          <w:b/>
          <w:sz w:val="28"/>
          <w:szCs w:val="28"/>
        </w:rPr>
        <w:t>普通话</w:t>
      </w:r>
      <w:r>
        <w:rPr>
          <w:rFonts w:ascii="宋体" w:hAnsi="宋体" w:cs="Times New Roman" w:hint="eastAsia"/>
          <w:b/>
          <w:sz w:val="28"/>
          <w:szCs w:val="28"/>
          <w:lang w:eastAsia="ko-KR"/>
        </w:rPr>
        <w:t>演讲赛</w:t>
      </w:r>
    </w:p>
    <w:p w14:paraId="35C22886" w14:textId="77777777" w:rsidR="00FA2AE9" w:rsidRDefault="000B49C4">
      <w:pPr>
        <w:autoSpaceDE w:val="0"/>
        <w:autoSpaceDN w:val="0"/>
        <w:snapToGrid w:val="0"/>
        <w:spacing w:line="360" w:lineRule="auto"/>
        <w:ind w:firstLine="562"/>
        <w:jc w:val="center"/>
        <w:rPr>
          <w:rFonts w:ascii="宋体" w:hAnsi="宋体" w:cs="Times New Roman"/>
          <w:b/>
          <w:bCs/>
          <w:sz w:val="28"/>
          <w:szCs w:val="28"/>
          <w:lang w:eastAsia="ko-KR"/>
        </w:rPr>
      </w:pPr>
      <w:r>
        <w:rPr>
          <w:rFonts w:ascii="宋体" w:hAnsi="宋体" w:cs="Times New Roman" w:hint="eastAsia"/>
          <w:b/>
          <w:bCs/>
          <w:sz w:val="28"/>
          <w:szCs w:val="28"/>
        </w:rPr>
        <w:t>“最佳视频制作奖”</w:t>
      </w:r>
      <w:r>
        <w:rPr>
          <w:rFonts w:ascii="宋体" w:hAnsi="宋体" w:cs="Times New Roman"/>
          <w:b/>
          <w:bCs/>
          <w:sz w:val="28"/>
          <w:szCs w:val="28"/>
          <w:lang w:eastAsia="ko-KR"/>
        </w:rPr>
        <w:t>评分细则</w:t>
      </w:r>
    </w:p>
    <w:p w14:paraId="749974F1" w14:textId="77777777" w:rsidR="00FA2AE9" w:rsidRDefault="000B49C4">
      <w:pPr>
        <w:topLinePunct/>
        <w:snapToGrid w:val="0"/>
        <w:spacing w:line="360" w:lineRule="auto"/>
        <w:ind w:firstLine="482"/>
        <w:rPr>
          <w:rFonts w:ascii="宋体" w:hAnsi="宋体" w:cs="Times New Roman"/>
          <w:b/>
          <w:sz w:val="24"/>
        </w:rPr>
      </w:pPr>
      <w:r>
        <w:rPr>
          <w:rFonts w:ascii="宋体" w:hAnsi="宋体" w:cs="Times New Roman" w:hint="eastAsia"/>
          <w:b/>
          <w:sz w:val="24"/>
        </w:rPr>
        <w:t>一、评分方法</w:t>
      </w:r>
    </w:p>
    <w:p w14:paraId="3E2840B4"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“最佳视频制作奖”采用</w:t>
      </w:r>
      <w:r>
        <w:rPr>
          <w:rFonts w:ascii="宋体" w:hAnsi="宋体" w:cs="Times New Roman" w:hint="eastAsia"/>
          <w:sz w:val="24"/>
        </w:rPr>
        <w:t>10</w:t>
      </w:r>
      <w:r>
        <w:rPr>
          <w:rFonts w:ascii="宋体" w:hAnsi="宋体" w:cs="Times New Roman" w:hint="eastAsia"/>
          <w:sz w:val="24"/>
        </w:rPr>
        <w:t>分制评分法。</w:t>
      </w:r>
      <w:r>
        <w:rPr>
          <w:rFonts w:ascii="宋体" w:hAnsi="宋体" w:cs="Times New Roman" w:hint="eastAsia"/>
          <w:sz w:val="24"/>
        </w:rPr>
        <w:t xml:space="preserve"> </w:t>
      </w:r>
    </w:p>
    <w:p w14:paraId="29471CAC" w14:textId="77777777" w:rsidR="00FA2AE9" w:rsidRDefault="000B49C4">
      <w:pPr>
        <w:topLinePunct/>
        <w:snapToGrid w:val="0"/>
        <w:spacing w:line="360" w:lineRule="auto"/>
        <w:ind w:firstLine="482"/>
        <w:rPr>
          <w:rFonts w:ascii="宋体" w:hAnsi="宋体" w:cs="Times New Roman"/>
          <w:b/>
          <w:sz w:val="24"/>
        </w:rPr>
      </w:pPr>
      <w:r>
        <w:rPr>
          <w:rFonts w:ascii="宋体" w:hAnsi="宋体" w:cs="Times New Roman" w:hint="eastAsia"/>
          <w:b/>
          <w:sz w:val="24"/>
        </w:rPr>
        <w:t>二、评分细则</w:t>
      </w:r>
    </w:p>
    <w:p w14:paraId="2823BFD0"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1.</w:t>
      </w:r>
      <w:r>
        <w:rPr>
          <w:rFonts w:ascii="宋体" w:hAnsi="宋体" w:cs="Times New Roman" w:hint="eastAsia"/>
          <w:sz w:val="24"/>
        </w:rPr>
        <w:t>题材内容：紧扣主题，内容积极向上，表现一定的精神风貌。（</w:t>
      </w:r>
      <w:r>
        <w:rPr>
          <w:rFonts w:ascii="宋体" w:hAnsi="宋体" w:cs="Times New Roman" w:hint="eastAsia"/>
          <w:sz w:val="24"/>
        </w:rPr>
        <w:t>2</w:t>
      </w:r>
      <w:r>
        <w:rPr>
          <w:rFonts w:ascii="宋体" w:hAnsi="宋体" w:cs="Times New Roman" w:hint="eastAsia"/>
          <w:sz w:val="24"/>
        </w:rPr>
        <w:t>分）</w:t>
      </w:r>
    </w:p>
    <w:p w14:paraId="7E82536B"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2.</w:t>
      </w:r>
      <w:r>
        <w:rPr>
          <w:rFonts w:ascii="宋体" w:hAnsi="宋体" w:cs="Times New Roman" w:hint="eastAsia"/>
          <w:sz w:val="24"/>
        </w:rPr>
        <w:t>技术性：视频剪切合理，转场效果自然，合理使用视频特效。（</w:t>
      </w:r>
      <w:r>
        <w:rPr>
          <w:rFonts w:ascii="宋体" w:hAnsi="宋体" w:cs="Times New Roman" w:hint="eastAsia"/>
          <w:sz w:val="24"/>
        </w:rPr>
        <w:t>2</w:t>
      </w:r>
      <w:r>
        <w:rPr>
          <w:rFonts w:ascii="宋体" w:hAnsi="宋体" w:cs="Times New Roman" w:hint="eastAsia"/>
          <w:sz w:val="24"/>
        </w:rPr>
        <w:t>分）</w:t>
      </w:r>
    </w:p>
    <w:p w14:paraId="68C72D4D"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3.</w:t>
      </w:r>
      <w:r>
        <w:rPr>
          <w:rFonts w:ascii="宋体" w:hAnsi="宋体" w:cs="Times New Roman" w:hint="eastAsia"/>
          <w:sz w:val="24"/>
        </w:rPr>
        <w:t>创意性：作品创新度高，表达角度正确。（</w:t>
      </w:r>
      <w:r>
        <w:rPr>
          <w:rFonts w:ascii="宋体" w:hAnsi="宋体" w:cs="Times New Roman" w:hint="eastAsia"/>
          <w:sz w:val="24"/>
        </w:rPr>
        <w:t>2</w:t>
      </w:r>
      <w:r>
        <w:rPr>
          <w:rFonts w:ascii="宋体" w:hAnsi="宋体" w:cs="Times New Roman" w:hint="eastAsia"/>
          <w:sz w:val="24"/>
        </w:rPr>
        <w:t>分）</w:t>
      </w:r>
    </w:p>
    <w:p w14:paraId="3C21BF82"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4.</w:t>
      </w:r>
      <w:r>
        <w:rPr>
          <w:rFonts w:ascii="宋体" w:hAnsi="宋体" w:cs="Times New Roman" w:hint="eastAsia"/>
          <w:sz w:val="24"/>
        </w:rPr>
        <w:t>艺术性：画面清晰，镜头稳定，画面表现流畅。（</w:t>
      </w:r>
      <w:r>
        <w:rPr>
          <w:rFonts w:ascii="宋体" w:hAnsi="宋体" w:cs="Times New Roman" w:hint="eastAsia"/>
          <w:sz w:val="24"/>
        </w:rPr>
        <w:t>2</w:t>
      </w:r>
      <w:r>
        <w:rPr>
          <w:rFonts w:ascii="宋体" w:hAnsi="宋体" w:cs="Times New Roman" w:hint="eastAsia"/>
          <w:sz w:val="24"/>
        </w:rPr>
        <w:t>分）</w:t>
      </w:r>
    </w:p>
    <w:p w14:paraId="75BCC493" w14:textId="77777777" w:rsidR="00FA2AE9" w:rsidRDefault="000B49C4">
      <w:pPr>
        <w:topLinePunct/>
        <w:snapToGrid w:val="0"/>
        <w:spacing w:line="360" w:lineRule="auto"/>
        <w:ind w:firstLine="480"/>
        <w:rPr>
          <w:rFonts w:ascii="宋体" w:hAnsi="宋体" w:cs="Times New Roman"/>
          <w:sz w:val="24"/>
        </w:rPr>
      </w:pPr>
      <w:r>
        <w:rPr>
          <w:rFonts w:ascii="宋体" w:hAnsi="宋体" w:cs="Times New Roman" w:hint="eastAsia"/>
          <w:sz w:val="24"/>
        </w:rPr>
        <w:t>5.</w:t>
      </w:r>
      <w:r>
        <w:rPr>
          <w:rFonts w:ascii="宋体" w:hAnsi="宋体" w:cs="Times New Roman" w:hint="eastAsia"/>
          <w:sz w:val="24"/>
        </w:rPr>
        <w:t>综合印象：整个视频符合主题、连贯、顺畅，综合印象总体较好。（</w:t>
      </w:r>
      <w:r>
        <w:rPr>
          <w:rFonts w:ascii="宋体" w:hAnsi="宋体" w:cs="Times New Roman" w:hint="eastAsia"/>
          <w:sz w:val="24"/>
        </w:rPr>
        <w:t>2</w:t>
      </w:r>
      <w:r>
        <w:rPr>
          <w:rFonts w:ascii="宋体" w:hAnsi="宋体" w:cs="Times New Roman" w:hint="eastAsia"/>
          <w:sz w:val="24"/>
        </w:rPr>
        <w:t>分）</w:t>
      </w:r>
    </w:p>
    <w:p w14:paraId="65CE4040" w14:textId="77777777" w:rsidR="00FA2AE9" w:rsidRDefault="000B49C4">
      <w:pPr>
        <w:topLinePunct/>
        <w:snapToGrid w:val="0"/>
        <w:spacing w:line="360" w:lineRule="auto"/>
        <w:ind w:firstLine="482"/>
        <w:rPr>
          <w:rFonts w:ascii="宋体" w:hAnsi="宋体" w:cs="Times New Roman"/>
          <w:b/>
          <w:sz w:val="24"/>
        </w:rPr>
      </w:pPr>
      <w:r>
        <w:rPr>
          <w:rFonts w:ascii="宋体" w:hAnsi="宋体" w:cs="Times New Roman" w:hint="eastAsia"/>
          <w:b/>
          <w:sz w:val="24"/>
        </w:rPr>
        <w:t>三</w:t>
      </w:r>
      <w:r>
        <w:rPr>
          <w:rFonts w:ascii="宋体" w:hAnsi="宋体" w:cs="Times New Roman"/>
          <w:b/>
          <w:sz w:val="24"/>
          <w:lang w:eastAsia="ko-KR"/>
        </w:rPr>
        <w:t>、</w:t>
      </w:r>
      <w:r>
        <w:rPr>
          <w:rFonts w:ascii="宋体" w:hAnsi="宋体" w:cs="Times New Roman" w:hint="eastAsia"/>
          <w:b/>
          <w:sz w:val="24"/>
        </w:rPr>
        <w:t>评分要求</w:t>
      </w:r>
    </w:p>
    <w:p w14:paraId="3483B30A" w14:textId="77777777" w:rsidR="00FA2AE9" w:rsidRDefault="000B49C4">
      <w:pPr>
        <w:topLinePunct/>
        <w:snapToGrid w:val="0"/>
        <w:spacing w:line="360" w:lineRule="auto"/>
        <w:ind w:firstLine="480"/>
        <w:rPr>
          <w:rFonts w:ascii="宋体" w:hAnsi="宋体" w:cs="Times New Roman"/>
          <w:sz w:val="24"/>
          <w:lang w:eastAsia="ko-KR"/>
        </w:rPr>
      </w:pPr>
      <w:r>
        <w:rPr>
          <w:rFonts w:ascii="宋体" w:hAnsi="宋体" w:cs="Times New Roman"/>
          <w:sz w:val="24"/>
          <w:lang w:eastAsia="ko-KR"/>
        </w:rPr>
        <w:t>每场比赛前</w:t>
      </w:r>
      <w:r>
        <w:rPr>
          <w:rFonts w:ascii="宋体" w:hAnsi="宋体" w:cs="Times New Roman"/>
          <w:sz w:val="24"/>
          <w:lang w:eastAsia="ko-KR"/>
        </w:rPr>
        <w:t>3</w:t>
      </w:r>
      <w:r>
        <w:rPr>
          <w:rFonts w:ascii="宋体" w:hAnsi="宋体" w:cs="Times New Roman"/>
          <w:sz w:val="24"/>
          <w:lang w:eastAsia="ko-KR"/>
        </w:rPr>
        <w:t>位选手演讲结束后，由评委一起评分，后边的选手演讲完毕后逐个评分。</w:t>
      </w:r>
    </w:p>
    <w:p w14:paraId="3B784DAA" w14:textId="77777777" w:rsidR="00FA2AE9" w:rsidRDefault="00FA2AE9">
      <w:pPr>
        <w:topLinePunct/>
        <w:snapToGrid w:val="0"/>
        <w:spacing w:line="360" w:lineRule="auto"/>
        <w:ind w:firstLine="480"/>
        <w:rPr>
          <w:rFonts w:ascii="宋体" w:hAnsi="宋体" w:cs="Times New Roman"/>
          <w:sz w:val="24"/>
        </w:rPr>
      </w:pPr>
    </w:p>
    <w:p w14:paraId="11485418" w14:textId="77777777" w:rsidR="00FA2AE9" w:rsidRDefault="000B49C4">
      <w:pPr>
        <w:widowControl/>
        <w:wordWrap w:val="0"/>
        <w:autoSpaceDE w:val="0"/>
        <w:autoSpaceDN w:val="0"/>
        <w:spacing w:line="360" w:lineRule="auto"/>
        <w:ind w:firstLineChars="2550" w:firstLine="6144"/>
        <w:jc w:val="right"/>
        <w:rPr>
          <w:rFonts w:ascii="宋体" w:eastAsia="宋体" w:hAnsi="宋体" w:cs="Times New Roman"/>
          <w:b/>
          <w:bCs/>
          <w:sz w:val="24"/>
          <w:lang w:eastAsia="ko-KR"/>
        </w:rPr>
      </w:pPr>
      <w:r>
        <w:rPr>
          <w:rFonts w:ascii="宋体" w:eastAsia="宋体" w:hAnsi="宋体" w:cs="Times New Roman" w:hint="eastAsia"/>
          <w:b/>
          <w:bCs/>
          <w:sz w:val="24"/>
          <w:lang w:eastAsia="ko-KR"/>
        </w:rPr>
        <w:t>河南师范大学</w:t>
      </w:r>
    </w:p>
    <w:p w14:paraId="1ECECE53" w14:textId="77777777" w:rsidR="00FA2AE9" w:rsidRDefault="000B49C4">
      <w:pPr>
        <w:wordWrap w:val="0"/>
        <w:autoSpaceDE w:val="0"/>
        <w:autoSpaceDN w:val="0"/>
        <w:spacing w:line="360" w:lineRule="auto"/>
        <w:ind w:firstLine="482"/>
        <w:jc w:val="right"/>
        <w:rPr>
          <w:rFonts w:ascii="宋体" w:eastAsia="宋体" w:hAnsi="宋体" w:cs="Times New Roman"/>
          <w:b/>
          <w:bCs/>
          <w:sz w:val="24"/>
          <w:lang w:eastAsia="ko-KR"/>
        </w:rPr>
      </w:pPr>
      <w:r>
        <w:rPr>
          <w:rFonts w:ascii="宋体" w:eastAsia="宋体" w:hAnsi="宋体" w:cs="Times New Roman" w:hint="eastAsia"/>
          <w:b/>
          <w:bCs/>
          <w:sz w:val="24"/>
          <w:lang w:eastAsia="ko-KR"/>
        </w:rPr>
        <w:t>第二十</w:t>
      </w:r>
      <w:r>
        <w:rPr>
          <w:rFonts w:ascii="宋体" w:eastAsia="宋体" w:hAnsi="宋体" w:cs="Times New Roman" w:hint="eastAsia"/>
          <w:b/>
          <w:bCs/>
          <w:sz w:val="24"/>
        </w:rPr>
        <w:t>八</w:t>
      </w:r>
      <w:r>
        <w:rPr>
          <w:rFonts w:ascii="宋体" w:eastAsia="宋体" w:hAnsi="宋体" w:cs="Times New Roman" w:hint="eastAsia"/>
          <w:b/>
          <w:bCs/>
          <w:sz w:val="24"/>
          <w:lang w:eastAsia="ko-KR"/>
        </w:rPr>
        <w:t>届大学生基本技能大赛组委会</w:t>
      </w:r>
    </w:p>
    <w:p w14:paraId="7ECE0311" w14:textId="77777777" w:rsidR="00FA2AE9" w:rsidRDefault="000B49C4">
      <w:pPr>
        <w:widowControl/>
        <w:wordWrap w:val="0"/>
        <w:autoSpaceDE w:val="0"/>
        <w:autoSpaceDN w:val="0"/>
        <w:spacing w:line="360" w:lineRule="auto"/>
        <w:ind w:firstLine="482"/>
        <w:jc w:val="right"/>
        <w:rPr>
          <w:rFonts w:ascii="宋体" w:eastAsia="宋体" w:hAnsi="宋体" w:cs="Times New Roman"/>
          <w:b/>
          <w:bCs/>
          <w:sz w:val="24"/>
        </w:rPr>
      </w:pPr>
      <w:r>
        <w:rPr>
          <w:rFonts w:ascii="宋体" w:eastAsia="宋体" w:hAnsi="宋体" w:cs="Times New Roman" w:hint="eastAsia"/>
          <w:b/>
          <w:bCs/>
          <w:sz w:val="24"/>
          <w:lang w:eastAsia="ko-KR"/>
        </w:rPr>
        <w:t xml:space="preserve">                                    </w:t>
      </w:r>
      <w:r>
        <w:rPr>
          <w:rFonts w:ascii="宋体" w:eastAsia="宋体" w:hAnsi="宋体" w:cs="Times New Roman" w:hint="eastAsia"/>
          <w:b/>
          <w:bCs/>
          <w:sz w:val="24"/>
        </w:rPr>
        <w:t>2021</w:t>
      </w:r>
      <w:r>
        <w:rPr>
          <w:rFonts w:ascii="宋体" w:eastAsia="宋体" w:hAnsi="宋体" w:cs="Times New Roman" w:hint="eastAsia"/>
          <w:b/>
          <w:bCs/>
          <w:sz w:val="24"/>
        </w:rPr>
        <w:t>年</w:t>
      </w:r>
      <w:r>
        <w:rPr>
          <w:rFonts w:ascii="宋体" w:eastAsia="宋体" w:hAnsi="宋体" w:cs="Times New Roman" w:hint="eastAsia"/>
          <w:b/>
          <w:bCs/>
          <w:sz w:val="24"/>
        </w:rPr>
        <w:t>4</w:t>
      </w:r>
      <w:r>
        <w:rPr>
          <w:rFonts w:ascii="宋体" w:eastAsia="宋体" w:hAnsi="宋体" w:cs="Times New Roman" w:hint="eastAsia"/>
          <w:b/>
          <w:bCs/>
          <w:sz w:val="24"/>
        </w:rPr>
        <w:t>月</w:t>
      </w:r>
    </w:p>
    <w:p w14:paraId="405896DE" w14:textId="77777777" w:rsidR="00FA2AE9" w:rsidRDefault="00FA2AE9">
      <w:pPr>
        <w:widowControl/>
        <w:spacing w:line="360" w:lineRule="auto"/>
        <w:ind w:leftChars="2250" w:left="7200" w:firstLine="480"/>
        <w:jc w:val="right"/>
        <w:rPr>
          <w:rFonts w:ascii="宋体" w:hAnsi="宋体"/>
          <w:sz w:val="24"/>
        </w:rPr>
        <w:sectPr w:rsidR="00FA2AE9">
          <w:headerReference w:type="default" r:id="rId17"/>
          <w:footerReference w:type="default" r:id="rId18"/>
          <w:endnotePr>
            <w:numFmt w:val="decimal"/>
          </w:endnotePr>
          <w:pgSz w:w="11906" w:h="16838"/>
          <w:pgMar w:top="1440" w:right="1503" w:bottom="1440" w:left="1803" w:header="851" w:footer="992" w:gutter="0"/>
          <w:cols w:space="720"/>
          <w:docGrid w:type="lines" w:linePitch="360"/>
        </w:sectPr>
      </w:pPr>
    </w:p>
    <w:p w14:paraId="21A08782" w14:textId="77777777" w:rsidR="00FA2AE9" w:rsidRDefault="000B49C4">
      <w:pPr>
        <w:autoSpaceDE w:val="0"/>
        <w:autoSpaceDN w:val="0"/>
        <w:snapToGrid w:val="0"/>
        <w:spacing w:line="360" w:lineRule="auto"/>
        <w:ind w:firstLine="482"/>
        <w:rPr>
          <w:rFonts w:ascii="宋体" w:hAnsi="宋体" w:cs="Times New Roman"/>
          <w:b/>
          <w:sz w:val="24"/>
          <w:lang w:eastAsia="ko-KR"/>
        </w:rPr>
      </w:pPr>
      <w:r>
        <w:rPr>
          <w:rFonts w:ascii="宋体" w:hAnsi="宋体" w:cs="Times New Roman"/>
          <w:b/>
          <w:sz w:val="24"/>
          <w:lang w:eastAsia="ko-KR"/>
        </w:rPr>
        <w:lastRenderedPageBreak/>
        <w:t>附件</w:t>
      </w:r>
      <w:r>
        <w:rPr>
          <w:rFonts w:ascii="宋体" w:hAnsi="宋体" w:cs="Times New Roman" w:hint="eastAsia"/>
          <w:b/>
          <w:sz w:val="24"/>
        </w:rPr>
        <w:t>三</w:t>
      </w:r>
      <w:r>
        <w:rPr>
          <w:rFonts w:ascii="宋体" w:hAnsi="宋体" w:cs="Times New Roman"/>
          <w:b/>
          <w:sz w:val="24"/>
          <w:lang w:eastAsia="ko-KR"/>
        </w:rPr>
        <w:t>：</w:t>
      </w:r>
    </w:p>
    <w:p w14:paraId="267B5D4C" w14:textId="77777777" w:rsidR="00FA2AE9" w:rsidRDefault="000B49C4">
      <w:pPr>
        <w:topLinePunct/>
        <w:snapToGrid w:val="0"/>
        <w:spacing w:line="360" w:lineRule="auto"/>
        <w:ind w:firstLine="546"/>
        <w:jc w:val="center"/>
        <w:rPr>
          <w:rFonts w:ascii="宋体" w:hAnsi="宋体" w:cs="Times New Roman"/>
          <w:b/>
          <w:spacing w:val="-4"/>
          <w:sz w:val="28"/>
          <w:szCs w:val="28"/>
        </w:rPr>
      </w:pPr>
      <w:r>
        <w:rPr>
          <w:rFonts w:ascii="宋体" w:hAnsi="宋体" w:cs="Times New Roman" w:hint="eastAsia"/>
          <w:b/>
          <w:spacing w:val="-4"/>
          <w:sz w:val="28"/>
          <w:szCs w:val="28"/>
          <w:lang w:eastAsia="ko-KR"/>
        </w:rPr>
        <w:t>河南师范大学</w:t>
      </w:r>
    </w:p>
    <w:p w14:paraId="65B6E2A1" w14:textId="77777777" w:rsidR="00FA2AE9" w:rsidRDefault="000B49C4">
      <w:pPr>
        <w:topLinePunct/>
        <w:snapToGrid w:val="0"/>
        <w:spacing w:line="360" w:lineRule="auto"/>
        <w:ind w:firstLine="546"/>
        <w:jc w:val="center"/>
        <w:rPr>
          <w:rFonts w:ascii="宋体" w:hAnsi="宋体" w:cs="Times New Roman"/>
          <w:b/>
          <w:spacing w:val="-4"/>
          <w:sz w:val="28"/>
          <w:szCs w:val="28"/>
          <w:lang w:eastAsia="ko-KR"/>
        </w:rPr>
      </w:pPr>
      <w:r>
        <w:rPr>
          <w:rFonts w:ascii="宋体" w:hAnsi="宋体" w:cs="Times New Roman" w:hint="eastAsia"/>
          <w:b/>
          <w:spacing w:val="-4"/>
          <w:sz w:val="28"/>
          <w:szCs w:val="28"/>
          <w:lang w:eastAsia="ko-KR"/>
        </w:rPr>
        <w:t>第二十</w:t>
      </w:r>
      <w:r>
        <w:rPr>
          <w:rFonts w:ascii="宋体" w:hAnsi="宋体" w:cs="Times New Roman" w:hint="eastAsia"/>
          <w:b/>
          <w:spacing w:val="-4"/>
          <w:sz w:val="28"/>
          <w:szCs w:val="28"/>
        </w:rPr>
        <w:t>八</w:t>
      </w:r>
      <w:r>
        <w:rPr>
          <w:rFonts w:ascii="宋体" w:hAnsi="宋体" w:cs="Times New Roman" w:hint="eastAsia"/>
          <w:b/>
          <w:spacing w:val="-4"/>
          <w:sz w:val="28"/>
          <w:szCs w:val="28"/>
          <w:lang w:eastAsia="ko-KR"/>
        </w:rPr>
        <w:t>届大学生基本技能大赛</w:t>
      </w:r>
      <w:r>
        <w:rPr>
          <w:rFonts w:ascii="宋体" w:hAnsi="宋体" w:cs="Times New Roman" w:hint="eastAsia"/>
          <w:b/>
          <w:spacing w:val="-4"/>
          <w:sz w:val="28"/>
          <w:szCs w:val="28"/>
        </w:rPr>
        <w:t>普通话</w:t>
      </w:r>
      <w:r>
        <w:rPr>
          <w:rFonts w:ascii="宋体" w:hAnsi="宋体" w:cs="Times New Roman" w:hint="eastAsia"/>
          <w:b/>
          <w:spacing w:val="-4"/>
          <w:sz w:val="28"/>
          <w:szCs w:val="28"/>
          <w:lang w:eastAsia="ko-KR"/>
        </w:rPr>
        <w:t>演讲赛</w:t>
      </w:r>
    </w:p>
    <w:p w14:paraId="34213945" w14:textId="77777777" w:rsidR="00FA2AE9" w:rsidRDefault="000B49C4">
      <w:pPr>
        <w:topLinePunct/>
        <w:snapToGrid w:val="0"/>
        <w:spacing w:line="360" w:lineRule="auto"/>
        <w:ind w:firstLine="562"/>
        <w:jc w:val="center"/>
        <w:rPr>
          <w:rFonts w:ascii="宋体" w:hAnsi="宋体" w:cs="Times New Roman"/>
          <w:b/>
          <w:sz w:val="28"/>
          <w:szCs w:val="28"/>
        </w:rPr>
      </w:pPr>
      <w:r>
        <w:rPr>
          <w:rFonts w:ascii="宋体" w:hAnsi="宋体" w:cs="Times New Roman" w:hint="eastAsia"/>
          <w:b/>
          <w:sz w:val="28"/>
          <w:szCs w:val="28"/>
        </w:rPr>
        <w:t>主题演讲</w:t>
      </w:r>
      <w:r>
        <w:rPr>
          <w:rFonts w:ascii="宋体" w:hAnsi="宋体" w:cs="Times New Roman" w:hint="eastAsia"/>
          <w:b/>
          <w:sz w:val="28"/>
          <w:szCs w:val="28"/>
          <w:lang w:eastAsia="ko-KR"/>
        </w:rPr>
        <w:t>评分表</w:t>
      </w:r>
    </w:p>
    <w:p w14:paraId="799ECC6D" w14:textId="77777777" w:rsidR="00FA2AE9" w:rsidRDefault="000B49C4">
      <w:pPr>
        <w:autoSpaceDE w:val="0"/>
        <w:autoSpaceDN w:val="0"/>
        <w:snapToGrid w:val="0"/>
        <w:spacing w:line="360" w:lineRule="auto"/>
        <w:ind w:firstLine="480"/>
        <w:rPr>
          <w:rFonts w:ascii="宋体" w:hAnsi="宋体" w:cs="Times New Roman"/>
          <w:sz w:val="24"/>
          <w:u w:val="single"/>
        </w:rPr>
      </w:pPr>
      <w:r>
        <w:rPr>
          <w:rFonts w:ascii="宋体" w:hAnsi="宋体" w:cs="Times New Roman"/>
          <w:sz w:val="24"/>
          <w:lang w:eastAsia="ko-KR"/>
        </w:rPr>
        <w:t>选手号</w:t>
      </w:r>
      <w:r>
        <w:rPr>
          <w:rFonts w:ascii="宋体" w:hAnsi="宋体" w:cs="Times New Roman" w:hint="eastAsia"/>
          <w:sz w:val="24"/>
        </w:rPr>
        <w:t>：</w:t>
      </w:r>
    </w:p>
    <w:tbl>
      <w:tblPr>
        <w:tblW w:w="7824" w:type="dxa"/>
        <w:jc w:val="center"/>
        <w:tblLayout w:type="fixed"/>
        <w:tblCellMar>
          <w:left w:w="0" w:type="dxa"/>
          <w:right w:w="0" w:type="dxa"/>
        </w:tblCellMar>
        <w:tblLook w:val="04A0" w:firstRow="1" w:lastRow="0" w:firstColumn="1" w:lastColumn="0" w:noHBand="0" w:noVBand="1"/>
      </w:tblPr>
      <w:tblGrid>
        <w:gridCol w:w="783"/>
        <w:gridCol w:w="1434"/>
        <w:gridCol w:w="1435"/>
        <w:gridCol w:w="1434"/>
        <w:gridCol w:w="1434"/>
        <w:gridCol w:w="1304"/>
      </w:tblGrid>
      <w:tr w:rsidR="00FA2AE9" w14:paraId="5468C25B" w14:textId="77777777">
        <w:trPr>
          <w:trHeight w:val="1255"/>
          <w:jc w:val="center"/>
        </w:trPr>
        <w:tc>
          <w:tcPr>
            <w:tcW w:w="7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1572EC" w14:textId="77777777" w:rsidR="00FA2AE9" w:rsidRDefault="000B49C4">
            <w:pPr>
              <w:topLinePunct/>
              <w:snapToGrid w:val="0"/>
              <w:spacing w:line="360" w:lineRule="auto"/>
              <w:ind w:firstLineChars="0" w:firstLine="0"/>
              <w:rPr>
                <w:rFonts w:ascii="宋体" w:hAnsi="宋体" w:cs="Times New Roman"/>
                <w:b/>
                <w:spacing w:val="-4"/>
                <w:sz w:val="24"/>
              </w:rPr>
            </w:pPr>
            <w:r>
              <w:rPr>
                <w:rFonts w:ascii="宋体" w:hAnsi="宋体" w:cs="Times New Roman"/>
                <w:b/>
                <w:spacing w:val="-4"/>
                <w:sz w:val="24"/>
              </w:rPr>
              <w:t>评分</w:t>
            </w:r>
          </w:p>
          <w:p w14:paraId="3DE6B55B" w14:textId="77777777" w:rsidR="00FA2AE9" w:rsidRDefault="000B49C4">
            <w:pPr>
              <w:topLinePunct/>
              <w:snapToGrid w:val="0"/>
              <w:spacing w:line="360" w:lineRule="auto"/>
              <w:ind w:firstLineChars="0" w:firstLine="0"/>
              <w:rPr>
                <w:rFonts w:ascii="宋体" w:hAnsi="宋体" w:cs="Times New Roman"/>
                <w:b/>
                <w:spacing w:val="-4"/>
                <w:sz w:val="24"/>
              </w:rPr>
            </w:pPr>
            <w:r>
              <w:rPr>
                <w:rFonts w:ascii="宋体" w:hAnsi="宋体" w:cs="Times New Roman"/>
                <w:b/>
                <w:spacing w:val="-4"/>
                <w:sz w:val="24"/>
              </w:rPr>
              <w:t>项目</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C833EE"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spacing w:val="-4"/>
                <w:sz w:val="24"/>
              </w:rPr>
              <w:t>发音</w:t>
            </w:r>
          </w:p>
          <w:p w14:paraId="597D236D" w14:textId="77777777" w:rsidR="00FA2AE9" w:rsidRDefault="000B49C4">
            <w:pPr>
              <w:topLinePunct/>
              <w:snapToGrid w:val="0"/>
              <w:spacing w:line="360" w:lineRule="auto"/>
              <w:ind w:firstLineChars="0" w:firstLine="0"/>
              <w:jc w:val="center"/>
              <w:rPr>
                <w:rFonts w:ascii="宋体" w:hAnsi="宋体" w:cs="Times New Roman"/>
                <w:b/>
                <w:spacing w:val="-4"/>
                <w:sz w:val="24"/>
              </w:rPr>
            </w:pPr>
            <w:r>
              <w:rPr>
                <w:rFonts w:ascii="宋体" w:hAnsi="宋体" w:cs="Times New Roman" w:hint="eastAsia"/>
                <w:spacing w:val="-4"/>
                <w:sz w:val="24"/>
              </w:rPr>
              <w:t>（</w:t>
            </w:r>
            <w:r>
              <w:rPr>
                <w:rFonts w:ascii="宋体" w:hAnsi="宋体" w:cs="Times New Roman" w:hint="eastAsia"/>
                <w:spacing w:val="-4"/>
                <w:sz w:val="24"/>
              </w:rPr>
              <w:t>2</w:t>
            </w:r>
            <w:r>
              <w:rPr>
                <w:rFonts w:ascii="宋体" w:hAnsi="宋体" w:cs="Times New Roman"/>
                <w:spacing w:val="-4"/>
                <w:sz w:val="24"/>
              </w:rPr>
              <w:t>分</w:t>
            </w:r>
            <w:r>
              <w:rPr>
                <w:rFonts w:ascii="宋体" w:hAnsi="宋体" w:cs="Times New Roman" w:hint="eastAsia"/>
                <w:spacing w:val="-4"/>
                <w:sz w:val="24"/>
              </w:rPr>
              <w:t>）</w:t>
            </w:r>
          </w:p>
        </w:tc>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C4F101"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spacing w:val="-4"/>
                <w:sz w:val="24"/>
              </w:rPr>
              <w:t>内容</w:t>
            </w:r>
          </w:p>
          <w:p w14:paraId="0E5E7621"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hint="eastAsia"/>
                <w:spacing w:val="-4"/>
                <w:sz w:val="24"/>
              </w:rPr>
              <w:t>(3</w:t>
            </w:r>
            <w:r>
              <w:rPr>
                <w:rFonts w:ascii="宋体" w:hAnsi="宋体" w:cs="Times New Roman"/>
                <w:spacing w:val="-4"/>
                <w:sz w:val="24"/>
              </w:rPr>
              <w:t>分</w:t>
            </w:r>
            <w:r>
              <w:rPr>
                <w:rFonts w:ascii="宋体" w:hAnsi="宋体" w:cs="Times New Roman" w:hint="eastAsia"/>
                <w:spacing w:val="-4"/>
                <w:sz w:val="24"/>
              </w:rPr>
              <w:t>)</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8E67D65"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spacing w:val="-4"/>
                <w:sz w:val="24"/>
              </w:rPr>
              <w:t>表达</w:t>
            </w:r>
          </w:p>
          <w:p w14:paraId="1D656861"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hint="eastAsia"/>
                <w:spacing w:val="-4"/>
                <w:sz w:val="24"/>
              </w:rPr>
              <w:t>(</w:t>
            </w:r>
            <w:r>
              <w:rPr>
                <w:rFonts w:ascii="宋体" w:hAnsi="宋体" w:cs="Times New Roman"/>
                <w:spacing w:val="-4"/>
                <w:sz w:val="24"/>
              </w:rPr>
              <w:t>3</w:t>
            </w:r>
            <w:r>
              <w:rPr>
                <w:rFonts w:ascii="宋体" w:hAnsi="宋体" w:cs="Times New Roman"/>
                <w:spacing w:val="-4"/>
                <w:sz w:val="24"/>
              </w:rPr>
              <w:t>分</w:t>
            </w:r>
            <w:r>
              <w:rPr>
                <w:rFonts w:ascii="宋体" w:hAnsi="宋体" w:cs="Times New Roman" w:hint="eastAsia"/>
                <w:spacing w:val="-4"/>
                <w:sz w:val="24"/>
              </w:rPr>
              <w:t>)</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621F2A"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spacing w:val="-4"/>
                <w:sz w:val="24"/>
              </w:rPr>
              <w:t>仪态</w:t>
            </w:r>
          </w:p>
          <w:p w14:paraId="0D526481"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hint="eastAsia"/>
                <w:spacing w:val="-4"/>
                <w:sz w:val="24"/>
              </w:rPr>
              <w:t>(</w:t>
            </w:r>
            <w:r>
              <w:rPr>
                <w:rFonts w:ascii="宋体" w:hAnsi="宋体" w:cs="Times New Roman"/>
                <w:spacing w:val="-4"/>
                <w:sz w:val="24"/>
              </w:rPr>
              <w:t>2</w:t>
            </w:r>
            <w:r>
              <w:rPr>
                <w:rFonts w:ascii="宋体" w:hAnsi="宋体" w:cs="Times New Roman"/>
                <w:spacing w:val="-4"/>
                <w:sz w:val="24"/>
              </w:rPr>
              <w:t>分</w:t>
            </w:r>
            <w:r>
              <w:rPr>
                <w:rFonts w:ascii="宋体" w:hAnsi="宋体" w:cs="Times New Roman" w:hint="eastAsia"/>
                <w:spacing w:val="-4"/>
                <w:sz w:val="24"/>
              </w:rPr>
              <w:t>)</w:t>
            </w: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CE65EF7"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spacing w:val="-4"/>
                <w:sz w:val="24"/>
              </w:rPr>
              <w:t>总分</w:t>
            </w:r>
          </w:p>
          <w:p w14:paraId="1CD5E2C1" w14:textId="77777777" w:rsidR="00FA2AE9" w:rsidRDefault="000B49C4">
            <w:pPr>
              <w:topLinePunct/>
              <w:snapToGrid w:val="0"/>
              <w:spacing w:line="360" w:lineRule="auto"/>
              <w:ind w:firstLineChars="0" w:firstLine="0"/>
              <w:jc w:val="center"/>
              <w:rPr>
                <w:rFonts w:ascii="宋体" w:hAnsi="宋体" w:cs="Times New Roman"/>
                <w:spacing w:val="-4"/>
                <w:sz w:val="24"/>
              </w:rPr>
            </w:pPr>
            <w:r>
              <w:rPr>
                <w:rFonts w:ascii="宋体" w:hAnsi="宋体" w:cs="Times New Roman" w:hint="eastAsia"/>
                <w:spacing w:val="-4"/>
                <w:sz w:val="24"/>
              </w:rPr>
              <w:t>(</w:t>
            </w:r>
            <w:r>
              <w:rPr>
                <w:rFonts w:ascii="宋体" w:hAnsi="宋体" w:cs="Times New Roman"/>
                <w:spacing w:val="-4"/>
                <w:sz w:val="24"/>
              </w:rPr>
              <w:t>10</w:t>
            </w:r>
            <w:r>
              <w:rPr>
                <w:rFonts w:ascii="宋体" w:hAnsi="宋体" w:cs="Times New Roman"/>
                <w:spacing w:val="-4"/>
                <w:sz w:val="24"/>
              </w:rPr>
              <w:t>分</w:t>
            </w:r>
            <w:r>
              <w:rPr>
                <w:rFonts w:ascii="宋体" w:hAnsi="宋体" w:cs="Times New Roman" w:hint="eastAsia"/>
                <w:spacing w:val="-4"/>
                <w:sz w:val="24"/>
              </w:rPr>
              <w:t>)</w:t>
            </w:r>
          </w:p>
        </w:tc>
      </w:tr>
      <w:tr w:rsidR="00FA2AE9" w14:paraId="607707F2" w14:textId="77777777">
        <w:trPr>
          <w:trHeight w:val="864"/>
          <w:jc w:val="center"/>
        </w:trPr>
        <w:tc>
          <w:tcPr>
            <w:tcW w:w="7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F4F865" w14:textId="77777777" w:rsidR="00FA2AE9" w:rsidRDefault="000B49C4">
            <w:pPr>
              <w:topLinePunct/>
              <w:snapToGrid w:val="0"/>
              <w:spacing w:line="360" w:lineRule="auto"/>
              <w:ind w:firstLineChars="0" w:firstLine="0"/>
              <w:rPr>
                <w:rFonts w:ascii="宋体" w:hAnsi="宋体" w:cs="Times New Roman"/>
                <w:b/>
                <w:spacing w:val="-4"/>
                <w:sz w:val="24"/>
              </w:rPr>
            </w:pPr>
            <w:r>
              <w:rPr>
                <w:rFonts w:ascii="宋体" w:hAnsi="宋体" w:cs="Times New Roman"/>
                <w:b/>
                <w:spacing w:val="-4"/>
                <w:sz w:val="24"/>
              </w:rPr>
              <w:t>得分</w:t>
            </w: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EA24A4" w14:textId="77777777" w:rsidR="00FA2AE9" w:rsidRDefault="00FA2AE9">
            <w:pPr>
              <w:topLinePunct/>
              <w:snapToGrid w:val="0"/>
              <w:spacing w:line="360" w:lineRule="auto"/>
              <w:ind w:firstLineChars="0" w:firstLine="0"/>
              <w:rPr>
                <w:rFonts w:ascii="宋体" w:hAnsi="宋体" w:cs="Times New Roman"/>
                <w:b/>
                <w:spacing w:val="-4"/>
                <w:sz w:val="24"/>
              </w:rPr>
            </w:pPr>
          </w:p>
        </w:tc>
        <w:tc>
          <w:tcPr>
            <w:tcW w:w="14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8C7B46" w14:textId="77777777" w:rsidR="00FA2AE9" w:rsidRDefault="00FA2AE9">
            <w:pPr>
              <w:topLinePunct/>
              <w:snapToGrid w:val="0"/>
              <w:spacing w:line="360" w:lineRule="auto"/>
              <w:ind w:firstLineChars="0" w:firstLine="0"/>
              <w:rPr>
                <w:rFonts w:ascii="宋体" w:hAnsi="宋体" w:cs="Times New Roman"/>
                <w:b/>
                <w:spacing w:val="-4"/>
                <w:sz w:val="24"/>
              </w:rPr>
            </w:pP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A620225" w14:textId="77777777" w:rsidR="00FA2AE9" w:rsidRDefault="00FA2AE9">
            <w:pPr>
              <w:topLinePunct/>
              <w:snapToGrid w:val="0"/>
              <w:spacing w:line="360" w:lineRule="auto"/>
              <w:ind w:firstLineChars="0" w:firstLine="0"/>
              <w:rPr>
                <w:rFonts w:ascii="宋体" w:hAnsi="宋体" w:cs="Times New Roman"/>
                <w:b/>
                <w:spacing w:val="-4"/>
                <w:sz w:val="24"/>
              </w:rPr>
            </w:pPr>
          </w:p>
        </w:tc>
        <w:tc>
          <w:tcPr>
            <w:tcW w:w="14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CF93DD9" w14:textId="77777777" w:rsidR="00FA2AE9" w:rsidRDefault="00FA2AE9">
            <w:pPr>
              <w:topLinePunct/>
              <w:snapToGrid w:val="0"/>
              <w:spacing w:line="360" w:lineRule="auto"/>
              <w:ind w:firstLineChars="0" w:firstLine="0"/>
              <w:rPr>
                <w:rFonts w:ascii="宋体" w:hAnsi="宋体" w:cs="Times New Roman"/>
                <w:b/>
                <w:spacing w:val="-4"/>
                <w:sz w:val="24"/>
              </w:rPr>
            </w:pPr>
          </w:p>
        </w:tc>
        <w:tc>
          <w:tcPr>
            <w:tcW w:w="13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0C6AA11" w14:textId="77777777" w:rsidR="00FA2AE9" w:rsidRDefault="00FA2AE9">
            <w:pPr>
              <w:topLinePunct/>
              <w:snapToGrid w:val="0"/>
              <w:spacing w:line="360" w:lineRule="auto"/>
              <w:ind w:firstLineChars="0" w:firstLine="0"/>
              <w:rPr>
                <w:rFonts w:ascii="宋体" w:hAnsi="宋体" w:cs="Times New Roman"/>
                <w:b/>
                <w:spacing w:val="-4"/>
                <w:sz w:val="24"/>
              </w:rPr>
            </w:pPr>
          </w:p>
        </w:tc>
      </w:tr>
    </w:tbl>
    <w:p w14:paraId="5178AA7A" w14:textId="77777777" w:rsidR="00FA2AE9" w:rsidRDefault="00FA2AE9">
      <w:pPr>
        <w:topLinePunct/>
        <w:snapToGrid w:val="0"/>
        <w:spacing w:line="360" w:lineRule="auto"/>
        <w:ind w:firstLineChars="0" w:firstLine="0"/>
        <w:rPr>
          <w:rFonts w:ascii="宋体" w:hAnsi="宋体" w:cs="Times New Roman"/>
          <w:b/>
          <w:spacing w:val="-4"/>
          <w:sz w:val="24"/>
        </w:rPr>
      </w:pPr>
    </w:p>
    <w:p w14:paraId="1D30EE47" w14:textId="77777777" w:rsidR="00FA2AE9" w:rsidRDefault="000B49C4">
      <w:pPr>
        <w:topLinePunct/>
        <w:snapToGrid w:val="0"/>
        <w:spacing w:line="360" w:lineRule="auto"/>
        <w:ind w:firstLineChars="0" w:firstLine="0"/>
        <w:jc w:val="center"/>
        <w:rPr>
          <w:rFonts w:ascii="宋体" w:hAnsi="宋体" w:cs="Times New Roman"/>
          <w:b/>
          <w:spacing w:val="-4"/>
          <w:sz w:val="28"/>
          <w:szCs w:val="28"/>
          <w:lang w:eastAsia="ko-KR"/>
        </w:rPr>
      </w:pPr>
      <w:r>
        <w:rPr>
          <w:rFonts w:ascii="宋体" w:hAnsi="宋体" w:cs="Times New Roman" w:hint="eastAsia"/>
          <w:b/>
          <w:spacing w:val="-4"/>
          <w:sz w:val="28"/>
          <w:szCs w:val="28"/>
        </w:rPr>
        <w:t>河</w:t>
      </w:r>
      <w:r>
        <w:rPr>
          <w:rFonts w:ascii="宋体" w:hAnsi="宋体" w:cs="Times New Roman" w:hint="eastAsia"/>
          <w:b/>
          <w:spacing w:val="-4"/>
          <w:sz w:val="28"/>
          <w:szCs w:val="28"/>
          <w:lang w:eastAsia="ko-KR"/>
        </w:rPr>
        <w:t>南师范大学第二十</w:t>
      </w:r>
      <w:r>
        <w:rPr>
          <w:rFonts w:ascii="宋体" w:hAnsi="宋体" w:cs="Times New Roman" w:hint="eastAsia"/>
          <w:b/>
          <w:spacing w:val="-4"/>
          <w:sz w:val="28"/>
          <w:szCs w:val="28"/>
        </w:rPr>
        <w:t>八届</w:t>
      </w:r>
      <w:r>
        <w:rPr>
          <w:rFonts w:ascii="宋体" w:hAnsi="宋体" w:cs="Times New Roman" w:hint="eastAsia"/>
          <w:b/>
          <w:spacing w:val="-4"/>
          <w:sz w:val="28"/>
          <w:szCs w:val="28"/>
          <w:lang w:eastAsia="ko-KR"/>
        </w:rPr>
        <w:t>大学生基本技能大赛</w:t>
      </w:r>
      <w:r>
        <w:rPr>
          <w:rFonts w:ascii="宋体" w:hAnsi="宋体" w:cs="Times New Roman" w:hint="eastAsia"/>
          <w:b/>
          <w:spacing w:val="-4"/>
          <w:sz w:val="28"/>
          <w:szCs w:val="28"/>
        </w:rPr>
        <w:t>普通话</w:t>
      </w:r>
      <w:r>
        <w:rPr>
          <w:rFonts w:ascii="宋体" w:hAnsi="宋体" w:cs="Times New Roman" w:hint="eastAsia"/>
          <w:b/>
          <w:spacing w:val="-4"/>
          <w:sz w:val="28"/>
          <w:szCs w:val="28"/>
          <w:lang w:eastAsia="ko-KR"/>
        </w:rPr>
        <w:t>演讲赛</w:t>
      </w:r>
    </w:p>
    <w:p w14:paraId="7931D91B" w14:textId="77777777" w:rsidR="00FA2AE9" w:rsidRDefault="000B49C4">
      <w:pPr>
        <w:topLinePunct/>
        <w:snapToGrid w:val="0"/>
        <w:spacing w:line="360" w:lineRule="auto"/>
        <w:ind w:firstLine="546"/>
        <w:jc w:val="center"/>
        <w:rPr>
          <w:rFonts w:ascii="宋体" w:hAnsi="宋体" w:cs="Times New Roman"/>
          <w:b/>
          <w:sz w:val="24"/>
        </w:rPr>
      </w:pPr>
      <w:r>
        <w:rPr>
          <w:rFonts w:ascii="宋体" w:hAnsi="宋体" w:cs="Times New Roman" w:hint="eastAsia"/>
          <w:b/>
          <w:spacing w:val="-4"/>
          <w:sz w:val="28"/>
          <w:szCs w:val="28"/>
        </w:rPr>
        <w:t>即兴演讲</w:t>
      </w:r>
      <w:r>
        <w:rPr>
          <w:rFonts w:ascii="宋体" w:hAnsi="宋体" w:cs="Times New Roman" w:hint="eastAsia"/>
          <w:b/>
          <w:spacing w:val="-4"/>
          <w:sz w:val="28"/>
          <w:szCs w:val="28"/>
          <w:lang w:eastAsia="ko-KR"/>
        </w:rPr>
        <w:t>评分表</w:t>
      </w:r>
      <w:r>
        <w:rPr>
          <w:rFonts w:ascii="宋体" w:hAnsi="宋体" w:cs="Times New Roman" w:hint="eastAsia"/>
          <w:b/>
          <w:spacing w:val="-4"/>
          <w:sz w:val="28"/>
          <w:szCs w:val="28"/>
          <w:lang w:eastAsia="ko-KR"/>
        </w:rPr>
        <w:t xml:space="preserve">   </w:t>
      </w:r>
      <w:r>
        <w:rPr>
          <w:rFonts w:ascii="宋体" w:hAnsi="宋体" w:cs="Times New Roman" w:hint="eastAsia"/>
          <w:b/>
          <w:spacing w:val="-4"/>
          <w:sz w:val="24"/>
          <w:lang w:eastAsia="ko-KR"/>
        </w:rPr>
        <w:t xml:space="preserve"> </w:t>
      </w:r>
      <w:r>
        <w:rPr>
          <w:rFonts w:ascii="宋体" w:hAnsi="宋体" w:cs="Times New Roman"/>
          <w:b/>
          <w:sz w:val="24"/>
          <w:lang w:eastAsia="ko-KR"/>
        </w:rPr>
        <w:t xml:space="preserve"> </w:t>
      </w:r>
    </w:p>
    <w:p w14:paraId="0862CD4F" w14:textId="77777777" w:rsidR="00FA2AE9" w:rsidRDefault="000B49C4">
      <w:pPr>
        <w:autoSpaceDE w:val="0"/>
        <w:autoSpaceDN w:val="0"/>
        <w:snapToGrid w:val="0"/>
        <w:spacing w:line="360" w:lineRule="auto"/>
        <w:ind w:firstLine="480"/>
        <w:rPr>
          <w:rFonts w:ascii="宋体" w:hAnsi="宋体" w:cs="Times New Roman"/>
          <w:sz w:val="24"/>
          <w:lang w:eastAsia="ko-KR"/>
        </w:rPr>
      </w:pPr>
      <w:r>
        <w:rPr>
          <w:rFonts w:ascii="宋体" w:hAnsi="宋体" w:cs="Times New Roman"/>
          <w:sz w:val="24"/>
          <w:lang w:eastAsia="ko-KR"/>
        </w:rPr>
        <w:t xml:space="preserve"> </w:t>
      </w:r>
      <w:r>
        <w:rPr>
          <w:rFonts w:ascii="宋体" w:hAnsi="宋体" w:cs="Times New Roman"/>
          <w:sz w:val="24"/>
          <w:lang w:eastAsia="ko-KR"/>
        </w:rPr>
        <w:t>选手号</w:t>
      </w:r>
      <w:r>
        <w:rPr>
          <w:rFonts w:ascii="宋体" w:hAnsi="宋体" w:cs="Times New Roman" w:hint="eastAsia"/>
          <w:sz w:val="24"/>
        </w:rPr>
        <w:t>：</w:t>
      </w:r>
      <w:r>
        <w:rPr>
          <w:rFonts w:ascii="宋体" w:hAnsi="宋体" w:cs="Times New Roman"/>
          <w:sz w:val="24"/>
          <w:lang w:eastAsia="ko-KR"/>
        </w:rPr>
        <w:t xml:space="preserve">    </w:t>
      </w:r>
      <w:r>
        <w:rPr>
          <w:rFonts w:ascii="宋体" w:hAnsi="宋体" w:cs="Times New Roman" w:hint="eastAsia"/>
          <w:sz w:val="24"/>
          <w:lang w:eastAsia="ko-KR"/>
        </w:rPr>
        <w:t xml:space="preserve">       </w:t>
      </w:r>
      <w:r>
        <w:rPr>
          <w:rFonts w:ascii="宋体" w:hAnsi="宋体" w:cs="Times New Roman"/>
          <w:sz w:val="24"/>
          <w:lang w:eastAsia="ko-KR"/>
        </w:rPr>
        <w:t xml:space="preserve">   </w:t>
      </w:r>
    </w:p>
    <w:tbl>
      <w:tblPr>
        <w:tblW w:w="8303" w:type="dxa"/>
        <w:tblInd w:w="111" w:type="dxa"/>
        <w:tblLayout w:type="fixed"/>
        <w:tblCellMar>
          <w:left w:w="0" w:type="dxa"/>
          <w:right w:w="0" w:type="dxa"/>
        </w:tblCellMar>
        <w:tblLook w:val="04A0" w:firstRow="1" w:lastRow="0" w:firstColumn="1" w:lastColumn="0" w:noHBand="0" w:noVBand="1"/>
      </w:tblPr>
      <w:tblGrid>
        <w:gridCol w:w="1485"/>
        <w:gridCol w:w="1704"/>
        <w:gridCol w:w="1704"/>
        <w:gridCol w:w="1705"/>
        <w:gridCol w:w="1705"/>
      </w:tblGrid>
      <w:tr w:rsidR="00FA2AE9" w14:paraId="2C8B08EB" w14:textId="77777777">
        <w:trPr>
          <w:trHeight w:val="1392"/>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16B03C6" w14:textId="77777777" w:rsidR="00FA2AE9" w:rsidRDefault="000B49C4">
            <w:pPr>
              <w:topLinePunct/>
              <w:snapToGrid w:val="0"/>
              <w:spacing w:line="360" w:lineRule="auto"/>
              <w:ind w:firstLineChars="0" w:firstLine="0"/>
              <w:jc w:val="center"/>
              <w:rPr>
                <w:rFonts w:ascii="宋体" w:hAnsi="宋体" w:cs="Times New Roman"/>
                <w:b/>
                <w:sz w:val="24"/>
              </w:rPr>
            </w:pPr>
            <w:r>
              <w:rPr>
                <w:rFonts w:ascii="宋体" w:hAnsi="宋体" w:cs="Times New Roman"/>
                <w:b/>
                <w:sz w:val="24"/>
              </w:rPr>
              <w:t>评分项目</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7CA5FD" w14:textId="77777777" w:rsidR="00FA2AE9" w:rsidRDefault="000B49C4">
            <w:pPr>
              <w:topLinePunct/>
              <w:snapToGrid w:val="0"/>
              <w:spacing w:line="360" w:lineRule="auto"/>
              <w:ind w:firstLineChars="0" w:firstLine="0"/>
              <w:jc w:val="center"/>
              <w:rPr>
                <w:rFonts w:ascii="宋体" w:hAnsi="宋体" w:cs="Times New Roman"/>
                <w:sz w:val="24"/>
              </w:rPr>
            </w:pPr>
            <w:r>
              <w:rPr>
                <w:rFonts w:ascii="宋体" w:hAnsi="宋体" w:cs="Times New Roman"/>
                <w:sz w:val="24"/>
              </w:rPr>
              <w:t>思路</w:t>
            </w:r>
            <w:r>
              <w:rPr>
                <w:rFonts w:ascii="宋体" w:hAnsi="宋体" w:cs="Times New Roman" w:hint="eastAsia"/>
                <w:sz w:val="24"/>
              </w:rPr>
              <w:t>(</w:t>
            </w:r>
            <w:r>
              <w:rPr>
                <w:rFonts w:ascii="宋体" w:hAnsi="宋体" w:cs="Times New Roman"/>
                <w:sz w:val="24"/>
              </w:rPr>
              <w:t>1</w:t>
            </w:r>
            <w:r>
              <w:rPr>
                <w:rFonts w:ascii="宋体" w:hAnsi="宋体" w:cs="Times New Roman"/>
                <w:sz w:val="24"/>
              </w:rPr>
              <w:t>分</w:t>
            </w:r>
            <w:r>
              <w:rPr>
                <w:rFonts w:ascii="宋体" w:hAnsi="宋体" w:cs="Times New Roman" w:hint="eastAsia"/>
                <w:sz w:val="24"/>
              </w:rPr>
              <w:t>)</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F89354" w14:textId="77777777" w:rsidR="00FA2AE9" w:rsidRDefault="000B49C4">
            <w:pPr>
              <w:topLinePunct/>
              <w:snapToGrid w:val="0"/>
              <w:spacing w:line="360" w:lineRule="auto"/>
              <w:ind w:firstLineChars="0" w:firstLine="0"/>
              <w:jc w:val="center"/>
              <w:rPr>
                <w:rFonts w:ascii="宋体" w:hAnsi="宋体" w:cs="Times New Roman"/>
                <w:sz w:val="24"/>
              </w:rPr>
            </w:pPr>
            <w:r>
              <w:rPr>
                <w:rFonts w:ascii="宋体" w:hAnsi="宋体" w:cs="Times New Roman"/>
                <w:sz w:val="24"/>
              </w:rPr>
              <w:t>内容</w:t>
            </w:r>
            <w:r>
              <w:rPr>
                <w:rFonts w:ascii="宋体" w:hAnsi="宋体" w:cs="Times New Roman" w:hint="eastAsia"/>
                <w:sz w:val="24"/>
              </w:rPr>
              <w:t>(</w:t>
            </w:r>
            <w:r>
              <w:rPr>
                <w:rFonts w:ascii="宋体" w:hAnsi="宋体" w:cs="Times New Roman"/>
                <w:sz w:val="24"/>
              </w:rPr>
              <w:t>1</w:t>
            </w:r>
            <w:r>
              <w:rPr>
                <w:rFonts w:ascii="宋体" w:hAnsi="宋体" w:cs="Times New Roman"/>
                <w:sz w:val="24"/>
              </w:rPr>
              <w:t>分</w:t>
            </w:r>
            <w:r>
              <w:rPr>
                <w:rFonts w:ascii="宋体" w:hAnsi="宋体" w:cs="Times New Roman" w:hint="eastAsia"/>
                <w:sz w:val="24"/>
              </w:rPr>
              <w:t>)</w:t>
            </w:r>
          </w:p>
        </w:tc>
        <w:tc>
          <w:tcPr>
            <w:tcW w:w="17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38F51A" w14:textId="77777777" w:rsidR="00FA2AE9" w:rsidRDefault="000B49C4">
            <w:pPr>
              <w:topLinePunct/>
              <w:snapToGrid w:val="0"/>
              <w:spacing w:line="360" w:lineRule="auto"/>
              <w:ind w:firstLineChars="0" w:firstLine="0"/>
              <w:jc w:val="center"/>
              <w:rPr>
                <w:rFonts w:ascii="宋体" w:hAnsi="宋体" w:cs="Times New Roman"/>
                <w:sz w:val="24"/>
              </w:rPr>
            </w:pPr>
            <w:r>
              <w:rPr>
                <w:rFonts w:ascii="宋体" w:hAnsi="宋体" w:cs="Times New Roman"/>
                <w:sz w:val="24"/>
              </w:rPr>
              <w:t>仪态</w:t>
            </w:r>
            <w:r>
              <w:rPr>
                <w:rFonts w:ascii="宋体" w:hAnsi="宋体" w:cs="Times New Roman" w:hint="eastAsia"/>
                <w:sz w:val="24"/>
              </w:rPr>
              <w:t>(</w:t>
            </w:r>
            <w:r>
              <w:rPr>
                <w:rFonts w:ascii="宋体" w:hAnsi="宋体" w:cs="Times New Roman"/>
                <w:sz w:val="24"/>
              </w:rPr>
              <w:t>1</w:t>
            </w:r>
            <w:r>
              <w:rPr>
                <w:rFonts w:ascii="宋体" w:hAnsi="宋体" w:cs="Times New Roman"/>
                <w:sz w:val="24"/>
              </w:rPr>
              <w:t>分</w:t>
            </w:r>
            <w:r>
              <w:rPr>
                <w:rFonts w:ascii="宋体" w:hAnsi="宋体" w:cs="Times New Roman" w:hint="eastAsia"/>
                <w:sz w:val="24"/>
              </w:rPr>
              <w:t>)</w:t>
            </w:r>
          </w:p>
        </w:tc>
        <w:tc>
          <w:tcPr>
            <w:tcW w:w="17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1FBC64" w14:textId="77777777" w:rsidR="00FA2AE9" w:rsidRDefault="000B49C4">
            <w:pPr>
              <w:topLinePunct/>
              <w:snapToGrid w:val="0"/>
              <w:spacing w:line="360" w:lineRule="auto"/>
              <w:ind w:firstLineChars="0" w:firstLine="0"/>
              <w:jc w:val="center"/>
              <w:rPr>
                <w:rFonts w:ascii="宋体" w:hAnsi="宋体" w:cs="Times New Roman"/>
                <w:sz w:val="24"/>
              </w:rPr>
            </w:pPr>
            <w:r>
              <w:rPr>
                <w:rFonts w:ascii="宋体" w:hAnsi="宋体" w:cs="Times New Roman"/>
                <w:sz w:val="24"/>
              </w:rPr>
              <w:t>总分</w:t>
            </w:r>
            <w:r>
              <w:rPr>
                <w:rFonts w:ascii="宋体" w:hAnsi="宋体" w:cs="Times New Roman" w:hint="eastAsia"/>
                <w:sz w:val="24"/>
              </w:rPr>
              <w:t>(</w:t>
            </w:r>
            <w:r>
              <w:rPr>
                <w:rFonts w:ascii="宋体" w:hAnsi="宋体" w:cs="Times New Roman"/>
                <w:sz w:val="24"/>
              </w:rPr>
              <w:t>3</w:t>
            </w:r>
            <w:r>
              <w:rPr>
                <w:rFonts w:ascii="宋体" w:hAnsi="宋体" w:cs="Times New Roman"/>
                <w:sz w:val="24"/>
              </w:rPr>
              <w:t>分</w:t>
            </w:r>
            <w:r>
              <w:rPr>
                <w:rFonts w:ascii="宋体" w:hAnsi="宋体" w:cs="Times New Roman" w:hint="eastAsia"/>
                <w:sz w:val="24"/>
              </w:rPr>
              <w:t>)</w:t>
            </w:r>
          </w:p>
        </w:tc>
      </w:tr>
      <w:tr w:rsidR="00FA2AE9" w14:paraId="0F325A65" w14:textId="77777777">
        <w:trPr>
          <w:trHeight w:val="927"/>
        </w:trPr>
        <w:tc>
          <w:tcPr>
            <w:tcW w:w="14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E1E8E0" w14:textId="77777777" w:rsidR="00FA2AE9" w:rsidRDefault="000B49C4">
            <w:pPr>
              <w:topLinePunct/>
              <w:snapToGrid w:val="0"/>
              <w:spacing w:line="360" w:lineRule="auto"/>
              <w:ind w:firstLineChars="0" w:firstLine="0"/>
              <w:jc w:val="center"/>
              <w:rPr>
                <w:rFonts w:ascii="宋体" w:hAnsi="宋体" w:cs="Times New Roman"/>
                <w:b/>
                <w:sz w:val="24"/>
              </w:rPr>
            </w:pPr>
            <w:r>
              <w:rPr>
                <w:rFonts w:ascii="宋体" w:hAnsi="宋体" w:cs="Times New Roman"/>
                <w:b/>
                <w:sz w:val="24"/>
              </w:rPr>
              <w:t>得分</w:t>
            </w: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1AFBA7C" w14:textId="77777777" w:rsidR="00FA2AE9" w:rsidRDefault="00FA2AE9">
            <w:pPr>
              <w:topLinePunct/>
              <w:snapToGrid w:val="0"/>
              <w:spacing w:line="360" w:lineRule="auto"/>
              <w:ind w:firstLineChars="0" w:firstLine="0"/>
              <w:jc w:val="center"/>
              <w:rPr>
                <w:rFonts w:ascii="宋体" w:hAnsi="宋体" w:cs="Times New Roman"/>
                <w:sz w:val="24"/>
              </w:rPr>
            </w:pPr>
          </w:p>
        </w:tc>
        <w:tc>
          <w:tcPr>
            <w:tcW w:w="170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91EA1C" w14:textId="77777777" w:rsidR="00FA2AE9" w:rsidRDefault="00FA2AE9">
            <w:pPr>
              <w:topLinePunct/>
              <w:snapToGrid w:val="0"/>
              <w:spacing w:line="360" w:lineRule="auto"/>
              <w:ind w:firstLineChars="0" w:firstLine="0"/>
              <w:jc w:val="center"/>
              <w:rPr>
                <w:rFonts w:ascii="宋体" w:hAnsi="宋体" w:cs="Times New Roman"/>
                <w:sz w:val="24"/>
              </w:rPr>
            </w:pPr>
          </w:p>
        </w:tc>
        <w:tc>
          <w:tcPr>
            <w:tcW w:w="17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1CEFD74" w14:textId="77777777" w:rsidR="00FA2AE9" w:rsidRDefault="00FA2AE9">
            <w:pPr>
              <w:topLinePunct/>
              <w:snapToGrid w:val="0"/>
              <w:spacing w:line="360" w:lineRule="auto"/>
              <w:ind w:firstLineChars="0" w:firstLine="0"/>
              <w:jc w:val="center"/>
              <w:rPr>
                <w:rFonts w:ascii="宋体" w:hAnsi="宋体" w:cs="Times New Roman"/>
                <w:sz w:val="24"/>
              </w:rPr>
            </w:pPr>
          </w:p>
        </w:tc>
        <w:tc>
          <w:tcPr>
            <w:tcW w:w="17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DE1758" w14:textId="77777777" w:rsidR="00FA2AE9" w:rsidRDefault="00FA2AE9">
            <w:pPr>
              <w:topLinePunct/>
              <w:snapToGrid w:val="0"/>
              <w:spacing w:line="360" w:lineRule="auto"/>
              <w:ind w:firstLineChars="0" w:firstLine="0"/>
              <w:jc w:val="center"/>
              <w:rPr>
                <w:rFonts w:ascii="宋体" w:hAnsi="宋体" w:cs="Times New Roman"/>
                <w:sz w:val="24"/>
              </w:rPr>
            </w:pPr>
          </w:p>
        </w:tc>
      </w:tr>
    </w:tbl>
    <w:p w14:paraId="19C29CDA" w14:textId="77777777" w:rsidR="00FA2AE9" w:rsidRDefault="00FA2AE9">
      <w:pPr>
        <w:topLinePunct/>
        <w:snapToGrid w:val="0"/>
        <w:spacing w:line="360" w:lineRule="auto"/>
        <w:ind w:firstLineChars="0" w:firstLine="0"/>
        <w:rPr>
          <w:rFonts w:ascii="宋体" w:hAnsi="宋体" w:cs="Times New Roman"/>
          <w:sz w:val="24"/>
        </w:rPr>
      </w:pPr>
    </w:p>
    <w:p w14:paraId="5A080799" w14:textId="77777777" w:rsidR="00FA2AE9" w:rsidRDefault="000B49C4">
      <w:pPr>
        <w:topLinePunct/>
        <w:snapToGrid w:val="0"/>
        <w:spacing w:line="360" w:lineRule="auto"/>
        <w:ind w:firstLineChars="0" w:firstLine="0"/>
        <w:jc w:val="center"/>
        <w:rPr>
          <w:rFonts w:ascii="宋体" w:hAnsi="宋体" w:cs="Times New Roman"/>
          <w:b/>
          <w:spacing w:val="-4"/>
          <w:sz w:val="28"/>
          <w:szCs w:val="28"/>
        </w:rPr>
      </w:pPr>
      <w:r>
        <w:rPr>
          <w:rFonts w:ascii="宋体" w:hAnsi="宋体" w:cs="Times New Roman" w:hint="eastAsia"/>
          <w:b/>
          <w:spacing w:val="-4"/>
          <w:sz w:val="28"/>
          <w:szCs w:val="28"/>
        </w:rPr>
        <w:t>河南师范大学第二十八届大学生基本技能大赛普通话演讲赛</w:t>
      </w:r>
    </w:p>
    <w:p w14:paraId="01185F76" w14:textId="77777777" w:rsidR="00FA2AE9" w:rsidRDefault="000B49C4">
      <w:pPr>
        <w:topLinePunct/>
        <w:snapToGrid w:val="0"/>
        <w:spacing w:line="360" w:lineRule="auto"/>
        <w:ind w:firstLine="546"/>
        <w:jc w:val="center"/>
        <w:rPr>
          <w:rFonts w:ascii="宋体" w:hAnsi="宋体" w:cs="Times New Roman"/>
          <w:b/>
          <w:spacing w:val="-4"/>
          <w:sz w:val="28"/>
          <w:szCs w:val="28"/>
        </w:rPr>
      </w:pPr>
      <w:r>
        <w:rPr>
          <w:rFonts w:ascii="宋体" w:hAnsi="宋体" w:cs="Times New Roman" w:hint="eastAsia"/>
          <w:b/>
          <w:spacing w:val="-4"/>
          <w:sz w:val="28"/>
          <w:szCs w:val="28"/>
        </w:rPr>
        <w:t>视频制作评分表</w:t>
      </w:r>
    </w:p>
    <w:p w14:paraId="1F12F468" w14:textId="77777777" w:rsidR="00FA2AE9" w:rsidRDefault="000B49C4">
      <w:pPr>
        <w:autoSpaceDE w:val="0"/>
        <w:autoSpaceDN w:val="0"/>
        <w:snapToGrid w:val="0"/>
        <w:spacing w:line="360" w:lineRule="auto"/>
        <w:ind w:firstLine="480"/>
        <w:rPr>
          <w:rFonts w:ascii="宋体" w:hAnsi="宋体" w:cs="Times New Roman"/>
          <w:sz w:val="24"/>
          <w:lang w:eastAsia="ko-KR"/>
        </w:rPr>
      </w:pPr>
      <w:r>
        <w:rPr>
          <w:rFonts w:ascii="宋体" w:hAnsi="宋体" w:cs="Times New Roman"/>
          <w:sz w:val="24"/>
          <w:lang w:eastAsia="ko-KR"/>
        </w:rPr>
        <w:t>选手号</w:t>
      </w:r>
      <w:r>
        <w:rPr>
          <w:rFonts w:ascii="宋体" w:hAnsi="宋体" w:cs="Times New Roman" w:hint="eastAsia"/>
          <w:sz w:val="24"/>
        </w:rPr>
        <w:t>：</w:t>
      </w:r>
      <w:r>
        <w:rPr>
          <w:rFonts w:ascii="宋体" w:hAnsi="宋体" w:cs="Times New Roman"/>
          <w:sz w:val="24"/>
          <w:lang w:eastAsia="ko-KR"/>
        </w:rPr>
        <w:t xml:space="preserve">    </w:t>
      </w:r>
      <w:r>
        <w:rPr>
          <w:rFonts w:ascii="宋体" w:hAnsi="宋体" w:cs="Times New Roman" w:hint="eastAsia"/>
          <w:sz w:val="24"/>
          <w:lang w:eastAsia="ko-KR"/>
        </w:rPr>
        <w:t xml:space="preserve">       </w:t>
      </w:r>
      <w:r>
        <w:rPr>
          <w:rFonts w:ascii="宋体" w:hAnsi="宋体" w:cs="Times New Roman"/>
          <w:sz w:val="24"/>
          <w:lang w:eastAsia="ko-KR"/>
        </w:rPr>
        <w:t xml:space="preserve">         </w:t>
      </w:r>
    </w:p>
    <w:tbl>
      <w:tblPr>
        <w:tblpPr w:leftFromText="180" w:rightFromText="180" w:vertAnchor="text" w:horzAnchor="page" w:tblpX="1396" w:tblpY="45"/>
        <w:tblOverlap w:val="never"/>
        <w:tblW w:w="9928" w:type="dxa"/>
        <w:tblLayout w:type="fixed"/>
        <w:tblCellMar>
          <w:left w:w="0" w:type="dxa"/>
          <w:right w:w="0" w:type="dxa"/>
        </w:tblCellMar>
        <w:tblLook w:val="04A0" w:firstRow="1" w:lastRow="0" w:firstColumn="1" w:lastColumn="0" w:noHBand="0" w:noVBand="1"/>
      </w:tblPr>
      <w:tblGrid>
        <w:gridCol w:w="1139"/>
        <w:gridCol w:w="1193"/>
        <w:gridCol w:w="1425"/>
        <w:gridCol w:w="1356"/>
        <w:gridCol w:w="1525"/>
        <w:gridCol w:w="1589"/>
        <w:gridCol w:w="1701"/>
      </w:tblGrid>
      <w:tr w:rsidR="00FA2AE9" w14:paraId="6C98D8F5" w14:textId="77777777">
        <w:trPr>
          <w:trHeight w:val="1198"/>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36F8A6" w14:textId="77777777" w:rsidR="00FA2AE9" w:rsidRDefault="000B49C4">
            <w:pPr>
              <w:autoSpaceDE w:val="0"/>
              <w:autoSpaceDN w:val="0"/>
              <w:snapToGrid w:val="0"/>
              <w:spacing w:beforeLines="50" w:before="156" w:afterLines="50" w:after="156" w:line="240" w:lineRule="auto"/>
              <w:ind w:leftChars="-131" w:left="-419" w:firstLine="482"/>
              <w:rPr>
                <w:rFonts w:ascii="宋体" w:eastAsia="宋体" w:hAnsi="宋体" w:cs="Times New Roman"/>
                <w:b/>
                <w:sz w:val="24"/>
                <w:lang w:eastAsia="ko-KR"/>
              </w:rPr>
            </w:pPr>
            <w:r>
              <w:rPr>
                <w:rFonts w:ascii="宋体" w:eastAsia="宋体" w:hAnsi="宋体" w:cs="Times New Roman"/>
                <w:b/>
                <w:sz w:val="24"/>
                <w:lang w:eastAsia="ko-KR"/>
              </w:rPr>
              <w:t>评分项目</w:t>
            </w:r>
          </w:p>
        </w:tc>
        <w:tc>
          <w:tcPr>
            <w:tcW w:w="11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EDC67F" w14:textId="77777777" w:rsidR="00FA2AE9" w:rsidRDefault="000B49C4">
            <w:pPr>
              <w:autoSpaceDE w:val="0"/>
              <w:autoSpaceDN w:val="0"/>
              <w:snapToGrid w:val="0"/>
              <w:spacing w:beforeLines="50" w:before="156" w:afterLines="50" w:after="156" w:line="240" w:lineRule="auto"/>
              <w:ind w:leftChars="-177" w:left="-566" w:firstLine="480"/>
              <w:jc w:val="center"/>
              <w:rPr>
                <w:rFonts w:ascii="宋体" w:eastAsia="宋体" w:hAnsi="宋体" w:cs="Times New Roman"/>
                <w:sz w:val="24"/>
              </w:rPr>
            </w:pPr>
            <w:r>
              <w:rPr>
                <w:rFonts w:ascii="宋体" w:eastAsia="宋体" w:hAnsi="宋体" w:cs="Times New Roman" w:hint="eastAsia"/>
                <w:sz w:val="24"/>
              </w:rPr>
              <w:t>题材内容</w:t>
            </w:r>
          </w:p>
          <w:p w14:paraId="74E4AB38" w14:textId="77777777" w:rsidR="00FA2AE9" w:rsidRDefault="000B49C4">
            <w:pPr>
              <w:autoSpaceDE w:val="0"/>
              <w:autoSpaceDN w:val="0"/>
              <w:snapToGrid w:val="0"/>
              <w:spacing w:beforeLines="50" w:before="156" w:afterLines="50" w:after="156" w:line="240" w:lineRule="auto"/>
              <w:ind w:leftChars="-177" w:left="-566" w:firstLine="480"/>
              <w:jc w:val="center"/>
              <w:rPr>
                <w:rFonts w:ascii="宋体" w:hAnsi="宋体" w:cs="Times New Roman"/>
                <w:sz w:val="24"/>
              </w:rPr>
            </w:pPr>
            <w:r>
              <w:rPr>
                <w:rFonts w:ascii="宋体" w:eastAsia="宋体" w:hAnsi="宋体" w:cs="Times New Roman" w:hint="eastAsia"/>
                <w:sz w:val="24"/>
              </w:rPr>
              <w:t>(2</w:t>
            </w:r>
            <w:r>
              <w:rPr>
                <w:rFonts w:ascii="宋体" w:eastAsia="宋体" w:hAnsi="宋体" w:cs="Times New Roman"/>
                <w:sz w:val="24"/>
                <w:lang w:eastAsia="ko-KR"/>
              </w:rPr>
              <w:t>分</w:t>
            </w:r>
            <w:r>
              <w:rPr>
                <w:rFonts w:ascii="宋体" w:eastAsia="宋体" w:hAnsi="宋体" w:cs="Times New Roman" w:hint="eastAsia"/>
                <w:sz w:val="24"/>
              </w:rPr>
              <w:t>)</w:t>
            </w:r>
          </w:p>
        </w:tc>
        <w:tc>
          <w:tcPr>
            <w:tcW w:w="14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3898AEE" w14:textId="77777777" w:rsidR="00FA2AE9" w:rsidRDefault="000B49C4">
            <w:pPr>
              <w:autoSpaceDE w:val="0"/>
              <w:autoSpaceDN w:val="0"/>
              <w:snapToGrid w:val="0"/>
              <w:spacing w:beforeLines="50" w:before="156" w:afterLines="50" w:after="156" w:line="240" w:lineRule="auto"/>
              <w:ind w:leftChars="17" w:left="80" w:hangingChars="11" w:hanging="26"/>
              <w:jc w:val="center"/>
              <w:rPr>
                <w:rFonts w:ascii="宋体" w:eastAsia="宋体" w:hAnsi="宋体" w:cs="Times New Roman"/>
                <w:sz w:val="24"/>
              </w:rPr>
            </w:pPr>
            <w:r>
              <w:rPr>
                <w:rFonts w:ascii="宋体" w:eastAsia="宋体" w:hAnsi="宋体" w:cs="Times New Roman" w:hint="eastAsia"/>
                <w:sz w:val="24"/>
              </w:rPr>
              <w:t>技术性</w:t>
            </w:r>
          </w:p>
          <w:p w14:paraId="4EA386D4" w14:textId="77777777" w:rsidR="00FA2AE9" w:rsidRDefault="000B49C4">
            <w:pPr>
              <w:autoSpaceDE w:val="0"/>
              <w:autoSpaceDN w:val="0"/>
              <w:snapToGrid w:val="0"/>
              <w:spacing w:beforeLines="50" w:before="156" w:afterLines="50" w:after="156" w:line="240" w:lineRule="auto"/>
              <w:ind w:leftChars="17" w:left="80" w:hangingChars="11" w:hanging="26"/>
              <w:jc w:val="center"/>
              <w:rPr>
                <w:rFonts w:ascii="宋体" w:hAnsi="宋体" w:cs="Times New Roman"/>
                <w:sz w:val="24"/>
              </w:rPr>
            </w:pPr>
            <w:r>
              <w:rPr>
                <w:rFonts w:ascii="宋体" w:eastAsia="宋体" w:hAnsi="宋体" w:cs="Times New Roman" w:hint="eastAsia"/>
                <w:sz w:val="24"/>
              </w:rPr>
              <w:t>(2</w:t>
            </w:r>
            <w:r>
              <w:rPr>
                <w:rFonts w:ascii="宋体" w:eastAsia="宋体" w:hAnsi="宋体" w:cs="Times New Roman"/>
                <w:sz w:val="24"/>
                <w:lang w:eastAsia="ko-KR"/>
              </w:rPr>
              <w:t>分</w:t>
            </w:r>
            <w:r>
              <w:rPr>
                <w:rFonts w:ascii="宋体" w:eastAsia="宋体" w:hAnsi="宋体" w:cs="Times New Roman" w:hint="eastAsia"/>
                <w:sz w:val="24"/>
              </w:rPr>
              <w:t>)</w:t>
            </w: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2785FF5" w14:textId="77777777" w:rsidR="00FA2AE9" w:rsidRDefault="000B49C4">
            <w:pPr>
              <w:autoSpaceDE w:val="0"/>
              <w:autoSpaceDN w:val="0"/>
              <w:snapToGrid w:val="0"/>
              <w:spacing w:beforeLines="50" w:before="156" w:afterLines="50" w:after="156" w:line="240" w:lineRule="auto"/>
              <w:ind w:leftChars="-153" w:left="-490" w:firstLine="480"/>
              <w:jc w:val="center"/>
              <w:rPr>
                <w:rFonts w:ascii="宋体" w:eastAsia="宋体" w:hAnsi="宋体" w:cs="Times New Roman"/>
                <w:sz w:val="24"/>
              </w:rPr>
            </w:pPr>
            <w:r>
              <w:rPr>
                <w:rFonts w:ascii="宋体" w:eastAsia="宋体" w:hAnsi="宋体" w:cs="Times New Roman" w:hint="eastAsia"/>
                <w:sz w:val="24"/>
              </w:rPr>
              <w:t>创意性</w:t>
            </w:r>
          </w:p>
          <w:p w14:paraId="0F063E41" w14:textId="77777777" w:rsidR="00FA2AE9" w:rsidRDefault="000B49C4">
            <w:pPr>
              <w:autoSpaceDE w:val="0"/>
              <w:autoSpaceDN w:val="0"/>
              <w:snapToGrid w:val="0"/>
              <w:spacing w:beforeLines="50" w:before="156" w:afterLines="50" w:after="156" w:line="240" w:lineRule="auto"/>
              <w:ind w:leftChars="-109" w:left="-349" w:firstLine="480"/>
              <w:jc w:val="center"/>
              <w:rPr>
                <w:rFonts w:ascii="宋体" w:hAnsi="宋体" w:cs="Times New Roman"/>
                <w:sz w:val="24"/>
              </w:rPr>
            </w:pPr>
            <w:r>
              <w:rPr>
                <w:rFonts w:ascii="宋体" w:eastAsia="宋体" w:hAnsi="宋体" w:cs="Times New Roman" w:hint="eastAsia"/>
                <w:sz w:val="24"/>
              </w:rPr>
              <w:t>(2</w:t>
            </w:r>
            <w:r>
              <w:rPr>
                <w:rFonts w:ascii="宋体" w:eastAsia="宋体" w:hAnsi="宋体" w:cs="Times New Roman"/>
                <w:sz w:val="24"/>
                <w:lang w:eastAsia="ko-KR"/>
              </w:rPr>
              <w:t>分</w:t>
            </w:r>
            <w:r>
              <w:rPr>
                <w:rFonts w:ascii="宋体" w:eastAsia="宋体" w:hAnsi="宋体" w:cs="Times New Roman" w:hint="eastAsia"/>
                <w:sz w:val="24"/>
              </w:rPr>
              <w:t>)</w:t>
            </w:r>
          </w:p>
        </w:tc>
        <w:tc>
          <w:tcPr>
            <w:tcW w:w="1525" w:type="dxa"/>
            <w:tcBorders>
              <w:top w:val="single" w:sz="4" w:space="0" w:color="000000"/>
              <w:left w:val="single" w:sz="4" w:space="0" w:color="000000"/>
              <w:bottom w:val="single" w:sz="4" w:space="0" w:color="000000"/>
              <w:right w:val="single" w:sz="4" w:space="0" w:color="000000"/>
            </w:tcBorders>
          </w:tcPr>
          <w:p w14:paraId="7D8F0E03" w14:textId="77777777" w:rsidR="00FA2AE9" w:rsidRDefault="000B49C4">
            <w:pPr>
              <w:autoSpaceDE w:val="0"/>
              <w:autoSpaceDN w:val="0"/>
              <w:snapToGrid w:val="0"/>
              <w:spacing w:beforeLines="50" w:before="156" w:afterLines="50" w:after="156" w:line="240" w:lineRule="auto"/>
              <w:ind w:leftChars="-178" w:left="-570" w:firstLine="480"/>
              <w:jc w:val="center"/>
              <w:rPr>
                <w:rFonts w:ascii="宋体" w:eastAsia="宋体" w:hAnsi="宋体" w:cs="Times New Roman"/>
                <w:sz w:val="24"/>
              </w:rPr>
            </w:pPr>
            <w:r>
              <w:rPr>
                <w:rFonts w:ascii="宋体" w:eastAsia="宋体" w:hAnsi="宋体" w:cs="Times New Roman" w:hint="eastAsia"/>
                <w:sz w:val="24"/>
              </w:rPr>
              <w:t>艺术性</w:t>
            </w:r>
          </w:p>
          <w:p w14:paraId="74199773" w14:textId="77777777" w:rsidR="00FA2AE9" w:rsidRDefault="000B49C4">
            <w:pPr>
              <w:autoSpaceDE w:val="0"/>
              <w:autoSpaceDN w:val="0"/>
              <w:snapToGrid w:val="0"/>
              <w:spacing w:beforeLines="50" w:before="156" w:afterLines="50" w:after="156" w:line="240" w:lineRule="auto"/>
              <w:ind w:leftChars="-178" w:left="-570" w:firstLine="480"/>
              <w:jc w:val="center"/>
              <w:rPr>
                <w:rFonts w:ascii="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2</w:t>
            </w:r>
            <w:r>
              <w:rPr>
                <w:rFonts w:ascii="宋体" w:eastAsia="宋体" w:hAnsi="宋体" w:cs="Times New Roman" w:hint="eastAsia"/>
                <w:sz w:val="24"/>
              </w:rPr>
              <w:t>分）</w:t>
            </w:r>
          </w:p>
        </w:tc>
        <w:tc>
          <w:tcPr>
            <w:tcW w:w="15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4D41B7A" w14:textId="77777777" w:rsidR="00FA2AE9" w:rsidRDefault="000B49C4">
            <w:pPr>
              <w:autoSpaceDE w:val="0"/>
              <w:autoSpaceDN w:val="0"/>
              <w:snapToGrid w:val="0"/>
              <w:spacing w:beforeLines="50" w:before="156" w:afterLines="50" w:after="156" w:line="240" w:lineRule="auto"/>
              <w:ind w:leftChars="-167" w:left="-534" w:firstLine="480"/>
              <w:jc w:val="center"/>
              <w:rPr>
                <w:rFonts w:ascii="宋体" w:eastAsia="宋体" w:hAnsi="宋体" w:cs="Times New Roman"/>
                <w:sz w:val="24"/>
              </w:rPr>
            </w:pPr>
            <w:r>
              <w:rPr>
                <w:rFonts w:ascii="宋体" w:eastAsia="宋体" w:hAnsi="宋体" w:cs="Times New Roman" w:hint="eastAsia"/>
                <w:sz w:val="24"/>
              </w:rPr>
              <w:t>综合印象</w:t>
            </w:r>
          </w:p>
          <w:p w14:paraId="282EE52C" w14:textId="77777777" w:rsidR="00FA2AE9" w:rsidRDefault="000B49C4">
            <w:pPr>
              <w:autoSpaceDE w:val="0"/>
              <w:autoSpaceDN w:val="0"/>
              <w:snapToGrid w:val="0"/>
              <w:spacing w:beforeLines="50" w:before="156" w:afterLines="50" w:after="156" w:line="240" w:lineRule="auto"/>
              <w:ind w:leftChars="-167" w:left="-534" w:firstLine="480"/>
              <w:jc w:val="center"/>
              <w:rPr>
                <w:rFonts w:ascii="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2</w:t>
            </w:r>
            <w:r>
              <w:rPr>
                <w:rFonts w:ascii="宋体" w:eastAsia="宋体" w:hAnsi="宋体" w:cs="Times New Roman"/>
                <w:sz w:val="24"/>
                <w:lang w:eastAsia="ko-KR"/>
              </w:rPr>
              <w:t>分</w:t>
            </w:r>
            <w:r>
              <w:rPr>
                <w:rFonts w:ascii="宋体" w:eastAsia="宋体" w:hAnsi="宋体" w:cs="Times New Roman" w:hint="eastAsia"/>
                <w:sz w:val="24"/>
              </w:rPr>
              <w:t>）</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A1A9843" w14:textId="77777777" w:rsidR="00FA2AE9" w:rsidRDefault="000B49C4">
            <w:pPr>
              <w:autoSpaceDE w:val="0"/>
              <w:autoSpaceDN w:val="0"/>
              <w:snapToGrid w:val="0"/>
              <w:spacing w:beforeLines="50" w:before="156" w:afterLines="50" w:after="156" w:line="240" w:lineRule="auto"/>
              <w:ind w:leftChars="-218" w:left="-698" w:firstLine="480"/>
              <w:jc w:val="center"/>
              <w:rPr>
                <w:rFonts w:ascii="宋体" w:eastAsia="宋体" w:hAnsi="宋体" w:cs="Times New Roman"/>
                <w:sz w:val="24"/>
                <w:lang w:eastAsia="ko-KR"/>
              </w:rPr>
            </w:pPr>
            <w:r>
              <w:rPr>
                <w:rFonts w:ascii="宋体" w:eastAsia="宋体" w:hAnsi="宋体" w:cs="Times New Roman"/>
                <w:sz w:val="24"/>
                <w:lang w:eastAsia="ko-KR"/>
              </w:rPr>
              <w:t>总分</w:t>
            </w:r>
          </w:p>
          <w:p w14:paraId="594FFC8F" w14:textId="77777777" w:rsidR="00FA2AE9" w:rsidRDefault="000B49C4">
            <w:pPr>
              <w:autoSpaceDE w:val="0"/>
              <w:autoSpaceDN w:val="0"/>
              <w:snapToGrid w:val="0"/>
              <w:spacing w:beforeLines="50" w:before="156" w:afterLines="50" w:after="156" w:line="240" w:lineRule="auto"/>
              <w:ind w:leftChars="-265" w:left="-848" w:firstLineChars="258" w:firstLine="619"/>
              <w:jc w:val="center"/>
              <w:rPr>
                <w:rFonts w:ascii="宋体" w:hAnsi="宋体" w:cs="Times New Roman"/>
                <w:sz w:val="24"/>
              </w:rPr>
            </w:pPr>
            <w:r>
              <w:rPr>
                <w:rFonts w:ascii="宋体" w:eastAsia="宋体" w:hAnsi="宋体" w:cs="Times New Roman" w:hint="eastAsia"/>
                <w:sz w:val="24"/>
              </w:rPr>
              <w:t>（</w:t>
            </w:r>
            <w:r>
              <w:rPr>
                <w:rFonts w:ascii="宋体" w:eastAsia="宋体" w:hAnsi="宋体" w:cs="Times New Roman" w:hint="eastAsia"/>
                <w:sz w:val="24"/>
              </w:rPr>
              <w:t>10</w:t>
            </w:r>
            <w:r>
              <w:rPr>
                <w:rFonts w:ascii="宋体" w:eastAsia="宋体" w:hAnsi="宋体" w:cs="Times New Roman"/>
                <w:sz w:val="24"/>
                <w:lang w:eastAsia="ko-KR"/>
              </w:rPr>
              <w:t>分</w:t>
            </w:r>
            <w:r>
              <w:rPr>
                <w:rFonts w:ascii="宋体" w:eastAsia="宋体" w:hAnsi="宋体" w:cs="Times New Roman"/>
                <w:sz w:val="24"/>
              </w:rPr>
              <w:t>）</w:t>
            </w:r>
          </w:p>
        </w:tc>
      </w:tr>
      <w:tr w:rsidR="00FA2AE9" w14:paraId="503316AB" w14:textId="77777777">
        <w:trPr>
          <w:trHeight w:val="558"/>
        </w:trPr>
        <w:tc>
          <w:tcPr>
            <w:tcW w:w="11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EC81522" w14:textId="77777777" w:rsidR="00FA2AE9" w:rsidRDefault="000B49C4">
            <w:pPr>
              <w:autoSpaceDE w:val="0"/>
              <w:autoSpaceDN w:val="0"/>
              <w:snapToGrid w:val="0"/>
              <w:spacing w:beforeLines="50" w:before="156" w:afterLines="50" w:after="156" w:line="240" w:lineRule="auto"/>
              <w:ind w:leftChars="-50" w:left="-160" w:firstLine="482"/>
              <w:rPr>
                <w:rFonts w:ascii="宋体" w:hAnsi="宋体" w:cs="Times New Roman"/>
                <w:b/>
                <w:sz w:val="24"/>
                <w:lang w:eastAsia="ko-KR"/>
              </w:rPr>
            </w:pPr>
            <w:r>
              <w:rPr>
                <w:rFonts w:ascii="宋体" w:eastAsia="宋体" w:hAnsi="宋体" w:cs="Times New Roman"/>
                <w:b/>
                <w:sz w:val="24"/>
                <w:lang w:eastAsia="ko-KR"/>
              </w:rPr>
              <w:t>得分</w:t>
            </w:r>
          </w:p>
        </w:tc>
        <w:tc>
          <w:tcPr>
            <w:tcW w:w="11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DF8302"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c>
          <w:tcPr>
            <w:tcW w:w="14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5B1AC68"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c>
          <w:tcPr>
            <w:tcW w:w="13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C2FF2F6"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c>
          <w:tcPr>
            <w:tcW w:w="1525" w:type="dxa"/>
            <w:tcBorders>
              <w:top w:val="single" w:sz="4" w:space="0" w:color="000000"/>
              <w:left w:val="single" w:sz="4" w:space="0" w:color="000000"/>
              <w:bottom w:val="single" w:sz="4" w:space="0" w:color="000000"/>
              <w:right w:val="single" w:sz="4" w:space="0" w:color="000000"/>
            </w:tcBorders>
          </w:tcPr>
          <w:p w14:paraId="6688B7C2"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c>
          <w:tcPr>
            <w:tcW w:w="15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5FE7900"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E74C194" w14:textId="77777777" w:rsidR="00FA2AE9" w:rsidRDefault="00FA2AE9">
            <w:pPr>
              <w:autoSpaceDE w:val="0"/>
              <w:autoSpaceDN w:val="0"/>
              <w:snapToGrid w:val="0"/>
              <w:spacing w:beforeLines="50" w:before="156" w:afterLines="50" w:after="156" w:line="240" w:lineRule="auto"/>
              <w:ind w:firstLine="480"/>
              <w:rPr>
                <w:rFonts w:ascii="宋体" w:hAnsi="宋体" w:cs="Times New Roman"/>
                <w:sz w:val="24"/>
                <w:lang w:eastAsia="ko-KR"/>
              </w:rPr>
            </w:pPr>
          </w:p>
        </w:tc>
      </w:tr>
    </w:tbl>
    <w:p w14:paraId="52F97809" w14:textId="77777777" w:rsidR="00FA2AE9" w:rsidRDefault="00FA2AE9">
      <w:pPr>
        <w:ind w:firstLineChars="0" w:firstLine="0"/>
      </w:pPr>
    </w:p>
    <w:sectPr w:rsidR="00FA2AE9">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EF3D9" w14:textId="77777777" w:rsidR="000B49C4" w:rsidRDefault="000B49C4">
      <w:pPr>
        <w:spacing w:line="240" w:lineRule="auto"/>
        <w:ind w:firstLine="640"/>
      </w:pPr>
      <w:r>
        <w:separator/>
      </w:r>
    </w:p>
  </w:endnote>
  <w:endnote w:type="continuationSeparator" w:id="0">
    <w:p w14:paraId="513A2AF8" w14:textId="77777777" w:rsidR="000B49C4" w:rsidRDefault="000B49C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1EED" w14:textId="77777777" w:rsidR="00FA2AE9" w:rsidRDefault="00FA2AE9">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B698B" w14:textId="77777777" w:rsidR="00FA2AE9" w:rsidRDefault="000B49C4">
    <w:pPr>
      <w:pStyle w:val="a3"/>
      <w:ind w:firstLine="360"/>
    </w:pPr>
    <w:r>
      <w:rPr>
        <w:noProof/>
      </w:rPr>
      <mc:AlternateContent>
        <mc:Choice Requires="wps">
          <w:drawing>
            <wp:anchor distT="0" distB="0" distL="0" distR="0" simplePos="0" relativeHeight="251659264" behindDoc="0" locked="0" layoutInCell="1" allowOverlap="1" wp14:anchorId="19B77AB0" wp14:editId="2EEA706E">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2E7F22A" w14:textId="77777777" w:rsidR="00FA2AE9" w:rsidRDefault="000B49C4">
                          <w:pPr>
                            <w:pStyle w:val="a3"/>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w14:anchorId="19B77AB0" id="文本框 2"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Bj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Or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MlgwY7YBAABEAwAADgAAAAAAAAAAAAAAAAAuAgAAZHJzL2Uyb0RvYy54bWxQ&#10;SwECLQAUAAYACAAAACEAe5YwBdYAAAAFAQAADwAAAAAAAAAAAAAAAAAQBAAAZHJzL2Rvd25yZXYu&#10;eG1sUEsFBgAAAAAEAAQA8wAAABMFAAAAAA==&#10;" filled="f" stroked="f">
              <v:textbox style="mso-fit-shape-to-text:t" inset="0,0,0,0">
                <w:txbxContent>
                  <w:p w14:paraId="72E7F22A" w14:textId="77777777" w:rsidR="00FA2AE9" w:rsidRDefault="000B49C4">
                    <w:pPr>
                      <w:pStyle w:val="a3"/>
                      <w:ind w:firstLine="360"/>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DDEF9" w14:textId="77777777" w:rsidR="00FA2AE9" w:rsidRDefault="00FA2AE9">
    <w:pPr>
      <w:pStyle w:val="a3"/>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BEDB0" w14:textId="77777777" w:rsidR="00FA2AE9" w:rsidRDefault="00FA2AE9">
    <w:pPr>
      <w:pStyle w:val="a3"/>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EEA5" w14:textId="77777777" w:rsidR="00FA2AE9" w:rsidRDefault="00FA2AE9">
    <w:pPr>
      <w:pStyle w:val="a3"/>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0D938" w14:textId="77777777" w:rsidR="000B49C4" w:rsidRDefault="000B49C4">
      <w:pPr>
        <w:spacing w:line="240" w:lineRule="auto"/>
        <w:ind w:firstLine="640"/>
      </w:pPr>
      <w:r>
        <w:separator/>
      </w:r>
    </w:p>
  </w:footnote>
  <w:footnote w:type="continuationSeparator" w:id="0">
    <w:p w14:paraId="0FF82C5C" w14:textId="77777777" w:rsidR="000B49C4" w:rsidRDefault="000B49C4">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A9D39" w14:textId="77777777" w:rsidR="00FA2AE9" w:rsidRDefault="00FA2AE9">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7A5CA" w14:textId="77777777" w:rsidR="00FA2AE9" w:rsidRDefault="00FA2AE9">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6A472" w14:textId="77777777" w:rsidR="00FA2AE9" w:rsidRDefault="00FA2AE9">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E2FC7" w14:textId="77777777" w:rsidR="00FA2AE9" w:rsidRDefault="00FA2AE9">
    <w:pPr>
      <w:pStyle w:val="a4"/>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F129F" w14:textId="77777777" w:rsidR="00FA2AE9" w:rsidRDefault="00FA2AE9">
    <w:pPr>
      <w:pStyle w:val="a4"/>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23F"/>
    <w:rsid w:val="000B49C4"/>
    <w:rsid w:val="007B13DF"/>
    <w:rsid w:val="0080023F"/>
    <w:rsid w:val="0089146A"/>
    <w:rsid w:val="00E94609"/>
    <w:rsid w:val="00FA2AE9"/>
    <w:rsid w:val="02487402"/>
    <w:rsid w:val="20F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99A1B62"/>
  <w15:docId w15:val="{FFB827C0-D145-40AD-943C-281C92B99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jc w:val="both"/>
    </w:pPr>
    <w:rPr>
      <w:rFonts w:ascii="Calibri" w:eastAsia="仿宋" w:hAnsi="Calibri" w:cs="宋体"/>
      <w:kern w:val="2"/>
      <w:sz w:val="32"/>
      <w:szCs w:val="24"/>
    </w:rPr>
  </w:style>
  <w:style w:type="paragraph" w:styleId="1">
    <w:name w:val="heading 1"/>
    <w:basedOn w:val="a"/>
    <w:next w:val="a"/>
    <w:link w:val="10"/>
    <w:uiPriority w:val="9"/>
    <w:qFormat/>
    <w:pPr>
      <w:keepNext/>
      <w:keepLines/>
      <w:spacing w:line="640" w:lineRule="exact"/>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link w:val="a6"/>
    <w:uiPriority w:val="11"/>
    <w:qFormat/>
    <w:pPr>
      <w:spacing w:before="240" w:after="60" w:line="312" w:lineRule="atLeast"/>
      <w:outlineLvl w:val="1"/>
    </w:pPr>
    <w:rPr>
      <w:rFonts w:eastAsia="楷体"/>
      <w:b/>
      <w:bCs/>
      <w:kern w:val="28"/>
      <w:szCs w:val="32"/>
    </w:rPr>
  </w:style>
  <w:style w:type="character" w:customStyle="1" w:styleId="10">
    <w:name w:val="标题 1 字符"/>
    <w:basedOn w:val="a0"/>
    <w:link w:val="1"/>
    <w:qFormat/>
    <w:rPr>
      <w:rFonts w:ascii="Calibri" w:eastAsia="黑体" w:hAnsi="Calibri" w:cs="宋体"/>
      <w:bCs/>
      <w:kern w:val="44"/>
      <w:sz w:val="32"/>
      <w:szCs w:val="44"/>
    </w:rPr>
  </w:style>
  <w:style w:type="character" w:customStyle="1" w:styleId="a6">
    <w:name w:val="副标题 字符"/>
    <w:basedOn w:val="a0"/>
    <w:link w:val="a5"/>
    <w:qFormat/>
    <w:rPr>
      <w:rFonts w:ascii="Calibri" w:eastAsia="楷体" w:hAnsi="Calibri" w:cs="宋体"/>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3CD58F6-ABD1-44F9-8858-92B7A5D160A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Administered</dc:creator>
  <cp:lastModifiedBy>xb21cn</cp:lastModifiedBy>
  <cp:revision>4</cp:revision>
  <dcterms:created xsi:type="dcterms:W3CDTF">2021-04-09T10:29:00Z</dcterms:created>
  <dcterms:modified xsi:type="dcterms:W3CDTF">2021-04-09T10:58:00Z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580761E85CE8479FB4E9535D4DE257A8</vt:lpwstr>
  </property>
</Properties>
</file>