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39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青春阅读课活动方案</w:t>
      </w:r>
    </w:p>
    <w:p w14:paraId="4436C1A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一、活动对象</w:t>
      </w:r>
    </w:p>
    <w:p w14:paraId="6FC76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河南师范大学全日制在校本科生、研究生</w:t>
      </w:r>
    </w:p>
    <w:p w14:paraId="4EA261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二、活动时间</w:t>
      </w:r>
    </w:p>
    <w:p w14:paraId="0FD72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每周二下午14：30—16：00，活动长期开展、持续全年，遇节假日或特殊情况另行通知调整</w:t>
      </w:r>
    </w:p>
    <w:p w14:paraId="67EA7B0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三、活动地点</w:t>
      </w:r>
    </w:p>
    <w:p w14:paraId="65B102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学苑餐厅三楼青益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空间</w:t>
      </w:r>
    </w:p>
    <w:p w14:paraId="26DDC52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0"/>
          <w:szCs w:val="30"/>
          <w:highlight w:val="none"/>
          <w:lang w:val="en-US" w:eastAsia="zh-CN" w:bidi="ar-SA"/>
        </w:rPr>
        <w:t>四、活动形式</w:t>
      </w:r>
    </w:p>
    <w:p w14:paraId="408FC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活动以读书分享交流会为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载体</w:t>
      </w:r>
      <w:r>
        <w:rPr>
          <w:rFonts w:hint="eastAsia" w:ascii="仿宋" w:hAnsi="仿宋" w:eastAsia="仿宋" w:cs="仿宋"/>
          <w:sz w:val="30"/>
          <w:szCs w:val="30"/>
        </w:rPr>
        <w:t>，每期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围绕</w:t>
      </w:r>
      <w:r>
        <w:rPr>
          <w:rFonts w:hint="eastAsia" w:ascii="仿宋" w:hAnsi="仿宋" w:eastAsia="仿宋" w:cs="仿宋"/>
          <w:sz w:val="30"/>
          <w:szCs w:val="30"/>
        </w:rPr>
        <w:t>1本经典阅读书目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招募3-5名主讲人、35名参与者，总人数控制在40人左右，以学院团支部推荐为主，名额不足则面向全校公开招募。</w:t>
      </w:r>
    </w:p>
    <w:p w14:paraId="0C344E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每期活动</w:t>
      </w:r>
      <w:r>
        <w:rPr>
          <w:rFonts w:hint="eastAsia" w:ascii="仿宋" w:hAnsi="仿宋" w:eastAsia="仿宋" w:cs="仿宋"/>
          <w:sz w:val="30"/>
          <w:szCs w:val="30"/>
        </w:rPr>
        <w:t>分三个核心环节推进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首先是</w:t>
      </w:r>
      <w:r>
        <w:rPr>
          <w:rFonts w:hint="eastAsia" w:ascii="仿宋" w:hAnsi="仿宋" w:eastAsia="仿宋" w:cs="仿宋"/>
          <w:sz w:val="30"/>
          <w:szCs w:val="30"/>
        </w:rPr>
        <w:t>主讲人核心分享，由3-5名主讲人围绕书目内容分享研读感悟与见解；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其次是</w:t>
      </w:r>
      <w:r>
        <w:rPr>
          <w:rFonts w:hint="eastAsia" w:ascii="仿宋" w:hAnsi="仿宋" w:eastAsia="仿宋" w:cs="仿宋"/>
          <w:sz w:val="30"/>
          <w:szCs w:val="30"/>
        </w:rPr>
        <w:t>现场互动研讨，全体参与人员自由交流、碰撞思想；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最后由团支部推荐邀请相关</w:t>
      </w:r>
      <w:r>
        <w:rPr>
          <w:rFonts w:hint="eastAsia" w:ascii="仿宋" w:hAnsi="仿宋" w:eastAsia="仿宋" w:cs="仿宋"/>
          <w:sz w:val="30"/>
          <w:szCs w:val="30"/>
        </w:rPr>
        <w:t>专业教师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进行</w:t>
      </w:r>
      <w:r>
        <w:rPr>
          <w:rFonts w:hint="eastAsia" w:ascii="仿宋" w:hAnsi="仿宋" w:eastAsia="仿宋" w:cs="仿宋"/>
          <w:sz w:val="30"/>
          <w:szCs w:val="30"/>
        </w:rPr>
        <w:t>总结点评，深化阅读内涵，升华阅读价值。</w:t>
      </w:r>
    </w:p>
    <w:p w14:paraId="383F35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 w14:paraId="52A42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阅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读微分享投</w:t>
      </w:r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稿方式</w:t>
      </w:r>
    </w:p>
    <w:p w14:paraId="2DEA5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1.需提交材料：音频/视频+文字版分享内容（含个人简介、读书心得、寄语等）+思维导图（如有）。</w:t>
      </w:r>
    </w:p>
    <w:p w14:paraId="7916F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（1）文字版分享内容中需要有插图，插图要求：正文两到三张相符图片，一张个人照片。</w:t>
      </w:r>
    </w:p>
    <w:p w14:paraId="5739E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（2）个人简介包括：姓名、年级、学院、专业、学历（本科、硕士、博士）、座右铭、常用微信</w:t>
      </w:r>
    </w:p>
    <w:p w14:paraId="44A03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例如：小王2021级马克思主义学院马克思主义理论专业硕士座右铭13XXXXXXXXX（微信）</w:t>
      </w:r>
    </w:p>
    <w:p w14:paraId="04841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2.格式要求：音频为MP3格式，视频为MP4格式，文字版及思维导图为Word格式，将所有材料打包压缩。压缩包命名为“学院＋姓名＋学号”；邮件主题命名为“阅读微分享（学院＋本科生/研究生＋姓名＋学号）”。
</w:t>
      </w:r>
    </w:p>
    <w:p w14:paraId="703C7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3.投稿需原创、内容积极，严禁抄袭；作品提交后视为授权校内官方平台推送，作者保留署名权。
</w:t>
      </w:r>
    </w:p>
    <w:p w14:paraId="444F8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4.投稿邮箱：hnsdxsh@163.com
</w:t>
      </w:r>
    </w:p>
    <w:p w14:paraId="69E223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21C07"/>
    <w:rsid w:val="08DF02AB"/>
    <w:rsid w:val="09C60588"/>
    <w:rsid w:val="3A101E54"/>
    <w:rsid w:val="3F0A35CC"/>
    <w:rsid w:val="6B8E4DB7"/>
    <w:rsid w:val="72972F57"/>
    <w:rsid w:val="798811A7"/>
    <w:rsid w:val="7B615D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603</Words>
  <Characters>652</Characters>
  <TotalTime>3</TotalTime>
  <ScaleCrop>false</ScaleCrop>
  <LinksUpToDate>false</LinksUpToDate>
  <CharactersWithSpaces>652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2026-04-03T09:13:00Z</dcterms:created>
  <dc:creator>Apache POI</dc:creator>
  <cp:lastModifiedBy>Linna</cp:lastModifiedBy>
  <dcterms:modified xsi:type="dcterms:W3CDTF">2026-04-13T09:00:43Z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eyJoZGlkIjoiMTMzYmZlMDg4ZmFmMjcwNzBmYzdlZjE3YmU5M2RlZGYiLCJ1c2VySWQiOiIzOTkzNDk3MzAifQ==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C3C463D00F514B03A16844B0FF762558_13</vt:lpwstr>
  </property>
</Properties>
</file>