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河南师范大学新联学院 “四个加强”扎实推进“课程思政”建设</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河师大新联学院微信公众号</w:t>
      </w:r>
      <w:bookmarkStart w:id="0" w:name="_GoBack"/>
      <w:bookmarkEnd w:id="0"/>
      <w:r>
        <w:rPr>
          <w:rFonts w:hint="eastAsia" w:ascii="仿宋" w:hAnsi="仿宋" w:eastAsia="仿宋" w:cs="仿宋"/>
          <w:sz w:val="32"/>
          <w:szCs w:val="32"/>
          <w:lang w:eastAsia="zh-CN"/>
        </w:rPr>
        <w:t>）</w:t>
      </w:r>
      <w:r>
        <w:rPr>
          <w:rFonts w:hint="eastAsia" w:ascii="仿宋" w:hAnsi="仿宋" w:eastAsia="仿宋" w:cs="仿宋"/>
          <w:sz w:val="32"/>
          <w:szCs w:val="32"/>
        </w:rPr>
        <w:t>河南师范大学新联学院坚持以习近平新时代中国特色社会主义思想为指导，深入学习贯彻全国高校思想政治工作会议、全国教育大会和学校思想政治理论课教师座谈会精神，落实《高等学校课程思政建设指导纲要》要求，把课程思政作为加强大学生思想政治教育的重要举措和全面提升人才培养质量的有力抓手，创新思路，多措并举，使各类课程与思想政治理论课同向同行，形成协同效应，把立德树人教育根本任务落到实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加强组织领导，完善课程思政建设机制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建立党委统一领导、党政齐抓共管、教务部门牵头抓总、相关部门协同联动、院系落实推进的课程思政建设工作机制，加强对全校课程思政建设的组织领导和整体设计。2019年学校出台《河南师范大学新联学院“课程思政”示范课程建设项目实施方案》，三年计划立项100门课程思政示范项目，每个项目给予3000元经费资助，以点带面，提高课堂教学质量，提升育人成效。通过学生评教、督导评课、党政领导和同行听课等方式，综合考量思政元素在课程教学的融入度和对学生的影响度。各教学单位把推进课程思政教育教学改革情况纳入单位绩效考核评价，把教师参与课程思政教学改革情况和课程思政效果作为教师考核评价、评优评先的重要依据，持续深入推进课程思政建设不断取得新成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加强队伍建设，提升教师课程思政教育能力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定期开展教学工作坊活动，加强专业课教师与思政课教师的沟通交流，共同研究课程思政教育实施策略。学校先后邀请河北师范大学朱月龙教授、北京工商大学周付安教授、省委党校于咏华教授等思政领域的专家，对全体教师进行课程思政的培训，引导青年教师增强行为自觉，领会课程思政建设要求，掌握课程思政实施策略。此外，在青年教师教学技能竞赛、教学创新大赛、教案大赛、微课大赛等教师发展类竞赛中强化课程思政指标，以赛促建、以赛促教，引导教师挖掘专业课程中的思政元素，自觉加强课程思政建设，不断提升育人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加强科学评价，构建“七个一”课程思政评价体系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为全面落实课程思政建设工作要求，积极开展课程思政示范课程项目建设工作，结合各专业课程实际,提出了可见、可测、可评、可推广的“七个一”课程思政示范项目评价体系,即组建一支课程思政教学团队；修订一份课程教学大纲；录制一节微课；编印一本课程思政典型案例（至少 10 篇）；撰写一本“教学案例随记”（至少 10 篇）；制定一个针对学生学习效果的评价方案；形成一套体现改革成效、适宜推广的经验。学校以此为标准要求教师在教学过程中，深入挖掘本专业课程的思政内涵，修订完善课程教学大纲，改革教学方式方法,丰富课程思政教学资源，完善课程配套实践教学，改革课程考核方式方法，及时总结课程思政示范课程建设情况，形成了一批可复制推广的建设经验。学校于今年6月份，对2019年立项的28门课程思政示范课进行阶段性验收，并组织召开交流研讨会，挑选进展快、完成好的项目交流发言，提炼特色教学理念，形成一批具有示范引领作用的课程思政品牌课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加强示范引领，宣传典型案例推进课程思政建设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充分发挥思政课引领作用，围绕打破“深挖思政元素”这一难点，通过选取优秀思政理论示范课、课程思政教师典型示范课及教学研讨等，推动全校教师进一步强化育人意识，找准育人角度，提升育人能力，确保课程思政建设落地落实、见功见效。各学院定期组织开展教学观摩活动，鼓励引导教师开拓专业课教师思政育人的思路和途径，激发课程思政活力与潜力。疫情防控期间，学校汇编发布《课程思政典型案例》并印发专题教学工作简报，通过学校官网、微信公众号等平台进行宣传，营造课程思政建设良好氛围。各专业教师深挖疫情防控中的思政元素，用活疫情防控鲜活素材，传递正能量、厚植爱国情，努力打造云端思政“金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网址链接: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https://mp.weixin.qq.com/s/i_K1-3WdRtKpNENvyR8ttQ</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A47F9"/>
    <w:rsid w:val="151A47F9"/>
    <w:rsid w:val="28E366DA"/>
    <w:rsid w:val="672E4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2020-06-26T12:36:00Z</dcterms:created>
  <dc:creator>公子世无双</dc:creator>
  <cp:lastModifiedBy>公子世无双</cp:lastModifiedBy>
  <dcterms:modified xsi:type="dcterms:W3CDTF">2020-06-26T15:08:55Z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