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附件</w:t>
      </w:r>
    </w:p>
    <w:p>
      <w:pPr>
        <w:spacing w:line="4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2016年大学生心理健康宣传周活动方案</w:t>
      </w:r>
    </w:p>
    <w:p>
      <w:pPr>
        <w:spacing w:line="4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ind w:firstLine="56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一、活动内容及组织安排</w:t>
      </w:r>
    </w:p>
    <w:p>
      <w:pPr>
        <w:ind w:firstLine="56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（一）心理素质拓展基地开营仪式暨2016年大学生心理健康宣传周启动仪式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1.活动内容：通过心理素质拓展基地开营仪式暨2016年大学生心理健康宣传周启动仪式，“高空断桥、高空抓杠、合力制胜、绝壁逢生”等心理素质拓展项目体验等，让学生在愉快、积极的参与中，学会坚强、学会合作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2.组织安排：启动仪式于10月24日上午10点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30分</w:t>
      </w:r>
      <w:r>
        <w:rPr>
          <w:rFonts w:hint="eastAsia"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  <w:lang w:eastAsia="zh-CN"/>
        </w:rPr>
        <w:t>心理健康教育中心</w:t>
      </w:r>
      <w:r>
        <w:rPr>
          <w:rFonts w:hint="eastAsia" w:ascii="宋体" w:hAnsi="宋体" w:cs="宋体"/>
          <w:sz w:val="28"/>
          <w:szCs w:val="28"/>
        </w:rPr>
        <w:t>拓展</w:t>
      </w:r>
      <w:r>
        <w:rPr>
          <w:rFonts w:hint="eastAsia" w:ascii="宋体" w:hAnsi="宋体" w:cs="宋体"/>
          <w:sz w:val="28"/>
          <w:szCs w:val="28"/>
          <w:lang w:eastAsia="zh-CN"/>
        </w:rPr>
        <w:t>苑</w:t>
      </w:r>
      <w:r>
        <w:rPr>
          <w:rFonts w:hint="eastAsia" w:ascii="宋体" w:hAnsi="宋体" w:cs="宋体"/>
          <w:sz w:val="28"/>
          <w:szCs w:val="28"/>
        </w:rPr>
        <w:t>举行。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（二）建立心理成长档案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1.活动内容：通过组织新生进行心理健康状况普查，深入学生课堂、宿舍，与学生交友谈心，建立新生个人成长档案，了解学生心理需求，把握学生心理动态，掌握学生个性特征，及时教育引导、答疑解惑，帮助学生更好开始大学生活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2.组织安排：新生心理健康状况普查由心理健康教育中心统一组织，详细情况另行通知；其余工作各学院根据实际自行组织。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（三）加强教育体制建设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1.活动内容：在2016级学生班级设立心理服务委员，宿舍设立宿舍心灵使者，完善“学校—中心—学院—班级—宿舍”的心理健康教育网络，确保信息反馈及时、沟通顺畅，充分发挥班级、宿舍心理健康教育阵地的作用，形成“全面覆盖、无缝对接、及时有效、动态跟踪”的教育机制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2.组织安排：各学院根据实际自行组织。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（四）加强心理健康知识宣传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1.活动内容：通过为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2016级</w:t>
      </w:r>
      <w:r>
        <w:rPr>
          <w:rFonts w:hint="eastAsia" w:ascii="宋体" w:hAnsi="宋体" w:cs="宋体"/>
          <w:sz w:val="28"/>
          <w:szCs w:val="28"/>
        </w:rPr>
        <w:t>学生免费发放心理健康宣传卡套等形式，引导学生关注心理成长、善于寻求帮助，树立正确的心理健康观念；确保学生知晓心理咨询室地址、电话、微信公众号，掌握寻求心理支持的各种途径。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2.组织安排：心理健康教育中心统一印制心理健康宣传卡套，各学院于10月30日14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</w:rPr>
        <w:t>30—18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</w:rPr>
        <w:t>30到心理健康教育中心预约接待室（新联楼二楼205房间）领取；各学院自行组织发放和教育工作。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（五）开展“宿舍心灵港湾”建设活动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1.活动内容：通过给新生照入学以来的第一张“全家福”等活动，引导宿舍室友互相接纳、互相帮助，尽快适应宿舍集体生活，构建积极的成长支持系统，增强宿舍凝聚力，形成温馨、积极、和谐、互助的宿舍氛围。</w:t>
      </w:r>
    </w:p>
    <w:p>
      <w:pPr>
        <w:rPr>
          <w:rFonts w:hint="eastAsia"/>
        </w:rPr>
      </w:pPr>
      <w:r>
        <w:rPr>
          <w:rFonts w:hint="eastAsia" w:ascii="宋体" w:hAnsi="宋体" w:cs="宋体"/>
          <w:sz w:val="28"/>
          <w:szCs w:val="28"/>
        </w:rPr>
        <w:t xml:space="preserve">    2.组织安排：各学院根据实际自行组织。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b/>
          <w:bCs/>
          <w:sz w:val="28"/>
          <w:szCs w:val="28"/>
        </w:rPr>
        <w:t>、活动要求</w:t>
      </w:r>
      <w:bookmarkStart w:id="0" w:name="_GoBack"/>
      <w:bookmarkEnd w:id="0"/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1.高度重视、认真组织。各学院要高度重视新生心理健康教育，制定本学院相关工作计划，确保各项工作专人负责、有序进行；要将活动开展情况和效果及时报送心理健康教育中心，努力提高教育活动的针对性和实效性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2.加强宣传、覆盖全体。各学院要把提高学生心理健康意识作为开展各项工作的先导，创新形式，丰富内容，确保每一名学生都能参加活动，努力提高教育活动的覆盖面和受益面。</w:t>
      </w:r>
    </w:p>
    <w:p>
      <w:pPr>
        <w:numPr>
          <w:ilvl w:val="0"/>
          <w:numId w:val="1"/>
        </w:num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精细管理、项目运作。各学院要找准各项工作的关键环节，切实把握学生的心理困惑和教育需求，结合实际情况认真</w:t>
      </w:r>
      <w:r>
        <w:rPr>
          <w:rFonts w:hint="eastAsia" w:ascii="宋体" w:hAnsi="宋体" w:cs="宋体"/>
          <w:sz w:val="28"/>
          <w:szCs w:val="28"/>
          <w:lang w:eastAsia="zh-CN"/>
        </w:rPr>
        <w:t>策划</w:t>
      </w:r>
      <w:r>
        <w:rPr>
          <w:rFonts w:hint="eastAsia" w:ascii="宋体" w:hAnsi="宋体" w:cs="宋体"/>
          <w:sz w:val="28"/>
          <w:szCs w:val="28"/>
        </w:rPr>
        <w:t>，使得各项活动学生参与有兴趣、参与之后有收获，努力提高教育活动的吸引力和感染力。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三、活动材料收集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活动结束后，请各学院于11月3日上午10点前将活动方案、内容、图片等材料</w:t>
      </w:r>
      <w:r>
        <w:rPr>
          <w:rFonts w:hint="eastAsia" w:ascii="宋体" w:hAnsi="宋体" w:cs="宋体"/>
          <w:sz w:val="28"/>
          <w:szCs w:val="28"/>
          <w:lang w:eastAsia="zh-CN"/>
        </w:rPr>
        <w:t>纸质版</w:t>
      </w:r>
      <w:r>
        <w:rPr>
          <w:rFonts w:hint="eastAsia" w:ascii="宋体" w:hAnsi="宋体" w:cs="宋体"/>
          <w:sz w:val="28"/>
          <w:szCs w:val="28"/>
        </w:rPr>
        <w:t>交到心理健康教育中心</w:t>
      </w:r>
      <w:r>
        <w:rPr>
          <w:rFonts w:hint="eastAsia" w:ascii="宋体" w:hAnsi="宋体" w:cs="宋体"/>
          <w:sz w:val="28"/>
          <w:szCs w:val="28"/>
          <w:lang w:eastAsia="zh-CN"/>
        </w:rPr>
        <w:t>办公室</w:t>
      </w:r>
      <w:r>
        <w:rPr>
          <w:rFonts w:hint="eastAsia" w:ascii="宋体" w:hAnsi="宋体" w:cs="宋体"/>
          <w:sz w:val="28"/>
          <w:szCs w:val="28"/>
        </w:rPr>
        <w:t>，电子版发到</w:t>
      </w:r>
      <w:r>
        <w:rPr>
          <w:rFonts w:hint="eastAsia" w:ascii="宋体" w:hAnsi="宋体" w:cs="宋体"/>
          <w:sz w:val="28"/>
          <w:szCs w:val="28"/>
          <w:lang w:eastAsia="zh-CN"/>
        </w:rPr>
        <w:t>中心邮箱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hsdxljkjyzx3325525@163.com</w:t>
      </w:r>
      <w:r>
        <w:rPr>
          <w:rFonts w:hint="eastAsia" w:ascii="宋体" w:hAnsi="宋体" w:cs="宋体"/>
          <w:sz w:val="28"/>
          <w:szCs w:val="28"/>
        </w:rPr>
        <w:t>。如有疑问，请联系心理健康教育中心。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联系人：靳琳 周婷 程文娟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联系电话：3323781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心理健康教育中心    </w:t>
      </w:r>
    </w:p>
    <w:p>
      <w:pPr>
        <w:spacing w:line="460" w:lineRule="exact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10月19日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598D"/>
    <w:multiLevelType w:val="singleLevel"/>
    <w:tmpl w:val="5800598D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D1CCF"/>
    <w:rsid w:val="6B3C1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2016-10-19T09:44:22Z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