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5B" w:rsidRPr="00C846B5" w:rsidRDefault="007E2A5B" w:rsidP="007E2A5B">
      <w:pPr>
        <w:widowControl/>
        <w:snapToGrid w:val="0"/>
        <w:spacing w:after="156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 w:rsidRPr="00C846B5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河南师范大学</w:t>
      </w:r>
      <w:r w:rsidR="00184342" w:rsidRPr="00C846B5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2017-2018学年第一</w:t>
      </w:r>
      <w:r w:rsidRPr="00C846B5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学期第</w:t>
      </w:r>
      <w:r w:rsidR="00184342" w:rsidRPr="00C846B5">
        <w:rPr>
          <w:rFonts w:ascii="黑体" w:eastAsia="黑体" w:hAnsi="黑体" w:cs="宋体" w:hint="eastAsia"/>
          <w:color w:val="000000" w:themeColor="text1"/>
          <w:kern w:val="0"/>
          <w:sz w:val="72"/>
          <w:szCs w:val="72"/>
        </w:rPr>
        <w:t>3</w:t>
      </w:r>
      <w:r w:rsidRPr="00C846B5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周主要活动一览表</w:t>
      </w:r>
    </w:p>
    <w:p w:rsidR="004C1F9C" w:rsidRPr="00C846B5" w:rsidRDefault="004C1F9C" w:rsidP="004C1F9C">
      <w:pPr>
        <w:widowControl/>
        <w:snapToGrid w:val="0"/>
        <w:spacing w:after="156" w:line="160" w:lineRule="exact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</w:p>
    <w:tbl>
      <w:tblPr>
        <w:tblpPr w:leftFromText="180" w:rightFromText="180" w:vertAnchor="text" w:horzAnchor="margin" w:tblpXSpec="center" w:tblpY="7"/>
        <w:tblW w:w="15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1456"/>
        <w:gridCol w:w="3260"/>
        <w:gridCol w:w="5670"/>
        <w:gridCol w:w="1941"/>
        <w:gridCol w:w="1944"/>
      </w:tblGrid>
      <w:tr w:rsidR="00C846B5" w:rsidRPr="00C846B5" w:rsidTr="00396D2C">
        <w:trPr>
          <w:trHeight w:val="1247"/>
        </w:trPr>
        <w:tc>
          <w:tcPr>
            <w:tcW w:w="16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F9C" w:rsidRPr="00C846B5" w:rsidRDefault="004C1F9C" w:rsidP="004C1F9C">
            <w:pPr>
              <w:widowControl/>
              <w:spacing w:line="400" w:lineRule="exact"/>
              <w:ind w:firstLine="301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C846B5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星期</w:t>
            </w:r>
          </w:p>
          <w:p w:rsidR="004C1F9C" w:rsidRPr="00C846B5" w:rsidRDefault="004C1F9C" w:rsidP="004C1F9C">
            <w:pPr>
              <w:widowControl/>
              <w:spacing w:line="400" w:lineRule="exact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C846B5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（日期）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F9C" w:rsidRPr="00C846B5" w:rsidRDefault="004C1F9C" w:rsidP="004C1F9C">
            <w:pPr>
              <w:widowControl/>
              <w:spacing w:line="400" w:lineRule="exact"/>
              <w:ind w:left="31" w:firstLine="3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C846B5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时间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F9C" w:rsidRPr="00C846B5" w:rsidRDefault="004C1F9C" w:rsidP="004C1F9C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C846B5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内容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F9C" w:rsidRPr="00C846B5" w:rsidRDefault="004C1F9C" w:rsidP="004C1F9C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C846B5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主管领导及参加人员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F9C" w:rsidRPr="00C846B5" w:rsidRDefault="004C1F9C" w:rsidP="004C1F9C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C846B5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地点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1F9C" w:rsidRPr="00C846B5" w:rsidRDefault="004C1F9C" w:rsidP="004C1F9C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C846B5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主办单位</w:t>
            </w:r>
          </w:p>
        </w:tc>
      </w:tr>
      <w:tr w:rsidR="00C846B5" w:rsidRPr="00C846B5" w:rsidTr="00396D2C">
        <w:trPr>
          <w:trHeight w:val="1343"/>
        </w:trPr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184342" w:rsidP="00184342">
            <w:pPr>
              <w:jc w:val="center"/>
              <w:rPr>
                <w:rFonts w:ascii="仿宋" w:eastAsia="仿宋" w:hAnsi="仿宋" w:cs="宋体"/>
                <w:color w:val="000000" w:themeColor="text1"/>
                <w:sz w:val="36"/>
                <w:szCs w:val="36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星期二（9.19）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D052AB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上午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0F74A1" w:rsidP="004D5978">
            <w:pPr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F74A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第20届全国推广普通话宣传周书法作品展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184342" w:rsidP="00C846B5">
            <w:pPr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李雪山副校长</w:t>
            </w:r>
          </w:p>
        </w:tc>
        <w:tc>
          <w:tcPr>
            <w:tcW w:w="1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D052AB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档案馆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184342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校语委</w:t>
            </w:r>
          </w:p>
        </w:tc>
      </w:tr>
      <w:tr w:rsidR="00C846B5" w:rsidRPr="00C846B5" w:rsidTr="00396D2C">
        <w:trPr>
          <w:trHeight w:val="1611"/>
        </w:trPr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184342" w:rsidP="00184342">
            <w:pPr>
              <w:jc w:val="center"/>
              <w:rPr>
                <w:rFonts w:ascii="仿宋" w:eastAsia="仿宋" w:hAnsi="仿宋" w:cs="宋体"/>
                <w:color w:val="000000" w:themeColor="text1"/>
                <w:sz w:val="36"/>
                <w:szCs w:val="36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星期三（9.20）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184342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全天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184342" w:rsidP="004D5978">
            <w:pPr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2017</w:t>
            </w:r>
            <w:r w:rsidR="000C199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年</w:t>
            </w: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“硕师计划”供需见面会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184342" w:rsidP="000C199D">
            <w:pPr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教育厅领导、陈广文</w:t>
            </w:r>
            <w:r w:rsidR="00B26874"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副书记</w:t>
            </w:r>
            <w:r w:rsidR="00662188"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、签约高校、用人单位</w:t>
            </w:r>
            <w:r w:rsidR="000C199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负责人</w:t>
            </w:r>
            <w:proofErr w:type="gramStart"/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及推免研究生</w:t>
            </w:r>
            <w:proofErr w:type="gramEnd"/>
          </w:p>
        </w:tc>
        <w:tc>
          <w:tcPr>
            <w:tcW w:w="1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184342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物理北楼三楼报告厅</w:t>
            </w:r>
            <w:r w:rsidR="001E194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、</w:t>
            </w: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球类馆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184342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教务处</w:t>
            </w:r>
          </w:p>
        </w:tc>
      </w:tr>
      <w:tr w:rsidR="00C846B5" w:rsidRPr="00C846B5" w:rsidTr="00396D2C">
        <w:trPr>
          <w:trHeight w:val="1611"/>
        </w:trPr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184342" w:rsidP="00184342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星期三（9.20）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184342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8:30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184342" w:rsidP="004D5978">
            <w:pPr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2017年学生军训总结及表彰大会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184342" w:rsidP="00C846B5">
            <w:pPr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李雪山副校长、</w:t>
            </w:r>
            <w:proofErr w:type="gramStart"/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帮训部队</w:t>
            </w:r>
            <w:proofErr w:type="gramEnd"/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首长、牧野区武装部首长、军训工作领导小组成员、各学院副书记、辅导员、全体帮训教官和2017级全体学生</w:t>
            </w:r>
          </w:p>
        </w:tc>
        <w:tc>
          <w:tcPr>
            <w:tcW w:w="1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184342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西校区塑胶操场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184342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人民武装部国防教育教研室</w:t>
            </w:r>
          </w:p>
        </w:tc>
      </w:tr>
      <w:tr w:rsidR="00C846B5" w:rsidRPr="00C846B5" w:rsidTr="00396D2C">
        <w:trPr>
          <w:trHeight w:val="1611"/>
        </w:trPr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184342" w:rsidP="00184342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星期三（9.20）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184342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上午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184342" w:rsidP="004D5978">
            <w:pPr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军训总结表彰大会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B26874" w:rsidP="00C846B5">
            <w:pPr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新联</w:t>
            </w:r>
            <w:r w:rsidR="00184342"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学院</w:t>
            </w: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院</w:t>
            </w:r>
            <w:r w:rsidR="00184342"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领导、教务处处长，学工</w:t>
            </w:r>
            <w:r w:rsidR="000C199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部</w:t>
            </w:r>
            <w:r w:rsidR="00184342"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部长、宣传部部长、团委书记、各相关学院负责人</w:t>
            </w:r>
          </w:p>
        </w:tc>
        <w:tc>
          <w:tcPr>
            <w:tcW w:w="1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184342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bookmarkStart w:id="0" w:name="_GoBack"/>
            <w:r w:rsidRPr="006C70D3">
              <w:rPr>
                <w:rFonts w:ascii="仿宋" w:eastAsia="仿宋" w:hAnsi="仿宋" w:hint="eastAsia"/>
                <w:color w:val="000000" w:themeColor="text1"/>
                <w:spacing w:val="-20"/>
                <w:sz w:val="32"/>
                <w:szCs w:val="32"/>
              </w:rPr>
              <w:t>小店校区操场</w:t>
            </w:r>
            <w:bookmarkEnd w:id="0"/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342" w:rsidRPr="00C846B5" w:rsidRDefault="00184342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新联学院</w:t>
            </w:r>
          </w:p>
        </w:tc>
      </w:tr>
      <w:tr w:rsidR="00133271" w:rsidRPr="00C846B5" w:rsidTr="00396D2C">
        <w:trPr>
          <w:trHeight w:val="1119"/>
        </w:trPr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widowControl/>
              <w:spacing w:line="400" w:lineRule="exact"/>
              <w:ind w:firstLine="301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C846B5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lastRenderedPageBreak/>
              <w:t>星期</w:t>
            </w:r>
          </w:p>
          <w:p w:rsidR="00133271" w:rsidRPr="00C846B5" w:rsidRDefault="00133271" w:rsidP="00133271">
            <w:pPr>
              <w:widowControl/>
              <w:spacing w:line="400" w:lineRule="exact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C846B5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（日期）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widowControl/>
              <w:spacing w:line="400" w:lineRule="exact"/>
              <w:ind w:left="31" w:firstLine="3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C846B5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时间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C846B5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内容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C846B5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主管领导及参加人员</w:t>
            </w:r>
          </w:p>
        </w:tc>
        <w:tc>
          <w:tcPr>
            <w:tcW w:w="1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C846B5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地点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widowControl/>
              <w:spacing w:line="400" w:lineRule="exact"/>
              <w:jc w:val="center"/>
              <w:rPr>
                <w:rFonts w:ascii="Calibri" w:eastAsia="宋体" w:hAnsi="Calibri" w:cs="宋体"/>
                <w:color w:val="000000" w:themeColor="text1"/>
                <w:kern w:val="0"/>
                <w:szCs w:val="21"/>
              </w:rPr>
            </w:pPr>
            <w:r w:rsidRPr="00C846B5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主办单位</w:t>
            </w:r>
          </w:p>
        </w:tc>
      </w:tr>
      <w:tr w:rsidR="00133271" w:rsidRPr="00C846B5" w:rsidTr="00396D2C">
        <w:trPr>
          <w:trHeight w:val="1611"/>
        </w:trPr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星期三（9.20）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8:30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2017年示范性项目 中小学一线优秀初中生物教研员研修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班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陈广文副书记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、</w:t>
            </w: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继续教育学院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及</w:t>
            </w: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生命科学学院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相关负责人</w:t>
            </w:r>
          </w:p>
        </w:tc>
        <w:tc>
          <w:tcPr>
            <w:tcW w:w="1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6C70D3" w:rsidRDefault="00133271" w:rsidP="00133271">
            <w:pPr>
              <w:jc w:val="center"/>
              <w:rPr>
                <w:rFonts w:ascii="仿宋" w:eastAsia="仿宋" w:hAnsi="仿宋"/>
                <w:color w:val="000000" w:themeColor="text1"/>
                <w:spacing w:val="-20"/>
                <w:sz w:val="32"/>
                <w:szCs w:val="32"/>
              </w:rPr>
            </w:pPr>
            <w:r w:rsidRPr="006C70D3">
              <w:rPr>
                <w:rFonts w:ascii="仿宋" w:eastAsia="仿宋" w:hAnsi="仿宋" w:hint="eastAsia"/>
                <w:color w:val="000000" w:themeColor="text1"/>
                <w:spacing w:val="-20"/>
                <w:sz w:val="32"/>
                <w:szCs w:val="32"/>
              </w:rPr>
              <w:t>生科院报告厅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6C70D3">
              <w:rPr>
                <w:rFonts w:ascii="仿宋" w:eastAsia="仿宋" w:hAnsi="仿宋" w:hint="eastAsia"/>
                <w:color w:val="000000" w:themeColor="text1"/>
                <w:spacing w:val="-20"/>
                <w:sz w:val="32"/>
                <w:szCs w:val="32"/>
              </w:rPr>
              <w:t>继续教育学院</w:t>
            </w:r>
          </w:p>
        </w:tc>
      </w:tr>
      <w:tr w:rsidR="00133271" w:rsidRPr="00C846B5" w:rsidTr="00396D2C">
        <w:trPr>
          <w:trHeight w:val="1637"/>
        </w:trPr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星期三（9.20）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19:00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新生安全知识讲座暨校外辅导员聘任仪式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新联学院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院领导、相关职能部门负责人、</w:t>
            </w: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2016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、</w:t>
            </w: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2017级全体学生</w:t>
            </w:r>
          </w:p>
        </w:tc>
        <w:tc>
          <w:tcPr>
            <w:tcW w:w="1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小店校区图书馆前广场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新联学院</w:t>
            </w:r>
          </w:p>
        </w:tc>
      </w:tr>
      <w:tr w:rsidR="00133271" w:rsidRPr="00C846B5" w:rsidTr="00396D2C">
        <w:trPr>
          <w:trHeight w:val="1451"/>
        </w:trPr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星期三（9.20）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19:30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网络安全知识讲座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新联学院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院领导</w:t>
            </w: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、党委宣传部、现教中心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负责人</w:t>
            </w: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、师生代表</w:t>
            </w:r>
          </w:p>
        </w:tc>
        <w:tc>
          <w:tcPr>
            <w:tcW w:w="1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396D2C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小店校区模拟法庭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新联学院</w:t>
            </w:r>
          </w:p>
        </w:tc>
      </w:tr>
      <w:tr w:rsidR="00133271" w:rsidRPr="00C846B5" w:rsidTr="00396D2C">
        <w:trPr>
          <w:trHeight w:val="1611"/>
        </w:trPr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Default="00133271" w:rsidP="0013327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星期五</w:t>
            </w:r>
          </w:p>
          <w:p w:rsidR="00133271" w:rsidRPr="00C846B5" w:rsidRDefault="00133271" w:rsidP="0013327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（9.22）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9:00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豫北一片区稳定工作督查会议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教育厅思政处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李培俊处长、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维稳办方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治强副处长，</w:t>
            </w:r>
            <w:r w:rsidR="00396D2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臧振春副书记、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豫北一片区17所高校分管稳定工作校领导、稳定办负责人</w:t>
            </w:r>
          </w:p>
        </w:tc>
        <w:tc>
          <w:tcPr>
            <w:tcW w:w="1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勤政楼第三会议室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稳定办公室</w:t>
            </w:r>
          </w:p>
        </w:tc>
      </w:tr>
      <w:tr w:rsidR="00133271" w:rsidRPr="00C846B5" w:rsidTr="00396D2C">
        <w:trPr>
          <w:trHeight w:val="1611"/>
        </w:trPr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星期五（9.22）</w:t>
            </w:r>
          </w:p>
        </w:tc>
        <w:tc>
          <w:tcPr>
            <w:tcW w:w="1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15:00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396D2C">
            <w:pPr>
              <w:spacing w:line="56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河南师范大学人文社科研究项目经费管理办法征求意见会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陈广文副书记、社科处处长、副处长及各文科学院</w:t>
            </w:r>
            <w:proofErr w:type="gramStart"/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科研院长</w:t>
            </w:r>
            <w:proofErr w:type="gramEnd"/>
          </w:p>
        </w:tc>
        <w:tc>
          <w:tcPr>
            <w:tcW w:w="1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勤政</w:t>
            </w: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楼第二会议室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71" w:rsidRPr="00C846B5" w:rsidRDefault="00133271" w:rsidP="0013327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846B5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社科处</w:t>
            </w:r>
          </w:p>
        </w:tc>
      </w:tr>
    </w:tbl>
    <w:p w:rsidR="00184342" w:rsidRPr="00C846B5" w:rsidRDefault="00184342" w:rsidP="00184342">
      <w:pPr>
        <w:widowControl/>
        <w:spacing w:line="20" w:lineRule="exac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sectPr w:rsidR="00184342" w:rsidRPr="00C846B5" w:rsidSect="003B0CA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8F" w:rsidRDefault="00A4048F" w:rsidP="007E2A5B">
      <w:r>
        <w:separator/>
      </w:r>
    </w:p>
  </w:endnote>
  <w:endnote w:type="continuationSeparator" w:id="0">
    <w:p w:rsidR="00A4048F" w:rsidRDefault="00A4048F" w:rsidP="007E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8F" w:rsidRDefault="00A4048F" w:rsidP="007E2A5B">
      <w:r>
        <w:separator/>
      </w:r>
    </w:p>
  </w:footnote>
  <w:footnote w:type="continuationSeparator" w:id="0">
    <w:p w:rsidR="00A4048F" w:rsidRDefault="00A4048F" w:rsidP="007E2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5B"/>
    <w:rsid w:val="00062977"/>
    <w:rsid w:val="00072159"/>
    <w:rsid w:val="000736F4"/>
    <w:rsid w:val="00081072"/>
    <w:rsid w:val="000C199D"/>
    <w:rsid w:val="000E7917"/>
    <w:rsid w:val="000F74A1"/>
    <w:rsid w:val="00133271"/>
    <w:rsid w:val="00141B45"/>
    <w:rsid w:val="001773B4"/>
    <w:rsid w:val="00184342"/>
    <w:rsid w:val="00187D8C"/>
    <w:rsid w:val="001E1941"/>
    <w:rsid w:val="001F0DB8"/>
    <w:rsid w:val="00283E85"/>
    <w:rsid w:val="002E501F"/>
    <w:rsid w:val="003741AB"/>
    <w:rsid w:val="00396611"/>
    <w:rsid w:val="00396D2C"/>
    <w:rsid w:val="003B0CAD"/>
    <w:rsid w:val="00471D95"/>
    <w:rsid w:val="004B6D54"/>
    <w:rsid w:val="004C1F9C"/>
    <w:rsid w:val="004D5978"/>
    <w:rsid w:val="005355F3"/>
    <w:rsid w:val="00614008"/>
    <w:rsid w:val="006346D0"/>
    <w:rsid w:val="00636B91"/>
    <w:rsid w:val="00662188"/>
    <w:rsid w:val="0066767F"/>
    <w:rsid w:val="006970B6"/>
    <w:rsid w:val="006C70D3"/>
    <w:rsid w:val="006E2840"/>
    <w:rsid w:val="00755194"/>
    <w:rsid w:val="00775398"/>
    <w:rsid w:val="007B5587"/>
    <w:rsid w:val="007E2A5B"/>
    <w:rsid w:val="00855E44"/>
    <w:rsid w:val="008811B6"/>
    <w:rsid w:val="008971E4"/>
    <w:rsid w:val="00925089"/>
    <w:rsid w:val="00A4048F"/>
    <w:rsid w:val="00A71563"/>
    <w:rsid w:val="00AA06DD"/>
    <w:rsid w:val="00B07474"/>
    <w:rsid w:val="00B26874"/>
    <w:rsid w:val="00BA4D95"/>
    <w:rsid w:val="00C846B5"/>
    <w:rsid w:val="00D052AB"/>
    <w:rsid w:val="00DD3F27"/>
    <w:rsid w:val="00E77DDA"/>
    <w:rsid w:val="00F3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A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A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19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19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A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A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19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19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</cp:lastModifiedBy>
  <cp:revision>46</cp:revision>
  <cp:lastPrinted>2017-09-20T06:24:00Z</cp:lastPrinted>
  <dcterms:created xsi:type="dcterms:W3CDTF">2017-09-15T10:27:00Z</dcterms:created>
  <dcterms:modified xsi:type="dcterms:W3CDTF">2017-09-20T06:47:00Z</dcterms:modified>
</cp:coreProperties>
</file>