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D53" w:rsidRDefault="004F66F5">
      <w:pPr>
        <w:adjustRightInd w:val="0"/>
        <w:snapToGrid w:val="0"/>
        <w:spacing w:afterLines="100" w:after="312" w:line="288" w:lineRule="auto"/>
        <w:jc w:val="center"/>
        <w:rPr>
          <w:rFonts w:ascii="宋体" w:hAnsi="宋体"/>
          <w:b/>
          <w:kern w:val="0"/>
          <w:sz w:val="40"/>
          <w:szCs w:val="32"/>
        </w:rPr>
      </w:pPr>
      <w:r>
        <w:rPr>
          <w:rFonts w:ascii="宋体" w:hAnsi="宋体" w:hint="eastAsia"/>
          <w:b/>
          <w:kern w:val="0"/>
          <w:sz w:val="40"/>
          <w:szCs w:val="32"/>
        </w:rPr>
        <w:t>河南师范大学学生评教注意事项</w:t>
      </w:r>
    </w:p>
    <w:p w:rsidR="00177DF7" w:rsidRDefault="004F66F5" w:rsidP="00296ABF">
      <w:pPr>
        <w:widowControl/>
        <w:adjustRightInd w:val="0"/>
        <w:snapToGrid w:val="0"/>
        <w:spacing w:line="440" w:lineRule="exact"/>
        <w:ind w:firstLineChars="200" w:firstLine="560"/>
        <w:jc w:val="left"/>
        <w:rPr>
          <w:rFonts w:ascii="宋体" w:hAnsi="宋体" w:cs="宋体" w:hint="eastAsia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课堂教学质量评价，是促进各教学单位加强课堂教学环节科学管理的有效途径，是教师评先、评优、职称评聘、岗位聘任和年终考核的重要依据。通过课堂教学质量评价的反馈信息，能帮助教师不断更新教学内容，改进教学方法，加强教风建设，提高教学效果，引领和促进教师专业发展。因此，请同学们本着对学校教学质量负责、对教师负责的态度参加评教，客观、公平、公正、实事求是地对待评教工作。有关注意事项说明如下：</w:t>
      </w:r>
    </w:p>
    <w:p w:rsidR="00177DF7" w:rsidRPr="00177DF7" w:rsidRDefault="00177DF7" w:rsidP="00296ABF">
      <w:pPr>
        <w:widowControl/>
        <w:adjustRightInd w:val="0"/>
        <w:snapToGrid w:val="0"/>
        <w:spacing w:line="440" w:lineRule="exact"/>
        <w:ind w:firstLineChars="200" w:firstLine="562"/>
        <w:jc w:val="left"/>
        <w:rPr>
          <w:rFonts w:ascii="宋体" w:hAnsi="宋体" w:cs="宋体" w:hint="eastAsia"/>
          <w:b/>
          <w:kern w:val="0"/>
          <w:sz w:val="28"/>
        </w:rPr>
      </w:pPr>
      <w:r w:rsidRPr="00177DF7">
        <w:rPr>
          <w:rFonts w:ascii="宋体" w:hAnsi="宋体" w:cs="宋体" w:hint="eastAsia"/>
          <w:b/>
          <w:kern w:val="0"/>
          <w:sz w:val="28"/>
        </w:rPr>
        <w:t>一、</w:t>
      </w:r>
      <w:r w:rsidR="004F66F5" w:rsidRPr="00177DF7">
        <w:rPr>
          <w:rFonts w:ascii="宋体" w:hAnsi="宋体" w:cs="宋体" w:hint="eastAsia"/>
          <w:b/>
          <w:kern w:val="0"/>
          <w:sz w:val="28"/>
        </w:rPr>
        <w:t>评教时间</w:t>
      </w:r>
      <w:bookmarkStart w:id="0" w:name="_GoBack"/>
      <w:bookmarkEnd w:id="0"/>
    </w:p>
    <w:p w:rsidR="00643D53" w:rsidRDefault="004F66F5" w:rsidP="00296ABF">
      <w:pPr>
        <w:widowControl/>
        <w:adjustRightInd w:val="0"/>
        <w:snapToGrid w:val="0"/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</w:rPr>
      </w:pPr>
      <w:r w:rsidRPr="00177DF7">
        <w:rPr>
          <w:rFonts w:ascii="宋体" w:hAnsi="宋体" w:cs="宋体" w:hint="eastAsia"/>
          <w:kern w:val="0"/>
          <w:sz w:val="28"/>
        </w:rPr>
        <w:t>20</w:t>
      </w:r>
      <w:r w:rsidR="00C24531">
        <w:rPr>
          <w:rFonts w:ascii="宋体" w:hAnsi="宋体" w:cs="宋体" w:hint="eastAsia"/>
          <w:kern w:val="0"/>
          <w:sz w:val="28"/>
        </w:rPr>
        <w:t>20</w:t>
      </w:r>
      <w:r w:rsidRPr="00177DF7">
        <w:rPr>
          <w:rFonts w:ascii="宋体" w:hAnsi="宋体" w:cs="宋体" w:hint="eastAsia"/>
          <w:kern w:val="0"/>
          <w:sz w:val="28"/>
        </w:rPr>
        <w:t>年</w:t>
      </w:r>
      <w:r w:rsidRPr="00177DF7">
        <w:rPr>
          <w:rFonts w:ascii="宋体" w:hAnsi="宋体" w:cs="宋体" w:hint="eastAsia"/>
          <w:kern w:val="0"/>
          <w:sz w:val="28"/>
        </w:rPr>
        <w:t>12</w:t>
      </w:r>
      <w:r w:rsidRPr="00177DF7">
        <w:rPr>
          <w:rFonts w:ascii="宋体" w:hAnsi="宋体" w:cs="宋体" w:hint="eastAsia"/>
          <w:kern w:val="0"/>
          <w:sz w:val="28"/>
        </w:rPr>
        <w:t>月</w:t>
      </w:r>
      <w:r w:rsidR="00177DF7" w:rsidRPr="00177DF7">
        <w:rPr>
          <w:rFonts w:ascii="宋体" w:hAnsi="宋体" w:cs="宋体" w:hint="eastAsia"/>
          <w:kern w:val="0"/>
          <w:sz w:val="28"/>
        </w:rPr>
        <w:t>22</w:t>
      </w:r>
      <w:r w:rsidRPr="00177DF7">
        <w:rPr>
          <w:rFonts w:ascii="宋体" w:hAnsi="宋体" w:cs="宋体" w:hint="eastAsia"/>
          <w:kern w:val="0"/>
          <w:sz w:val="28"/>
        </w:rPr>
        <w:t>日——</w:t>
      </w:r>
      <w:r w:rsidRPr="00177DF7">
        <w:rPr>
          <w:rFonts w:ascii="宋体" w:hAnsi="宋体" w:cs="宋体" w:hint="eastAsia"/>
          <w:kern w:val="0"/>
          <w:sz w:val="28"/>
        </w:rPr>
        <w:t>12</w:t>
      </w:r>
      <w:r w:rsidRPr="00177DF7">
        <w:rPr>
          <w:rFonts w:ascii="宋体" w:hAnsi="宋体" w:cs="宋体" w:hint="eastAsia"/>
          <w:kern w:val="0"/>
          <w:sz w:val="28"/>
        </w:rPr>
        <w:t>月</w:t>
      </w:r>
      <w:r w:rsidR="00177DF7" w:rsidRPr="00177DF7">
        <w:rPr>
          <w:rFonts w:ascii="宋体" w:hAnsi="宋体" w:cs="宋体" w:hint="eastAsia"/>
          <w:kern w:val="0"/>
          <w:sz w:val="28"/>
        </w:rPr>
        <w:t>29</w:t>
      </w:r>
      <w:r>
        <w:rPr>
          <w:rFonts w:ascii="宋体" w:hAnsi="宋体" w:cs="宋体" w:hint="eastAsia"/>
          <w:kern w:val="0"/>
          <w:sz w:val="28"/>
        </w:rPr>
        <w:t>日。学生采取自行上网评教的方式，在规定时间内自己安排时间完成网上评教。凡在规定的时间内未完成网上评教的学生，将本学期无法登陆成绩管理系统查看成绩，下个学期无法登陆选课系统进行选课。</w:t>
      </w:r>
    </w:p>
    <w:p w:rsidR="00643D53" w:rsidRPr="00177DF7" w:rsidRDefault="004F66F5" w:rsidP="00296ABF">
      <w:pPr>
        <w:widowControl/>
        <w:adjustRightInd w:val="0"/>
        <w:snapToGrid w:val="0"/>
        <w:spacing w:line="440" w:lineRule="exact"/>
        <w:ind w:firstLineChars="200" w:firstLine="562"/>
        <w:jc w:val="left"/>
        <w:rPr>
          <w:rFonts w:ascii="宋体" w:hAnsi="宋体" w:cs="宋体"/>
          <w:b/>
          <w:kern w:val="0"/>
          <w:sz w:val="28"/>
        </w:rPr>
      </w:pPr>
      <w:r w:rsidRPr="00177DF7">
        <w:rPr>
          <w:rFonts w:ascii="宋体" w:hAnsi="宋体" w:cs="宋体" w:hint="eastAsia"/>
          <w:b/>
          <w:kern w:val="0"/>
          <w:sz w:val="28"/>
        </w:rPr>
        <w:t>二、评教范围</w:t>
      </w:r>
    </w:p>
    <w:p w:rsidR="00643D53" w:rsidRDefault="004F66F5" w:rsidP="00296ABF">
      <w:pPr>
        <w:widowControl/>
        <w:adjustRightInd w:val="0"/>
        <w:snapToGrid w:val="0"/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每位同学都要对本学期自己所修读的所有课程（包括公修课、实验课、技能课和公选课等）予以评价。</w:t>
      </w:r>
    </w:p>
    <w:p w:rsidR="00643D53" w:rsidRPr="00177DF7" w:rsidRDefault="004F66F5" w:rsidP="00296ABF">
      <w:pPr>
        <w:widowControl/>
        <w:adjustRightInd w:val="0"/>
        <w:snapToGrid w:val="0"/>
        <w:spacing w:line="440" w:lineRule="exact"/>
        <w:ind w:firstLineChars="200" w:firstLine="562"/>
        <w:jc w:val="left"/>
        <w:rPr>
          <w:rFonts w:ascii="宋体" w:hAnsi="宋体" w:cs="宋体"/>
          <w:b/>
          <w:kern w:val="0"/>
          <w:sz w:val="28"/>
        </w:rPr>
      </w:pPr>
      <w:r w:rsidRPr="00177DF7">
        <w:rPr>
          <w:rFonts w:ascii="宋体" w:hAnsi="宋体" w:cs="宋体" w:hint="eastAsia"/>
          <w:b/>
          <w:kern w:val="0"/>
          <w:sz w:val="28"/>
        </w:rPr>
        <w:t>三、评教成绩</w:t>
      </w:r>
    </w:p>
    <w:p w:rsidR="00643D53" w:rsidRDefault="004F66F5" w:rsidP="00296ABF">
      <w:pPr>
        <w:adjustRightInd w:val="0"/>
        <w:snapToGrid w:val="0"/>
        <w:spacing w:line="440" w:lineRule="exact"/>
        <w:ind w:firstLineChars="200" w:firstLine="560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1.</w:t>
      </w:r>
      <w:r>
        <w:rPr>
          <w:rFonts w:ascii="宋体" w:hAnsi="宋体" w:cs="宋体" w:hint="eastAsia"/>
          <w:kern w:val="0"/>
          <w:sz w:val="28"/>
        </w:rPr>
        <w:t>对任课教师的评分要根据评教指标体系和教师实际教学水平及效果，实事求是地分开层次评分。</w:t>
      </w:r>
    </w:p>
    <w:p w:rsidR="00643D53" w:rsidRDefault="004F66F5" w:rsidP="00296ABF">
      <w:pPr>
        <w:adjustRightInd w:val="0"/>
        <w:snapToGrid w:val="0"/>
        <w:spacing w:line="440" w:lineRule="exact"/>
        <w:ind w:firstLineChars="200" w:firstLine="560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2.</w:t>
      </w:r>
      <w:r>
        <w:rPr>
          <w:rFonts w:ascii="宋体" w:hAnsi="宋体" w:cs="宋体" w:hint="eastAsia"/>
          <w:kern w:val="0"/>
          <w:sz w:val="28"/>
        </w:rPr>
        <w:t>每位学生评教时所给任课教师的成绩必须有梯度，每个梯度区分值应在</w:t>
      </w:r>
      <w:r>
        <w:rPr>
          <w:rFonts w:ascii="宋体" w:hAnsi="宋体" w:cs="宋体" w:hint="eastAsia"/>
          <w:kern w:val="0"/>
          <w:sz w:val="28"/>
        </w:rPr>
        <w:t>1-2</w:t>
      </w:r>
      <w:r>
        <w:rPr>
          <w:rFonts w:ascii="宋体" w:hAnsi="宋体" w:cs="宋体" w:hint="eastAsia"/>
          <w:kern w:val="0"/>
          <w:sz w:val="28"/>
        </w:rPr>
        <w:t>分之间，优秀率不超过</w:t>
      </w:r>
      <w:r>
        <w:rPr>
          <w:rFonts w:ascii="宋体" w:hAnsi="宋体" w:cs="宋体" w:hint="eastAsia"/>
          <w:kern w:val="0"/>
          <w:sz w:val="28"/>
        </w:rPr>
        <w:t>60%</w:t>
      </w:r>
      <w:r>
        <w:rPr>
          <w:rFonts w:ascii="宋体" w:hAnsi="宋体" w:cs="宋体" w:hint="eastAsia"/>
          <w:kern w:val="0"/>
          <w:sz w:val="28"/>
        </w:rPr>
        <w:t>。</w:t>
      </w:r>
      <w:r>
        <w:rPr>
          <w:rFonts w:ascii="宋体" w:hAnsi="宋体" w:cs="宋体" w:hint="eastAsia"/>
          <w:kern w:val="0"/>
          <w:sz w:val="28"/>
        </w:rPr>
        <w:t xml:space="preserve"> </w:t>
      </w:r>
    </w:p>
    <w:p w:rsidR="00643D53" w:rsidRDefault="004F66F5" w:rsidP="00296ABF">
      <w:pPr>
        <w:widowControl/>
        <w:adjustRightInd w:val="0"/>
        <w:snapToGrid w:val="0"/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3.</w:t>
      </w:r>
      <w:r>
        <w:rPr>
          <w:rFonts w:ascii="宋体" w:hAnsi="宋体" w:cs="宋体" w:hint="eastAsia"/>
          <w:kern w:val="0"/>
          <w:sz w:val="28"/>
        </w:rPr>
        <w:t>本次评教结果</w:t>
      </w:r>
      <w:r>
        <w:rPr>
          <w:rFonts w:ascii="宋体" w:hAnsi="宋体" w:cs="宋体" w:hint="eastAsia"/>
          <w:kern w:val="0"/>
          <w:sz w:val="28"/>
        </w:rPr>
        <w:t>在下学期开学后任课教师才能查询，并只能查询每门课程的每项得分的总成绩，无法查询到每位学生的具体评分情况，因此请各位同学按照本人的真实看法予以评价。</w:t>
      </w:r>
    </w:p>
    <w:p w:rsidR="00643D53" w:rsidRDefault="004F66F5" w:rsidP="00296ABF">
      <w:pPr>
        <w:widowControl/>
        <w:adjustRightInd w:val="0"/>
        <w:snapToGrid w:val="0"/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四、评教纪律</w:t>
      </w:r>
    </w:p>
    <w:p w:rsidR="00643D53" w:rsidRDefault="004F66F5" w:rsidP="00296ABF">
      <w:pPr>
        <w:widowControl/>
        <w:adjustRightInd w:val="0"/>
        <w:snapToGrid w:val="0"/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不允许代评、随意评教等行为。评教期间，教务处将在网上全程观测学生的评教行为，对不负责任、随意评教的学生将给予通报批评并要求重新评教，对组织不力的班级要求限期整改。未在规定时间内完成网上评教的学生将在教务处主页上予以公布。</w:t>
      </w:r>
    </w:p>
    <w:p w:rsidR="00643D53" w:rsidRDefault="004F66F5">
      <w:pPr>
        <w:widowControl/>
        <w:adjustRightInd w:val="0"/>
        <w:snapToGrid w:val="0"/>
        <w:spacing w:beforeLines="100" w:before="312" w:line="288" w:lineRule="auto"/>
        <w:ind w:firstLineChars="2300" w:firstLine="6440"/>
        <w:jc w:val="left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教务处</w:t>
      </w:r>
    </w:p>
    <w:sectPr w:rsidR="00643D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6F5" w:rsidRDefault="004F66F5" w:rsidP="00C24531">
      <w:r>
        <w:separator/>
      </w:r>
    </w:p>
  </w:endnote>
  <w:endnote w:type="continuationSeparator" w:id="0">
    <w:p w:rsidR="004F66F5" w:rsidRDefault="004F66F5" w:rsidP="00C24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6F5" w:rsidRDefault="004F66F5" w:rsidP="00C24531">
      <w:r>
        <w:separator/>
      </w:r>
    </w:p>
  </w:footnote>
  <w:footnote w:type="continuationSeparator" w:id="0">
    <w:p w:rsidR="004F66F5" w:rsidRDefault="004F66F5" w:rsidP="00C24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114E6"/>
    <w:multiLevelType w:val="hybridMultilevel"/>
    <w:tmpl w:val="60F63758"/>
    <w:lvl w:ilvl="0" w:tplc="7A8E2BD2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8F6"/>
    <w:rsid w:val="00177DF7"/>
    <w:rsid w:val="00296ABF"/>
    <w:rsid w:val="004D18F6"/>
    <w:rsid w:val="004F66F5"/>
    <w:rsid w:val="00643D53"/>
    <w:rsid w:val="006967A1"/>
    <w:rsid w:val="00B0627F"/>
    <w:rsid w:val="00C24531"/>
    <w:rsid w:val="00C248B6"/>
    <w:rsid w:val="00EE6BE0"/>
    <w:rsid w:val="1AEB6430"/>
    <w:rsid w:val="7E18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177DF7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77DF7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177DF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rtiupdate">
    <w:name w:val="arti_update"/>
    <w:basedOn w:val="a0"/>
    <w:rsid w:val="00177DF7"/>
  </w:style>
  <w:style w:type="character" w:customStyle="1" w:styleId="artiviews">
    <w:name w:val="arti_views"/>
    <w:basedOn w:val="a0"/>
    <w:rsid w:val="00177DF7"/>
  </w:style>
  <w:style w:type="character" w:customStyle="1" w:styleId="wpvisitcount">
    <w:name w:val="wp_visitcount"/>
    <w:basedOn w:val="a0"/>
    <w:rsid w:val="00177DF7"/>
  </w:style>
  <w:style w:type="paragraph" w:styleId="a5">
    <w:name w:val="Normal (Web)"/>
    <w:basedOn w:val="a"/>
    <w:uiPriority w:val="99"/>
    <w:semiHidden/>
    <w:unhideWhenUsed/>
    <w:rsid w:val="00177DF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177DF7"/>
    <w:rPr>
      <w:b/>
      <w:bCs/>
    </w:rPr>
  </w:style>
  <w:style w:type="character" w:styleId="a7">
    <w:name w:val="Hyperlink"/>
    <w:basedOn w:val="a0"/>
    <w:uiPriority w:val="99"/>
    <w:semiHidden/>
    <w:unhideWhenUsed/>
    <w:rsid w:val="00177DF7"/>
    <w:rPr>
      <w:color w:val="0000FF"/>
      <w:u w:val="single"/>
    </w:rPr>
  </w:style>
  <w:style w:type="paragraph" w:styleId="a8">
    <w:name w:val="List Paragraph"/>
    <w:basedOn w:val="a"/>
    <w:uiPriority w:val="99"/>
    <w:unhideWhenUsed/>
    <w:rsid w:val="00177DF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177DF7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77DF7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177DF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rtiupdate">
    <w:name w:val="arti_update"/>
    <w:basedOn w:val="a0"/>
    <w:rsid w:val="00177DF7"/>
  </w:style>
  <w:style w:type="character" w:customStyle="1" w:styleId="artiviews">
    <w:name w:val="arti_views"/>
    <w:basedOn w:val="a0"/>
    <w:rsid w:val="00177DF7"/>
  </w:style>
  <w:style w:type="character" w:customStyle="1" w:styleId="wpvisitcount">
    <w:name w:val="wp_visitcount"/>
    <w:basedOn w:val="a0"/>
    <w:rsid w:val="00177DF7"/>
  </w:style>
  <w:style w:type="paragraph" w:styleId="a5">
    <w:name w:val="Normal (Web)"/>
    <w:basedOn w:val="a"/>
    <w:uiPriority w:val="99"/>
    <w:semiHidden/>
    <w:unhideWhenUsed/>
    <w:rsid w:val="00177DF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177DF7"/>
    <w:rPr>
      <w:b/>
      <w:bCs/>
    </w:rPr>
  </w:style>
  <w:style w:type="character" w:styleId="a7">
    <w:name w:val="Hyperlink"/>
    <w:basedOn w:val="a0"/>
    <w:uiPriority w:val="99"/>
    <w:semiHidden/>
    <w:unhideWhenUsed/>
    <w:rsid w:val="00177DF7"/>
    <w:rPr>
      <w:color w:val="0000FF"/>
      <w:u w:val="single"/>
    </w:rPr>
  </w:style>
  <w:style w:type="paragraph" w:styleId="a8">
    <w:name w:val="List Paragraph"/>
    <w:basedOn w:val="a"/>
    <w:uiPriority w:val="99"/>
    <w:unhideWhenUsed/>
    <w:rsid w:val="00177DF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7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</Words>
  <Characters>582</Characters>
  <Application>Microsoft Office Word</Application>
  <DocSecurity>0</DocSecurity>
  <Lines>4</Lines>
  <Paragraphs>1</Paragraphs>
  <ScaleCrop>false</ScaleCrop>
  <Company>China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孙伟彦</cp:lastModifiedBy>
  <cp:revision>5</cp:revision>
  <cp:lastPrinted>2020-12-22T01:43:00Z</cp:lastPrinted>
  <dcterms:created xsi:type="dcterms:W3CDTF">2018-01-02T01:58:00Z</dcterms:created>
  <dcterms:modified xsi:type="dcterms:W3CDTF">2020-12-22T02:05:00Z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