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859F0">
      <w:pPr>
        <w:jc w:val="center"/>
        <w:rPr>
          <w:rFonts w:ascii="宋体"/>
          <w:b/>
          <w:sz w:val="44"/>
          <w:szCs w:val="44"/>
        </w:rPr>
      </w:pPr>
    </w:p>
    <w:p w14:paraId="75A1DF9D">
      <w:pPr>
        <w:jc w:val="center"/>
        <w:rPr>
          <w:rFonts w:ascii="宋体"/>
          <w:b/>
          <w:sz w:val="44"/>
          <w:szCs w:val="44"/>
        </w:rPr>
      </w:pPr>
    </w:p>
    <w:p w14:paraId="6EFB8590">
      <w:pPr>
        <w:jc w:val="center"/>
        <w:rPr>
          <w:rFonts w:hint="eastAsia" w:ascii="宋体"/>
          <w:b/>
          <w:sz w:val="44"/>
          <w:szCs w:val="44"/>
          <w:lang w:val="en-US" w:eastAsia="zh-CN"/>
        </w:rPr>
      </w:pPr>
      <w:r>
        <w:rPr>
          <w:rFonts w:hint="eastAsia" w:ascii="宋体"/>
          <w:b/>
          <w:sz w:val="44"/>
          <w:szCs w:val="44"/>
        </w:rPr>
        <w:t>河南师范大学</w:t>
      </w:r>
      <w:r>
        <w:rPr>
          <w:rFonts w:hint="eastAsia" w:ascii="宋体"/>
          <w:b/>
          <w:sz w:val="44"/>
          <w:szCs w:val="44"/>
          <w:lang w:eastAsia="zh-CN"/>
        </w:rPr>
        <w:t>“</w:t>
      </w:r>
      <w:r>
        <w:rPr>
          <w:rFonts w:hint="eastAsia" w:ascii="宋体"/>
          <w:b/>
          <w:sz w:val="44"/>
          <w:szCs w:val="44"/>
          <w:lang w:val="en-US" w:eastAsia="zh-CN"/>
        </w:rPr>
        <w:t>十五五</w:t>
      </w:r>
      <w:r>
        <w:rPr>
          <w:rFonts w:hint="eastAsia" w:ascii="宋体"/>
          <w:b/>
          <w:sz w:val="44"/>
          <w:szCs w:val="44"/>
          <w:lang w:eastAsia="zh-CN"/>
        </w:rPr>
        <w:t>”</w:t>
      </w:r>
      <w:r>
        <w:rPr>
          <w:rFonts w:hint="eastAsia" w:ascii="宋体"/>
          <w:b/>
          <w:sz w:val="44"/>
          <w:szCs w:val="44"/>
          <w:lang w:val="en-US" w:eastAsia="zh-CN"/>
        </w:rPr>
        <w:t>期间</w:t>
      </w:r>
    </w:p>
    <w:p w14:paraId="05D04DDB"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  <w:lang w:val="en-US" w:eastAsia="zh-CN"/>
        </w:rPr>
        <w:t>基础教学实验室建设项目</w:t>
      </w:r>
      <w:r>
        <w:rPr>
          <w:rFonts w:hint="eastAsia" w:ascii="宋体"/>
          <w:b/>
          <w:sz w:val="44"/>
          <w:szCs w:val="44"/>
        </w:rPr>
        <w:t>申报书</w:t>
      </w:r>
    </w:p>
    <w:p w14:paraId="2C271704">
      <w:pPr>
        <w:jc w:val="center"/>
        <w:rPr>
          <w:rFonts w:ascii="黑体" w:eastAsia="黑体"/>
          <w:sz w:val="32"/>
          <w:szCs w:val="32"/>
        </w:rPr>
      </w:pPr>
    </w:p>
    <w:p w14:paraId="73E67D07">
      <w:pPr>
        <w:spacing w:line="1200" w:lineRule="exact"/>
        <w:ind w:firstLine="1120" w:firstLineChars="350"/>
        <w:rPr>
          <w:sz w:val="32"/>
          <w:szCs w:val="32"/>
        </w:rPr>
      </w:pPr>
    </w:p>
    <w:p w14:paraId="0CE4DD9E">
      <w:pPr>
        <w:spacing w:line="1200" w:lineRule="exact"/>
        <w:ind w:firstLine="1120" w:firstLineChars="350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</w:t>
      </w:r>
    </w:p>
    <w:p w14:paraId="421BF78F">
      <w:pPr>
        <w:spacing w:line="1200" w:lineRule="exact"/>
        <w:ind w:firstLine="1120" w:firstLineChars="350"/>
        <w:rPr>
          <w:sz w:val="32"/>
          <w:szCs w:val="32"/>
        </w:rPr>
      </w:pPr>
      <w:r>
        <w:rPr>
          <w:rFonts w:hint="eastAsia"/>
          <w:sz w:val="32"/>
          <w:szCs w:val="32"/>
        </w:rPr>
        <w:t>项目单位：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  <w:r>
        <w:rPr>
          <w:sz w:val="32"/>
          <w:szCs w:val="32"/>
        </w:rPr>
        <w:t xml:space="preserve">  </w:t>
      </w:r>
    </w:p>
    <w:p w14:paraId="42BD90A4">
      <w:pPr>
        <w:spacing w:line="1200" w:lineRule="exact"/>
        <w:ind w:firstLine="1120" w:firstLineChars="350"/>
        <w:rPr>
          <w:sz w:val="32"/>
          <w:szCs w:val="32"/>
        </w:rPr>
      </w:pPr>
      <w:r>
        <w:rPr>
          <w:rFonts w:hint="eastAsia"/>
          <w:sz w:val="32"/>
          <w:szCs w:val="32"/>
        </w:rPr>
        <w:t>单位负责人（签字）：______________</w:t>
      </w:r>
      <w:r>
        <w:rPr>
          <w:sz w:val="32"/>
          <w:szCs w:val="32"/>
        </w:rPr>
        <w:t xml:space="preserve">   </w:t>
      </w:r>
    </w:p>
    <w:p w14:paraId="5C42ED43">
      <w:pPr>
        <w:spacing w:line="1200" w:lineRule="exact"/>
        <w:ind w:firstLine="1120" w:firstLineChars="3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>拟建设年份：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sz w:val="32"/>
          <w:szCs w:val="32"/>
          <w:u w:val="single"/>
        </w:rPr>
        <w:t xml:space="preserve">        </w:t>
      </w:r>
    </w:p>
    <w:p w14:paraId="288A49D4">
      <w:pPr>
        <w:spacing w:line="1200" w:lineRule="exact"/>
        <w:ind w:firstLine="1120" w:firstLineChars="3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联系电话：_______________________  </w:t>
      </w:r>
    </w:p>
    <w:p w14:paraId="6E0D93B4">
      <w:pPr>
        <w:spacing w:line="1200" w:lineRule="exact"/>
        <w:ind w:firstLine="1120" w:firstLineChars="350"/>
        <w:rPr>
          <w:sz w:val="32"/>
          <w:szCs w:val="32"/>
        </w:rPr>
      </w:pPr>
      <w:r>
        <w:rPr>
          <w:rFonts w:hint="eastAsia"/>
          <w:sz w:val="32"/>
          <w:szCs w:val="32"/>
        </w:rPr>
        <w:t>填报时间：______ 年_____月______日</w:t>
      </w:r>
    </w:p>
    <w:p w14:paraId="59289AF3">
      <w:pPr>
        <w:ind w:firstLine="640" w:firstLineChars="200"/>
        <w:rPr>
          <w:rFonts w:hint="default" w:ascii="黑体" w:hAnsi="黑体" w:eastAsia="黑体"/>
          <w:sz w:val="32"/>
          <w:szCs w:val="28"/>
          <w:lang w:val="en-US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28"/>
        </w:rPr>
        <w:t>一、项目基本情况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及需求分析</w:t>
      </w:r>
    </w:p>
    <w:p w14:paraId="32A7BDA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主要说明申报项目现有的基础条件；目前存在的问题或短板；提出</w:t>
      </w:r>
      <w:r>
        <w:rPr>
          <w:rFonts w:ascii="仿宋_GB2312" w:hAnsi="仿宋_GB2312" w:eastAsia="仿宋_GB2312" w:cs="仿宋_GB2312"/>
          <w:sz w:val="32"/>
          <w:szCs w:val="32"/>
        </w:rPr>
        <w:t>项目需求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AFBD6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一是要落到学校对本项目的需求上，而不仅仅是国家、省等外部需求；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/>
          <w:sz w:val="30"/>
          <w:szCs w:val="30"/>
        </w:rPr>
        <w:t>建设项目的必要性、仪器设备的先进性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论证；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是现状存在</w:t>
      </w:r>
      <w:r>
        <w:rPr>
          <w:rFonts w:ascii="仿宋_GB2312" w:hAnsi="仿宋_GB2312" w:eastAsia="仿宋_GB2312" w:cs="仿宋_GB2312"/>
          <w:sz w:val="32"/>
          <w:szCs w:val="32"/>
        </w:rPr>
        <w:t>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分析到位；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是内容精练，不长篇大论。</w:t>
      </w:r>
    </w:p>
    <w:p w14:paraId="4A35C8D8">
      <w:pPr>
        <w:ind w:firstLine="640" w:firstLineChars="200"/>
        <w:rPr>
          <w:rFonts w:hint="default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</w:rPr>
        <w:t>二、建设内容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及项目情况</w:t>
      </w:r>
    </w:p>
    <w:p w14:paraId="5BBAEAA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具体说明要做什么事，并有详细的建设计划，不能用口号、预算采购清单代替内容。</w:t>
      </w:r>
    </w:p>
    <w:p w14:paraId="1C47A0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建设内容要依据预算撰写，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要与所列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项目现状中存在的问题、后面项目的预算相互</w:t>
      </w:r>
      <w:r>
        <w:rPr>
          <w:rFonts w:ascii="仿宋_GB2312" w:hAnsi="仿宋_GB2312" w:eastAsia="仿宋_GB2312" w:cs="仿宋_GB2312"/>
          <w:sz w:val="32"/>
          <w:szCs w:val="32"/>
        </w:rPr>
        <w:t>呼应、相互</w:t>
      </w:r>
      <w:r>
        <w:rPr>
          <w:rFonts w:hint="eastAsia" w:ascii="仿宋_GB2312" w:hAnsi="仿宋_GB2312" w:eastAsia="仿宋_GB2312" w:cs="仿宋_GB2312"/>
          <w:sz w:val="32"/>
          <w:szCs w:val="32"/>
        </w:rPr>
        <w:t>匹配。</w:t>
      </w:r>
    </w:p>
    <w:p w14:paraId="493E6063">
      <w:pPr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28"/>
        </w:rPr>
        <w:t>、主要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建设</w:t>
      </w:r>
      <w:r>
        <w:rPr>
          <w:rFonts w:hint="eastAsia" w:ascii="黑体" w:hAnsi="黑体" w:eastAsia="黑体"/>
          <w:sz w:val="32"/>
          <w:szCs w:val="28"/>
        </w:rPr>
        <w:t>内容及预算</w:t>
      </w:r>
    </w:p>
    <w:p w14:paraId="41050DC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项目预算尽量细化，应可审核、可评估，预算金额合理。测算内容填写具体的经费用途。</w:t>
      </w:r>
    </w:p>
    <w:tbl>
      <w:tblPr>
        <w:tblStyle w:val="7"/>
        <w:tblpPr w:leftFromText="180" w:rightFromText="180" w:vertAnchor="text" w:horzAnchor="page" w:tblpX="1315" w:tblpY="701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1122"/>
        <w:gridCol w:w="1427"/>
        <w:gridCol w:w="1316"/>
        <w:gridCol w:w="713"/>
        <w:gridCol w:w="812"/>
        <w:gridCol w:w="1338"/>
        <w:gridCol w:w="1225"/>
        <w:gridCol w:w="772"/>
        <w:gridCol w:w="860"/>
      </w:tblGrid>
      <w:tr w14:paraId="7F61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" w:type="dxa"/>
            <w:vAlign w:val="center"/>
          </w:tcPr>
          <w:p w14:paraId="517C37D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1122" w:type="dxa"/>
            <w:vAlign w:val="center"/>
          </w:tcPr>
          <w:p w14:paraId="5FC956E7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设备名称</w:t>
            </w:r>
          </w:p>
        </w:tc>
        <w:tc>
          <w:tcPr>
            <w:tcW w:w="1427" w:type="dxa"/>
            <w:vAlign w:val="center"/>
          </w:tcPr>
          <w:p w14:paraId="3206D12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申报类型（更新/新增）</w:t>
            </w:r>
          </w:p>
        </w:tc>
        <w:tc>
          <w:tcPr>
            <w:tcW w:w="1316" w:type="dxa"/>
            <w:vAlign w:val="center"/>
          </w:tcPr>
          <w:p w14:paraId="3C72233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型号规格</w:t>
            </w:r>
          </w:p>
        </w:tc>
        <w:tc>
          <w:tcPr>
            <w:tcW w:w="713" w:type="dxa"/>
            <w:vAlign w:val="center"/>
          </w:tcPr>
          <w:p w14:paraId="349CFC8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单价</w:t>
            </w:r>
          </w:p>
        </w:tc>
        <w:tc>
          <w:tcPr>
            <w:tcW w:w="812" w:type="dxa"/>
            <w:vAlign w:val="center"/>
          </w:tcPr>
          <w:p w14:paraId="448F84FE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数量</w:t>
            </w:r>
          </w:p>
        </w:tc>
        <w:tc>
          <w:tcPr>
            <w:tcW w:w="1338" w:type="dxa"/>
            <w:vAlign w:val="center"/>
          </w:tcPr>
          <w:p w14:paraId="463224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用途</w:t>
            </w:r>
          </w:p>
        </w:tc>
        <w:tc>
          <w:tcPr>
            <w:tcW w:w="1225" w:type="dxa"/>
            <w:vAlign w:val="center"/>
          </w:tcPr>
          <w:p w14:paraId="021C213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建设地点</w:t>
            </w:r>
          </w:p>
        </w:tc>
        <w:tc>
          <w:tcPr>
            <w:tcW w:w="772" w:type="dxa"/>
            <w:vAlign w:val="center"/>
          </w:tcPr>
          <w:p w14:paraId="6D79E572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总价</w:t>
            </w:r>
          </w:p>
        </w:tc>
        <w:tc>
          <w:tcPr>
            <w:tcW w:w="860" w:type="dxa"/>
            <w:vAlign w:val="center"/>
          </w:tcPr>
          <w:p w14:paraId="276B453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 w14:paraId="4C98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0" w:type="dxa"/>
          </w:tcPr>
          <w:p w14:paraId="21A9CFC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1122" w:type="dxa"/>
          </w:tcPr>
          <w:p w14:paraId="4E4C2A15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7" w:type="dxa"/>
          </w:tcPr>
          <w:p w14:paraId="4817D648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16" w:type="dxa"/>
          </w:tcPr>
          <w:p w14:paraId="303B7810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13" w:type="dxa"/>
          </w:tcPr>
          <w:p w14:paraId="085DF322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12" w:type="dxa"/>
          </w:tcPr>
          <w:p w14:paraId="3F7E22FF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38" w:type="dxa"/>
          </w:tcPr>
          <w:p w14:paraId="06EFEA65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25" w:type="dxa"/>
          </w:tcPr>
          <w:p w14:paraId="083642D8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72" w:type="dxa"/>
          </w:tcPr>
          <w:p w14:paraId="6CFD830A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60" w:type="dxa"/>
          </w:tcPr>
          <w:p w14:paraId="19F32A56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71EF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0" w:type="dxa"/>
          </w:tcPr>
          <w:p w14:paraId="53D03D5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1122" w:type="dxa"/>
          </w:tcPr>
          <w:p w14:paraId="343FFD4F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7" w:type="dxa"/>
          </w:tcPr>
          <w:p w14:paraId="19C2DD63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16" w:type="dxa"/>
          </w:tcPr>
          <w:p w14:paraId="3A68DBAA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13" w:type="dxa"/>
          </w:tcPr>
          <w:p w14:paraId="10082F0C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12" w:type="dxa"/>
          </w:tcPr>
          <w:p w14:paraId="32AD1B03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38" w:type="dxa"/>
          </w:tcPr>
          <w:p w14:paraId="19FF28FC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25" w:type="dxa"/>
          </w:tcPr>
          <w:p w14:paraId="3E79D1F5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72" w:type="dxa"/>
          </w:tcPr>
          <w:p w14:paraId="57B64EDA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60" w:type="dxa"/>
          </w:tcPr>
          <w:p w14:paraId="332DB6F8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00C5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0" w:type="dxa"/>
          </w:tcPr>
          <w:p w14:paraId="42549B7E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…</w:t>
            </w:r>
          </w:p>
        </w:tc>
        <w:tc>
          <w:tcPr>
            <w:tcW w:w="1122" w:type="dxa"/>
          </w:tcPr>
          <w:p w14:paraId="48EB8BEF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7" w:type="dxa"/>
          </w:tcPr>
          <w:p w14:paraId="5FBBA339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16" w:type="dxa"/>
          </w:tcPr>
          <w:p w14:paraId="1240E547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13" w:type="dxa"/>
          </w:tcPr>
          <w:p w14:paraId="15998519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12" w:type="dxa"/>
          </w:tcPr>
          <w:p w14:paraId="35BBD91A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38" w:type="dxa"/>
          </w:tcPr>
          <w:p w14:paraId="6172C8BB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25" w:type="dxa"/>
          </w:tcPr>
          <w:p w14:paraId="61C1DB13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72" w:type="dxa"/>
          </w:tcPr>
          <w:p w14:paraId="025101A2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60" w:type="dxa"/>
          </w:tcPr>
          <w:p w14:paraId="36B7897B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6A26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70" w:type="dxa"/>
            <w:vAlign w:val="center"/>
          </w:tcPr>
          <w:p w14:paraId="64CAC066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合计</w:t>
            </w:r>
          </w:p>
        </w:tc>
        <w:tc>
          <w:tcPr>
            <w:tcW w:w="1122" w:type="dxa"/>
            <w:vAlign w:val="center"/>
          </w:tcPr>
          <w:p w14:paraId="7DC216DD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54F65462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0C701C6E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6E735B7D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1329EDFB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63BCD31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0F9AA628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37B958F8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B0D6F1D">
            <w:pPr>
              <w:spacing w:line="240" w:lineRule="auto"/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</w:tbl>
    <w:p w14:paraId="6381A7DE"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设备和放置场地以及技术负责人清单</w:t>
      </w:r>
    </w:p>
    <w:p w14:paraId="6970BA4F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47A2E2">
      <w:pPr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28"/>
        </w:rPr>
        <w:t xml:space="preserve">、实施进度安排： </w:t>
      </w:r>
    </w:p>
    <w:p w14:paraId="6549983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描述项目实施的时间和进度安排等。</w:t>
      </w:r>
    </w:p>
    <w:p w14:paraId="6F542381">
      <w:pPr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28"/>
        </w:rPr>
        <w:t>、预期效益分析</w:t>
      </w:r>
    </w:p>
    <w:p w14:paraId="005B5B9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预期效益应与项目现状中存在的问题、项目建设内容、绩效目标相对应。</w:t>
      </w:r>
    </w:p>
    <w:p w14:paraId="6C0C334E">
      <w:pPr>
        <w:widowControl/>
        <w:jc w:val="left"/>
        <w:rPr>
          <w:rFonts w:ascii="仿宋" w:hAnsi="仿宋" w:eastAsia="仿宋"/>
          <w:b/>
          <w:sz w:val="32"/>
          <w:szCs w:val="30"/>
        </w:rPr>
      </w:pPr>
    </w:p>
    <w:p w14:paraId="303D70DA">
      <w:pPr>
        <w:pStyle w:val="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填写说明</w:t>
      </w:r>
    </w:p>
    <w:p w14:paraId="401F370F">
      <w:pPr>
        <w:pStyle w:val="12"/>
        <w:numPr>
          <w:ilvl w:val="0"/>
          <w:numId w:val="0"/>
        </w:numPr>
        <w:ind w:left="720" w:leftChars="0" w:hanging="720" w:firstLineChars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</w:rPr>
        <w:t>请结合本单位实际论证填报，数据需真实、准确，无遗漏核心内容；</w:t>
      </w:r>
    </w:p>
    <w:p w14:paraId="04F7B13B">
      <w:pPr>
        <w:pStyle w:val="12"/>
        <w:numPr>
          <w:ilvl w:val="0"/>
          <w:numId w:val="0"/>
        </w:numPr>
        <w:spacing w:before="0" w:after="0" w:line="360" w:lineRule="auto"/>
        <w:ind w:left="0" w:leftChars="0" w:firstLine="0" w:firstLineChars="0"/>
        <w:jc w:val="both"/>
        <w:rPr>
          <w:sz w:val="15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  <w:lang w:val="en-US" w:eastAsia="zh-CN" w:bidi="ar-SA"/>
        </w:rPr>
        <w:t>2.纸质版签字后加盖公章送至实验室与设备管理处基础实验室科（文渊楼407），电子版发送至2014132@htu.edu.cn。</w:t>
      </w:r>
    </w:p>
    <w:sectPr>
      <w:pgSz w:w="11906" w:h="16838"/>
      <w:pgMar w:top="1135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E9778F-100E-4D3E-B170-0915C1DDEF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F028AE2-856E-462C-B317-51D8A62B10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CEF5DD9-633F-4604-B471-2159780DD6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B21364-9CCE-4625-A348-D665099487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9E"/>
    <w:rsid w:val="000707F0"/>
    <w:rsid w:val="000A0AF9"/>
    <w:rsid w:val="000C79AB"/>
    <w:rsid w:val="00125747"/>
    <w:rsid w:val="00127531"/>
    <w:rsid w:val="001C09C8"/>
    <w:rsid w:val="00263824"/>
    <w:rsid w:val="00273237"/>
    <w:rsid w:val="002D4655"/>
    <w:rsid w:val="002E14B0"/>
    <w:rsid w:val="0033769D"/>
    <w:rsid w:val="003B10BE"/>
    <w:rsid w:val="00456F79"/>
    <w:rsid w:val="004906B9"/>
    <w:rsid w:val="004A0726"/>
    <w:rsid w:val="00514C2A"/>
    <w:rsid w:val="00597255"/>
    <w:rsid w:val="005B5734"/>
    <w:rsid w:val="005C5A65"/>
    <w:rsid w:val="00617002"/>
    <w:rsid w:val="00653431"/>
    <w:rsid w:val="00677B1B"/>
    <w:rsid w:val="007341F9"/>
    <w:rsid w:val="00740B4D"/>
    <w:rsid w:val="00753ED0"/>
    <w:rsid w:val="008209BF"/>
    <w:rsid w:val="00890B86"/>
    <w:rsid w:val="008941C8"/>
    <w:rsid w:val="008E3116"/>
    <w:rsid w:val="008F3A36"/>
    <w:rsid w:val="008F4A4D"/>
    <w:rsid w:val="00991EAF"/>
    <w:rsid w:val="009A1AE7"/>
    <w:rsid w:val="009A5109"/>
    <w:rsid w:val="009B0483"/>
    <w:rsid w:val="009D77CD"/>
    <w:rsid w:val="009F1969"/>
    <w:rsid w:val="00A27DA1"/>
    <w:rsid w:val="00B513FF"/>
    <w:rsid w:val="00B537C4"/>
    <w:rsid w:val="00BA1C65"/>
    <w:rsid w:val="00BF0C25"/>
    <w:rsid w:val="00C63F3B"/>
    <w:rsid w:val="00C95BB4"/>
    <w:rsid w:val="00CB6019"/>
    <w:rsid w:val="00D43281"/>
    <w:rsid w:val="00D50D00"/>
    <w:rsid w:val="00DF28E2"/>
    <w:rsid w:val="00E742C6"/>
    <w:rsid w:val="00EF6D14"/>
    <w:rsid w:val="00F04053"/>
    <w:rsid w:val="00F1667B"/>
    <w:rsid w:val="00F1779E"/>
    <w:rsid w:val="00F300D8"/>
    <w:rsid w:val="00FB1BDD"/>
    <w:rsid w:val="00FD04C4"/>
    <w:rsid w:val="00FF275B"/>
    <w:rsid w:val="015B4A06"/>
    <w:rsid w:val="08C01BD2"/>
    <w:rsid w:val="150D619F"/>
    <w:rsid w:val="173063AC"/>
    <w:rsid w:val="1CD15233"/>
    <w:rsid w:val="1F0E3240"/>
    <w:rsid w:val="26931C29"/>
    <w:rsid w:val="2E141EF5"/>
    <w:rsid w:val="2F087CAC"/>
    <w:rsid w:val="33DB773D"/>
    <w:rsid w:val="3518676F"/>
    <w:rsid w:val="36EB4586"/>
    <w:rsid w:val="3F4F4CD3"/>
    <w:rsid w:val="43C60863"/>
    <w:rsid w:val="441930FE"/>
    <w:rsid w:val="4631143E"/>
    <w:rsid w:val="4EBB043F"/>
    <w:rsid w:val="57003753"/>
    <w:rsid w:val="67177D85"/>
    <w:rsid w:val="6C1A634D"/>
    <w:rsid w:val="6D35040B"/>
    <w:rsid w:val="72C25048"/>
    <w:rsid w:val="7674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unhideWhenUsed/>
    <w:qFormat/>
    <w:uiPriority w:val="9"/>
    <w:pPr>
      <w:spacing w:before="300" w:after="120" w:line="288" w:lineRule="auto"/>
      <w:outlineLvl w:val="2"/>
    </w:pPr>
    <w:rPr>
      <w:rFonts w:ascii="Arial" w:hAnsi="Arial" w:eastAsia="等线" w:cs="Arial"/>
      <w:b/>
      <w:bCs/>
      <w:kern w:val="0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543</Words>
  <Characters>613</Characters>
  <Lines>10</Lines>
  <Paragraphs>3</Paragraphs>
  <TotalTime>10</TotalTime>
  <ScaleCrop>false</ScaleCrop>
  <LinksUpToDate>false</LinksUpToDate>
  <CharactersWithSpaces>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2023-11-30T13:00:00Z</dcterms:created>
  <dc:creator>张兴乾</dc:creator>
  <cp:lastModifiedBy>wolf</cp:lastModifiedBy>
  <dcterms:modified xsi:type="dcterms:W3CDTF">2025-12-29T08:24:38Z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eyJoZGlkIjoiODY4ZmExMjY3YWYxNjE3ZTUzMDUwN2E5YzYyNGNmN2YiLCJ1c2VySWQiOiIyODYyOTE4MzYifQ==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8D2C82193EEE428FB15F9436EE8A27E3_12</vt:lpwstr>
  </property>
</Properties>
</file>