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982130">
      <w:pPr>
        <w:spacing w:line="360" w:lineRule="auto"/>
        <w:jc w:val="center"/>
        <w:rPr>
          <w:rFonts w:hint="eastAsia" w:ascii="黑体" w:hAnsi="黑体" w:eastAsia="黑体"/>
          <w:b/>
          <w:bCs/>
          <w:sz w:val="32"/>
          <w:lang w:val="en-US" w:eastAsia="zh-CN"/>
        </w:rPr>
      </w:pPr>
      <w:r>
        <w:rPr>
          <w:rFonts w:hint="eastAsia" w:ascii="黑体" w:hAnsi="黑体" w:eastAsia="黑体"/>
          <w:b/>
          <w:bCs/>
          <w:sz w:val="32"/>
        </w:rPr>
        <w:t>外国语学院本科生英语专业毕业论文装订顺序</w:t>
      </w:r>
      <w:r>
        <w:rPr>
          <w:rFonts w:hint="eastAsia" w:ascii="黑体" w:hAnsi="黑体" w:eastAsia="黑体"/>
          <w:b/>
          <w:bCs/>
          <w:sz w:val="32"/>
          <w:lang w:val="en-US" w:eastAsia="zh-CN"/>
        </w:rPr>
        <w:t>及论文</w:t>
      </w:r>
    </w:p>
    <w:p w14:paraId="4C9F93EB">
      <w:pPr>
        <w:spacing w:line="360" w:lineRule="auto"/>
        <w:ind w:firstLine="643" w:firstLineChars="200"/>
        <w:jc w:val="center"/>
        <w:rPr>
          <w:rFonts w:hint="eastAsia" w:ascii="黑体" w:hAnsi="黑体" w:eastAsia="黑体"/>
          <w:b/>
          <w:bCs/>
          <w:sz w:val="32"/>
        </w:rPr>
      </w:pPr>
      <w:r>
        <w:rPr>
          <w:rFonts w:hint="eastAsia" w:ascii="黑体" w:hAnsi="黑体" w:eastAsia="黑体"/>
          <w:b/>
          <w:bCs/>
          <w:sz w:val="32"/>
          <w:lang w:val="en-US" w:eastAsia="zh-CN"/>
        </w:rPr>
        <w:t>写作模板</w:t>
      </w:r>
      <w:r>
        <w:rPr>
          <w:rFonts w:hint="eastAsia" w:ascii="黑体" w:hAnsi="黑体" w:eastAsia="黑体"/>
          <w:b/>
          <w:bCs/>
          <w:sz w:val="32"/>
        </w:rPr>
        <w:t>（</w:t>
      </w:r>
      <w:r>
        <w:rPr>
          <w:rFonts w:eastAsia="黑体"/>
          <w:b/>
          <w:bCs/>
          <w:sz w:val="32"/>
        </w:rPr>
        <w:t>APA</w:t>
      </w:r>
      <w:r>
        <w:rPr>
          <w:rFonts w:hint="eastAsia" w:ascii="黑体" w:hAnsi="黑体" w:eastAsia="黑体"/>
          <w:b/>
          <w:bCs/>
          <w:sz w:val="32"/>
        </w:rPr>
        <w:t>格式）</w:t>
      </w:r>
    </w:p>
    <w:p w14:paraId="31DF314B">
      <w:pPr>
        <w:spacing w:line="360" w:lineRule="auto"/>
        <w:ind w:firstLine="240" w:firstLineChars="100"/>
        <w:jc w:val="center"/>
        <w:rPr>
          <w:bCs/>
          <w:sz w:val="24"/>
        </w:rPr>
      </w:pPr>
      <w:r>
        <w:rPr>
          <w:rFonts w:hint="eastAsia"/>
          <w:bCs/>
          <w:sz w:val="24"/>
        </w:rPr>
        <w:t>（此格式用于</w:t>
      </w:r>
      <w:r>
        <w:rPr>
          <w:rFonts w:hint="eastAsia" w:ascii="Times New Roman" w:hAnsi="Times New Roman" w:eastAsia="宋体" w:cs="Times New Roman"/>
          <w:b/>
          <w:bCs w:val="0"/>
          <w:snapToGrid/>
          <w:color w:val="FF0000"/>
          <w:kern w:val="2"/>
          <w:sz w:val="24"/>
          <w:szCs w:val="24"/>
          <w:lang w:val="en-US" w:eastAsia="zh-CN"/>
        </w:rPr>
        <w:t>学科教学方向</w:t>
      </w:r>
      <w:r>
        <w:rPr>
          <w:rFonts w:hint="eastAsia"/>
          <w:bCs/>
          <w:sz w:val="24"/>
        </w:rPr>
        <w:t>的论文）</w:t>
      </w:r>
    </w:p>
    <w:p w14:paraId="5A72EAAD">
      <w:pPr>
        <w:widowControl w:val="0"/>
        <w:kinsoku/>
        <w:autoSpaceDE/>
        <w:autoSpaceDN/>
        <w:adjustRightInd/>
        <w:snapToGrid/>
        <w:spacing w:line="360" w:lineRule="auto"/>
        <w:ind w:firstLine="240" w:firstLineChars="100"/>
        <w:jc w:val="center"/>
        <w:textAlignment w:val="auto"/>
        <w:rPr>
          <w:rFonts w:hint="eastAsia" w:ascii="Times New Roman" w:hAnsi="Times New Roman" w:eastAsia="宋体" w:cs="Times New Roman"/>
          <w:bCs/>
          <w:snapToGrid/>
          <w:kern w:val="2"/>
          <w:sz w:val="24"/>
          <w:szCs w:val="24"/>
          <w:lang w:eastAsia="zh-CN"/>
        </w:rPr>
      </w:pPr>
      <w:r>
        <w:rPr>
          <w:rFonts w:hint="eastAsia" w:ascii="Times New Roman" w:hAnsi="Times New Roman" w:eastAsia="宋体" w:cs="Times New Roman"/>
          <w:bCs/>
          <w:snapToGrid/>
          <w:kern w:val="2"/>
          <w:sz w:val="24"/>
          <w:szCs w:val="24"/>
          <w:lang w:eastAsia="zh-CN"/>
        </w:rPr>
        <w:t>2026年</w:t>
      </w:r>
      <w:r>
        <w:rPr>
          <w:rFonts w:hint="eastAsia" w:ascii="Times New Roman" w:hAnsi="Times New Roman" w:eastAsia="宋体" w:cs="Times New Roman"/>
          <w:bCs/>
          <w:snapToGrid/>
          <w:kern w:val="2"/>
          <w:sz w:val="24"/>
          <w:szCs w:val="24"/>
          <w:lang w:val="en-US" w:eastAsia="zh-CN"/>
        </w:rPr>
        <w:t>9</w:t>
      </w:r>
      <w:r>
        <w:rPr>
          <w:rFonts w:hint="eastAsia" w:ascii="Times New Roman" w:hAnsi="Times New Roman" w:eastAsia="宋体" w:cs="Times New Roman"/>
          <w:bCs/>
          <w:snapToGrid/>
          <w:kern w:val="2"/>
          <w:sz w:val="24"/>
          <w:szCs w:val="24"/>
          <w:lang w:eastAsia="zh-CN"/>
        </w:rPr>
        <w:t>月修订</w:t>
      </w:r>
    </w:p>
    <w:p w14:paraId="7FE02854">
      <w:pPr>
        <w:jc w:val="both"/>
        <w:rPr>
          <w:rFonts w:hint="eastAsia"/>
          <w:bCs/>
          <w:sz w:val="24"/>
        </w:rPr>
      </w:pPr>
    </w:p>
    <w:p w14:paraId="24AE3C70">
      <w:pPr>
        <w:keepNext w:val="0"/>
        <w:keepLines w:val="0"/>
        <w:pageBreakBefore w:val="0"/>
        <w:widowControl/>
        <w:kinsoku w:val="0"/>
        <w:wordWrap/>
        <w:overflowPunct/>
        <w:topLinePunct w:val="0"/>
        <w:autoSpaceDE w:val="0"/>
        <w:autoSpaceDN w:val="0"/>
        <w:bidi w:val="0"/>
        <w:adjustRightInd w:val="0"/>
        <w:snapToGrid w:val="0"/>
        <w:spacing w:line="360" w:lineRule="auto"/>
        <w:ind w:firstLine="240" w:firstLineChars="100"/>
        <w:jc w:val="center"/>
        <w:textAlignment w:val="baseline"/>
        <w:rPr>
          <w:rFonts w:hint="eastAsia"/>
          <w:bCs/>
          <w:sz w:val="24"/>
        </w:rPr>
      </w:pPr>
    </w:p>
    <w:p w14:paraId="05A1E64A">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textAlignment w:val="baseline"/>
        <w:rPr>
          <w:sz w:val="28"/>
          <w:szCs w:val="28"/>
        </w:rPr>
      </w:pPr>
      <w:r>
        <w:rPr>
          <w:rFonts w:hint="eastAsia"/>
          <w:sz w:val="28"/>
          <w:szCs w:val="28"/>
        </w:rPr>
        <w:t>毕业论文封面（汉语）</w:t>
      </w:r>
    </w:p>
    <w:p w14:paraId="2F0C4687">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textAlignment w:val="baseline"/>
        <w:rPr>
          <w:sz w:val="28"/>
          <w:szCs w:val="28"/>
        </w:rPr>
      </w:pPr>
      <w:r>
        <w:rPr>
          <w:rFonts w:hint="eastAsia"/>
          <w:sz w:val="28"/>
          <w:szCs w:val="28"/>
        </w:rPr>
        <w:t>毕业论文首页 （英语）</w:t>
      </w:r>
    </w:p>
    <w:p w14:paraId="04FA71E1">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textAlignment w:val="baseline"/>
        <w:rPr>
          <w:sz w:val="28"/>
          <w:szCs w:val="28"/>
        </w:rPr>
      </w:pPr>
      <w:r>
        <w:rPr>
          <w:rFonts w:hint="eastAsia"/>
          <w:sz w:val="28"/>
          <w:szCs w:val="28"/>
        </w:rPr>
        <w:t>声明</w:t>
      </w:r>
    </w:p>
    <w:p w14:paraId="16EF6722">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textAlignment w:val="baseline"/>
        <w:rPr>
          <w:sz w:val="28"/>
          <w:szCs w:val="28"/>
        </w:rPr>
      </w:pPr>
      <w:r>
        <w:rPr>
          <w:rFonts w:hint="eastAsia" w:ascii="宋体"/>
          <w:sz w:val="28"/>
          <w:szCs w:val="28"/>
        </w:rPr>
        <w:t>毕业论文中文摘要及关键词</w:t>
      </w:r>
    </w:p>
    <w:p w14:paraId="79544523">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textAlignment w:val="baseline"/>
        <w:rPr>
          <w:sz w:val="28"/>
          <w:szCs w:val="28"/>
        </w:rPr>
      </w:pPr>
      <w:r>
        <w:rPr>
          <w:rFonts w:hint="eastAsia" w:ascii="宋体"/>
          <w:sz w:val="28"/>
          <w:szCs w:val="28"/>
        </w:rPr>
        <w:t>毕业论文英文摘要及关键词</w:t>
      </w:r>
    </w:p>
    <w:p w14:paraId="30ED3BFD">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textAlignment w:val="baseline"/>
        <w:rPr>
          <w:sz w:val="28"/>
          <w:szCs w:val="28"/>
        </w:rPr>
      </w:pPr>
      <w:r>
        <w:rPr>
          <w:rFonts w:hint="eastAsia" w:ascii="宋体"/>
          <w:sz w:val="28"/>
          <w:szCs w:val="28"/>
        </w:rPr>
        <w:t>目录</w:t>
      </w:r>
    </w:p>
    <w:p w14:paraId="6C62B183">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textAlignment w:val="baseline"/>
        <w:rPr>
          <w:sz w:val="28"/>
          <w:szCs w:val="28"/>
        </w:rPr>
      </w:pPr>
      <w:r>
        <w:rPr>
          <w:rFonts w:hint="eastAsia" w:eastAsia="宋体"/>
          <w:sz w:val="28"/>
          <w:szCs w:val="28"/>
          <w:lang w:val="en-US" w:eastAsia="zh-CN"/>
        </w:rPr>
        <w:t>表列表（可选）</w:t>
      </w:r>
    </w:p>
    <w:p w14:paraId="222DE980">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textAlignment w:val="baseline"/>
        <w:rPr>
          <w:sz w:val="28"/>
          <w:szCs w:val="28"/>
        </w:rPr>
      </w:pPr>
      <w:r>
        <w:rPr>
          <w:rFonts w:hint="eastAsia" w:eastAsia="宋体"/>
          <w:sz w:val="28"/>
          <w:szCs w:val="28"/>
          <w:lang w:val="en-US" w:eastAsia="zh-CN"/>
        </w:rPr>
        <w:t>图列表（可选）</w:t>
      </w:r>
    </w:p>
    <w:p w14:paraId="45C608B3">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textAlignment w:val="baseline"/>
        <w:rPr>
          <w:sz w:val="28"/>
          <w:szCs w:val="28"/>
        </w:rPr>
      </w:pPr>
      <w:r>
        <w:rPr>
          <w:rFonts w:hint="eastAsia" w:eastAsia="宋体"/>
          <w:sz w:val="28"/>
          <w:szCs w:val="28"/>
          <w:lang w:val="en-US" w:eastAsia="zh-CN"/>
        </w:rPr>
        <w:t>缩略语列表（可选）</w:t>
      </w:r>
    </w:p>
    <w:p w14:paraId="18231E85">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textAlignment w:val="baseline"/>
        <w:rPr>
          <w:sz w:val="28"/>
          <w:szCs w:val="28"/>
        </w:rPr>
      </w:pPr>
      <w:r>
        <w:rPr>
          <w:rFonts w:hint="eastAsia" w:ascii="宋体"/>
          <w:sz w:val="28"/>
          <w:szCs w:val="28"/>
        </w:rPr>
        <w:t>正文</w:t>
      </w:r>
    </w:p>
    <w:p w14:paraId="1656A458">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textAlignment w:val="baseline"/>
        <w:rPr>
          <w:sz w:val="28"/>
          <w:szCs w:val="28"/>
        </w:rPr>
      </w:pPr>
      <w:r>
        <w:rPr>
          <w:rFonts w:hint="eastAsia" w:ascii="宋体"/>
          <w:sz w:val="28"/>
          <w:szCs w:val="28"/>
        </w:rPr>
        <w:t>文末参考文献列表（英语文献在前，汉语文献在后）</w:t>
      </w:r>
    </w:p>
    <w:p w14:paraId="14EB7726">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textAlignment w:val="baseline"/>
        <w:rPr>
          <w:sz w:val="28"/>
          <w:szCs w:val="28"/>
        </w:rPr>
      </w:pPr>
      <w:r>
        <w:rPr>
          <w:rFonts w:hint="eastAsia"/>
          <w:sz w:val="28"/>
          <w:szCs w:val="28"/>
        </w:rPr>
        <w:t>致谢（英文）</w:t>
      </w:r>
    </w:p>
    <w:p w14:paraId="2846A29B">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textAlignment w:val="baseline"/>
        <w:rPr>
          <w:sz w:val="28"/>
          <w:szCs w:val="28"/>
        </w:rPr>
      </w:pPr>
      <w:r>
        <w:rPr>
          <w:rFonts w:hint="eastAsia"/>
          <w:sz w:val="28"/>
          <w:szCs w:val="28"/>
        </w:rPr>
        <w:t>大学本科期间发表的学术成果（可选）</w:t>
      </w:r>
    </w:p>
    <w:p w14:paraId="38D8D7D2">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textAlignment w:val="baseline"/>
        <w:rPr>
          <w:sz w:val="28"/>
          <w:szCs w:val="28"/>
        </w:rPr>
      </w:pPr>
      <w:r>
        <w:rPr>
          <w:rFonts w:hint="eastAsia" w:ascii="宋体"/>
          <w:sz w:val="28"/>
          <w:szCs w:val="28"/>
        </w:rPr>
        <w:t>附录（可选）</w:t>
      </w:r>
    </w:p>
    <w:p w14:paraId="7FE02857">
      <w:pPr>
        <w:spacing w:line="360" w:lineRule="auto"/>
        <w:rPr>
          <w:rFonts w:ascii="Times New Roman" w:hAnsi="Times New Roman" w:eastAsia="宋体" w:cs="Times New Roman"/>
          <w:color w:val="FF0000"/>
          <w:kern w:val="2"/>
          <w:sz w:val="24"/>
          <w:szCs w:val="32"/>
          <w:lang w:val="en-US" w:eastAsia="zh-CN" w:bidi="ar-SA"/>
        </w:rPr>
      </w:pPr>
      <w:r>
        <w:rPr>
          <w:rFonts w:hint="eastAsia" w:ascii="Times New Roman" w:hAnsi="Times New Roman" w:eastAsia="宋体" w:cs="Times New Roman"/>
          <w:color w:val="FF0000"/>
          <w:kern w:val="2"/>
          <w:sz w:val="24"/>
          <w:szCs w:val="32"/>
          <w:lang w:val="en-US" w:eastAsia="zh-CN" w:bidi="ar-SA"/>
        </w:rPr>
        <w:t>（页码体系：封面、声明页、封底不编页码；摘要、Abstract、Table of Contents 用大写罗马数字连续编号；从正文 Chapter One 起用阿拉伯数字连续编号。）</w:t>
      </w:r>
    </w:p>
    <w:p w14:paraId="037CA0BB"/>
    <w:p w14:paraId="64FC8138">
      <w:pPr>
        <w:spacing w:line="300" w:lineRule="auto"/>
        <w:ind w:firstLine="420" w:firstLineChars="200"/>
      </w:pPr>
    </w:p>
    <w:p w14:paraId="02404626">
      <w:pPr>
        <w:tabs>
          <w:tab w:val="left" w:pos="6680"/>
        </w:tabs>
        <w:ind w:firstLine="5880" w:firstLineChars="2100"/>
        <w:rPr>
          <w:rFonts w:hint="eastAsia" w:ascii="宋体" w:hAnsi="宋体" w:eastAsia="宋体" w:cs="宋体"/>
          <w:sz w:val="28"/>
          <w:szCs w:val="28"/>
        </w:rPr>
      </w:pPr>
    </w:p>
    <w:p w14:paraId="3286E4DF">
      <w:pPr>
        <w:tabs>
          <w:tab w:val="left" w:pos="6680"/>
        </w:tabs>
        <w:ind w:firstLine="5880" w:firstLineChars="2100"/>
        <w:rPr>
          <w:rFonts w:hint="eastAsia" w:ascii="宋体" w:hAnsi="宋体" w:eastAsia="宋体" w:cs="宋体"/>
          <w:sz w:val="28"/>
          <w:szCs w:val="28"/>
        </w:rPr>
      </w:pPr>
    </w:p>
    <w:p w14:paraId="4D9E9748">
      <w:pPr>
        <w:tabs>
          <w:tab w:val="left" w:pos="6680"/>
        </w:tabs>
        <w:rPr>
          <w:rFonts w:hint="eastAsia" w:ascii="宋体" w:hAnsi="宋体" w:eastAsia="宋体" w:cs="宋体"/>
          <w:sz w:val="28"/>
          <w:szCs w:val="28"/>
        </w:rPr>
      </w:pPr>
    </w:p>
    <w:p w14:paraId="644955BB">
      <w:pPr>
        <w:tabs>
          <w:tab w:val="left" w:pos="6680"/>
        </w:tabs>
        <w:ind w:firstLine="5880" w:firstLineChars="2100"/>
        <w:rPr>
          <w:rFonts w:hint="eastAsia" w:ascii="宋体" w:hAnsi="宋体" w:eastAsia="宋体" w:cs="宋体"/>
          <w:sz w:val="28"/>
          <w:szCs w:val="28"/>
        </w:rPr>
      </w:pPr>
    </w:p>
    <w:p w14:paraId="57892F9B">
      <w:pPr>
        <w:tabs>
          <w:tab w:val="left" w:pos="6680"/>
        </w:tabs>
        <w:ind w:firstLine="5880" w:firstLineChars="2100"/>
        <w:rPr>
          <w:rFonts w:hint="eastAsia" w:ascii="宋体" w:hAnsi="宋体" w:eastAsia="宋体" w:cs="宋体"/>
          <w:sz w:val="28"/>
          <w:szCs w:val="28"/>
        </w:rPr>
      </w:pPr>
    </w:p>
    <w:p w14:paraId="09CB8146">
      <w:pPr>
        <w:tabs>
          <w:tab w:val="left" w:pos="6680"/>
        </w:tabs>
        <w:ind w:firstLine="5880" w:firstLineChars="2100"/>
        <w:rPr>
          <w:rFonts w:hint="eastAsia" w:ascii="宋体" w:hAnsi="宋体" w:eastAsia="宋体" w:cs="宋体"/>
          <w:sz w:val="28"/>
          <w:szCs w:val="28"/>
        </w:rPr>
      </w:pPr>
    </w:p>
    <w:p w14:paraId="55C6DE5F">
      <w:pPr>
        <w:tabs>
          <w:tab w:val="left" w:pos="6680"/>
        </w:tabs>
        <w:rPr>
          <w:rFonts w:hint="eastAsia" w:ascii="宋体" w:hAnsi="宋体" w:eastAsia="宋体" w:cs="宋体"/>
          <w:sz w:val="28"/>
          <w:szCs w:val="28"/>
        </w:rPr>
      </w:pPr>
    </w:p>
    <w:p w14:paraId="40C75FDC">
      <w:pPr>
        <w:tabs>
          <w:tab w:val="left" w:pos="6680"/>
        </w:tabs>
        <w:ind w:firstLine="5880" w:firstLineChars="2100"/>
        <w:rPr>
          <w:rFonts w:hint="eastAsia" w:ascii="宋体" w:hAnsi="宋体" w:eastAsia="宋体" w:cs="宋体"/>
          <w:sz w:val="28"/>
          <w:szCs w:val="28"/>
        </w:rPr>
      </w:pPr>
    </w:p>
    <w:p w14:paraId="1B79211B">
      <w:pPr>
        <w:tabs>
          <w:tab w:val="left" w:pos="6680"/>
        </w:tabs>
        <w:ind w:left="6184" w:leftChars="2945" w:firstLine="2800" w:firstLineChars="1400"/>
        <w:rPr>
          <w:rFonts w:hint="default" w:eastAsia="宋体"/>
          <w:b/>
          <w:sz w:val="24"/>
          <w:szCs w:val="28"/>
          <w:lang w:val="en-US" w:eastAsia="zh-CN"/>
        </w:rPr>
      </w:pPr>
      <w:r>
        <w:rPr>
          <w:sz w:val="20"/>
          <w:szCs w:val="52"/>
          <w:lang w:eastAsia="zh-CN"/>
        </w:rPr>
        <mc:AlternateContent>
          <mc:Choice Requires="wps">
            <w:drawing>
              <wp:anchor distT="0" distB="0" distL="114300" distR="114300" simplePos="0" relativeHeight="251661312" behindDoc="0" locked="0" layoutInCell="1" allowOverlap="1">
                <wp:simplePos x="0" y="0"/>
                <wp:positionH relativeFrom="column">
                  <wp:posOffset>330200</wp:posOffset>
                </wp:positionH>
                <wp:positionV relativeFrom="paragraph">
                  <wp:posOffset>7620</wp:posOffset>
                </wp:positionV>
                <wp:extent cx="1733550" cy="839470"/>
                <wp:effectExtent l="4445" t="5080" r="14605" b="6350"/>
                <wp:wrapNone/>
                <wp:docPr id="705754759" name="文本框 31"/>
                <wp:cNvGraphicFramePr/>
                <a:graphic xmlns:a="http://schemas.openxmlformats.org/drawingml/2006/main">
                  <a:graphicData uri="http://schemas.microsoft.com/office/word/2010/wordprocessingShape">
                    <wps:wsp>
                      <wps:cNvSpPr txBox="1">
                        <a:spLocks noChangeArrowheads="1"/>
                      </wps:cNvSpPr>
                      <wps:spPr bwMode="auto">
                        <a:xfrm>
                          <a:off x="0" y="0"/>
                          <a:ext cx="1733550" cy="839470"/>
                        </a:xfrm>
                        <a:prstGeom prst="rect">
                          <a:avLst/>
                        </a:prstGeom>
                        <a:solidFill>
                          <a:srgbClr val="FFFFFF"/>
                        </a:solidFill>
                        <a:ln w="9525" cap="rnd">
                          <a:solidFill>
                            <a:srgbClr val="000000"/>
                          </a:solidFill>
                          <a:prstDash val="sysDot"/>
                          <a:miter lim="800000"/>
                        </a:ln>
                      </wps:spPr>
                      <wps:txbx>
                        <w:txbxContent>
                          <w:p w14:paraId="72A7FD6D">
                            <w:pPr>
                              <w:spacing w:line="360" w:lineRule="auto"/>
                              <w:ind w:firstLine="280" w:firstLineChars="100"/>
                              <w:rPr>
                                <w:rFonts w:ascii="黑体" w:eastAsia="黑体"/>
                                <w:sz w:val="28"/>
                                <w:szCs w:val="28"/>
                                <w:lang w:eastAsia="zh-CN"/>
                              </w:rPr>
                            </w:pPr>
                            <w:r>
                              <w:rPr>
                                <w:rFonts w:hint="eastAsia" w:ascii="黑体" w:eastAsia="黑体"/>
                                <w:sz w:val="28"/>
                                <w:szCs w:val="28"/>
                                <w:lang w:eastAsia="zh-CN"/>
                              </w:rPr>
                              <w:t>河南师范大学</w:t>
                            </w:r>
                          </w:p>
                          <w:p w14:paraId="5DDDB80A">
                            <w:pPr>
                              <w:spacing w:line="360" w:lineRule="auto"/>
                              <w:ind w:firstLine="280" w:firstLineChars="100"/>
                              <w:rPr>
                                <w:sz w:val="28"/>
                                <w:szCs w:val="28"/>
                                <w:lang w:eastAsia="zh-CN"/>
                              </w:rPr>
                            </w:pPr>
                            <w:r>
                              <w:rPr>
                                <w:rFonts w:hint="eastAsia" w:ascii="黑体" w:eastAsia="黑体"/>
                                <w:sz w:val="28"/>
                                <w:szCs w:val="28"/>
                                <w:lang w:eastAsia="zh-CN"/>
                              </w:rPr>
                              <w:t>本科毕业论文</w:t>
                            </w:r>
                          </w:p>
                        </w:txbxContent>
                      </wps:txbx>
                      <wps:bodyPr rot="0" vert="horz" wrap="square" lIns="91440" tIns="45720" rIns="91440" bIns="45720" anchor="t" anchorCtr="0" upright="1">
                        <a:noAutofit/>
                      </wps:bodyPr>
                    </wps:wsp>
                  </a:graphicData>
                </a:graphic>
              </wp:anchor>
            </w:drawing>
          </mc:Choice>
          <mc:Fallback>
            <w:pict>
              <v:shape id="文本框 31" o:spid="_x0000_s1026" o:spt="202" type="#_x0000_t202" style="position:absolute;left:0pt;margin-left:26pt;margin-top:0.6pt;height:66.1pt;width:136.5pt;z-index:251661312;mso-width-relative:page;mso-height-relative:page;" fillcolor="#FFFFFF" filled="t" stroked="t" coordsize="21600,21600" o:gfxdata="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E5i&#10;BGDXAAAACAEAAA8AAAAAAAAAAQAgAAAAIgAAAGRycy9kb3ducmV2LnhtbFBLAQIUABQAAAAIAIdO&#10;4kADd6wqXQIAALQEAAAOAAAAAAAAAAEAIAAAACYBAABkcnMvZTJvRG9jLnhtbFBLBQYAAAAABgAG&#10;AFkBAAD1BQAAAAA=&#10;">
                <v:fill on="t" focussize="0,0"/>
                <v:stroke color="#000000" miterlimit="8" joinstyle="miter" dashstyle="1 1" endcap="round"/>
                <v:imagedata o:title=""/>
                <o:lock v:ext="edit" aspectratio="f"/>
                <v:textbox>
                  <w:txbxContent>
                    <w:p w14:paraId="72A7FD6D">
                      <w:pPr>
                        <w:spacing w:line="360" w:lineRule="auto"/>
                        <w:ind w:firstLine="280" w:firstLineChars="100"/>
                        <w:rPr>
                          <w:rFonts w:ascii="黑体" w:eastAsia="黑体"/>
                          <w:sz w:val="28"/>
                          <w:szCs w:val="28"/>
                          <w:lang w:eastAsia="zh-CN"/>
                        </w:rPr>
                      </w:pPr>
                      <w:r>
                        <w:rPr>
                          <w:rFonts w:hint="eastAsia" w:ascii="黑体" w:eastAsia="黑体"/>
                          <w:sz w:val="28"/>
                          <w:szCs w:val="28"/>
                          <w:lang w:eastAsia="zh-CN"/>
                        </w:rPr>
                        <w:t>河南师范大学</w:t>
                      </w:r>
                    </w:p>
                    <w:p w14:paraId="5DDDB80A">
                      <w:pPr>
                        <w:spacing w:line="360" w:lineRule="auto"/>
                        <w:ind w:firstLine="280" w:firstLineChars="100"/>
                        <w:rPr>
                          <w:sz w:val="28"/>
                          <w:szCs w:val="28"/>
                          <w:lang w:eastAsia="zh-CN"/>
                        </w:rPr>
                      </w:pPr>
                      <w:r>
                        <w:rPr>
                          <w:rFonts w:hint="eastAsia" w:ascii="黑体" w:eastAsia="黑体"/>
                          <w:sz w:val="28"/>
                          <w:szCs w:val="28"/>
                          <w:lang w:eastAsia="zh-CN"/>
                        </w:rPr>
                        <w:t>本科毕业论文</w:t>
                      </w:r>
                    </w:p>
                  </w:txbxContent>
                </v:textbox>
              </v:shape>
            </w:pict>
          </mc:Fallback>
        </mc:AlternateContent>
      </w:r>
      <w:r>
        <w:rPr>
          <w:rFonts w:hint="eastAsia" w:ascii="宋体" w:hAnsi="宋体" w:eastAsia="宋体" w:cs="宋体"/>
          <w:sz w:val="28"/>
          <w:szCs w:val="28"/>
          <w:lang w:eastAsia="zh-CN"/>
        </w:rPr>
        <w:t xml:space="preserve"> 学号：</w:t>
      </w:r>
      <w:r>
        <w:rPr>
          <w:rFonts w:ascii="Times New Roman" w:hAnsi="Times New Roman" w:cs="Times New Roman"/>
          <w:sz w:val="28"/>
          <w:u w:val="single"/>
          <w:lang w:eastAsia="zh-CN"/>
        </w:rPr>
        <w:t>2</w:t>
      </w:r>
      <w:r>
        <w:rPr>
          <w:rFonts w:hint="eastAsia" w:ascii="Times New Roman" w:hAnsi="Times New Roman" w:cs="Times New Roman"/>
          <w:sz w:val="28"/>
          <w:u w:val="single"/>
          <w:lang w:val="en-US" w:eastAsia="zh-CN"/>
        </w:rPr>
        <w:t>6</w:t>
      </w:r>
      <w:r>
        <w:rPr>
          <w:rFonts w:ascii="Times New Roman" w:hAnsi="Times New Roman" w:cs="Times New Roman"/>
          <w:sz w:val="28"/>
          <w:u w:val="single"/>
          <w:lang w:eastAsia="zh-CN"/>
        </w:rPr>
        <w:t>0511</w:t>
      </w:r>
      <w:r>
        <w:rPr>
          <w:rFonts w:hint="eastAsia" w:ascii="Times New Roman" w:hAnsi="Times New Roman" w:cs="Times New Roman"/>
          <w:sz w:val="28"/>
          <w:u w:val="single"/>
          <w:lang w:val="en-US" w:eastAsia="zh-CN"/>
        </w:rPr>
        <w:t>6</w:t>
      </w:r>
      <w:r>
        <w:rPr>
          <w:rFonts w:ascii="Times New Roman" w:hAnsi="Times New Roman" w:cs="Times New Roman"/>
          <w:sz w:val="28"/>
          <w:u w:val="single"/>
          <w:lang w:eastAsia="zh-CN"/>
        </w:rPr>
        <w:t>04</w:t>
      </w:r>
      <w:r>
        <w:rPr>
          <w:rFonts w:hint="eastAsia" w:ascii="Times New Roman" w:hAnsi="Times New Roman" w:cs="Times New Roman"/>
          <w:sz w:val="28"/>
          <w:u w:val="single"/>
          <w:lang w:val="en-US" w:eastAsia="zh-CN"/>
        </w:rPr>
        <w:t>6</w:t>
      </w:r>
    </w:p>
    <w:p w14:paraId="5E6C72C2">
      <w:pPr>
        <w:spacing w:line="259" w:lineRule="auto"/>
        <w:ind w:firstLine="560" w:firstLineChars="200"/>
        <w:jc w:val="center"/>
        <w:rPr>
          <w:rFonts w:hint="eastAsia" w:ascii="华文中宋" w:hAnsi="华文中宋" w:eastAsia="华文中宋" w:cs="华文中宋"/>
          <w:b/>
          <w:bCs/>
          <w:sz w:val="40"/>
          <w:szCs w:val="40"/>
          <w:lang w:eastAsia="zh-CN"/>
        </w:rPr>
      </w:pPr>
      <w:r>
        <w:rPr>
          <w:rFonts w:hint="eastAsia"/>
          <w:b/>
          <w:sz w:val="28"/>
          <w:szCs w:val="28"/>
        </w:rPr>
        <mc:AlternateContent>
          <mc:Choice Requires="wps">
            <w:drawing>
              <wp:anchor distT="0" distB="0" distL="114300" distR="114300" simplePos="0" relativeHeight="251662336" behindDoc="0" locked="0" layoutInCell="1" allowOverlap="1">
                <wp:simplePos x="0" y="0"/>
                <wp:positionH relativeFrom="column">
                  <wp:posOffset>2981325</wp:posOffset>
                </wp:positionH>
                <wp:positionV relativeFrom="paragraph">
                  <wp:posOffset>259080</wp:posOffset>
                </wp:positionV>
                <wp:extent cx="2828925" cy="581025"/>
                <wp:effectExtent l="4445" t="267335" r="16510" b="5080"/>
                <wp:wrapNone/>
                <wp:docPr id="1988856473" name="AutoShape 64"/>
                <wp:cNvGraphicFramePr/>
                <a:graphic xmlns:a="http://schemas.openxmlformats.org/drawingml/2006/main">
                  <a:graphicData uri="http://schemas.microsoft.com/office/word/2010/wordprocessingShape">
                    <wps:wsp>
                      <wps:cNvSpPr>
                        <a:spLocks noChangeArrowheads="1"/>
                      </wps:cNvSpPr>
                      <wps:spPr bwMode="auto">
                        <a:xfrm>
                          <a:off x="0" y="0"/>
                          <a:ext cx="2828925" cy="581025"/>
                        </a:xfrm>
                        <a:prstGeom prst="wedgeRectCallout">
                          <a:avLst>
                            <a:gd name="adj1" fmla="val -11593"/>
                            <a:gd name="adj2" fmla="val -94917"/>
                          </a:avLst>
                        </a:prstGeom>
                        <a:solidFill>
                          <a:srgbClr val="FFFFFF"/>
                        </a:solidFill>
                        <a:ln w="9525">
                          <a:solidFill>
                            <a:srgbClr val="000000"/>
                          </a:solidFill>
                          <a:miter lim="800000"/>
                        </a:ln>
                      </wps:spPr>
                      <wps:txbx>
                        <w:txbxContent>
                          <w:p w14:paraId="2C5BF79F">
                            <w:r>
                              <w:rPr>
                                <w:rFonts w:hint="eastAsia"/>
                              </w:rPr>
                              <w:t>汉字：宋体，四号</w:t>
                            </w:r>
                          </w:p>
                          <w:p w14:paraId="5F376800">
                            <w:r>
                              <w:rPr>
                                <w:rFonts w:hint="eastAsia"/>
                              </w:rPr>
                              <w:t>阿拉伯数字：</w:t>
                            </w:r>
                            <w:r>
                              <w:rPr>
                                <w:rFonts w:hint="default" w:ascii="Times New Roman" w:hAnsi="Times New Roman" w:cs="Times New Roman"/>
                              </w:rPr>
                              <w:t>Times New Roman</w:t>
                            </w:r>
                            <w:r>
                              <w:rPr>
                                <w:rFonts w:hint="eastAsia"/>
                              </w:rPr>
                              <w:t>， 四号</w:t>
                            </w:r>
                          </w:p>
                        </w:txbxContent>
                      </wps:txbx>
                      <wps:bodyPr rot="0" vert="horz" wrap="square" lIns="91440" tIns="45720" rIns="91440" bIns="45720" anchor="t" anchorCtr="0" upright="1">
                        <a:noAutofit/>
                      </wps:bodyPr>
                    </wps:wsp>
                  </a:graphicData>
                </a:graphic>
              </wp:anchor>
            </w:drawing>
          </mc:Choice>
          <mc:Fallback>
            <w:pict>
              <v:shape id="AutoShape 64" o:spid="_x0000_s1026" o:spt="61" type="#_x0000_t61" style="position:absolute;left:0pt;margin-left:234.75pt;margin-top:20.4pt;height:45.75pt;width:222.75pt;z-index:251662336;mso-width-relative:page;mso-height-relative:page;" fillcolor="#FFFFFF" filled="t" stroked="t" coordsize="21600,21600" o:gfxdata="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7qVZK9kAAAAKAQAADwAAAAAAAAABACAAAAAiAAAAZHJzL2Rvd25yZXYueG1sUEsBAhQAFAAAAAgA&#10;h07iQKNe1XVdAgAA5gQAAA4AAAAAAAAAAQAgAAAAKAEAAGRycy9lMm9Eb2MueG1sUEsFBgAAAAAG&#10;AAYAWQEAAPcFAAAAAA==&#10;" adj="8296,-9702">
                <v:fill on="t" focussize="0,0"/>
                <v:stroke color="#000000" miterlimit="8" joinstyle="miter"/>
                <v:imagedata o:title=""/>
                <o:lock v:ext="edit" aspectratio="f"/>
                <v:textbox>
                  <w:txbxContent>
                    <w:p w14:paraId="2C5BF79F">
                      <w:r>
                        <w:rPr>
                          <w:rFonts w:hint="eastAsia"/>
                        </w:rPr>
                        <w:t>汉字：宋体，四号</w:t>
                      </w:r>
                    </w:p>
                    <w:p w14:paraId="5F376800">
                      <w:r>
                        <w:rPr>
                          <w:rFonts w:hint="eastAsia"/>
                        </w:rPr>
                        <w:t>阿拉伯数字：</w:t>
                      </w:r>
                      <w:r>
                        <w:rPr>
                          <w:rFonts w:hint="default" w:ascii="Times New Roman" w:hAnsi="Times New Roman" w:cs="Times New Roman"/>
                        </w:rPr>
                        <w:t>Times New Roman</w:t>
                      </w:r>
                      <w:r>
                        <w:rPr>
                          <w:rFonts w:hint="eastAsia"/>
                        </w:rPr>
                        <w:t>， 四号</w:t>
                      </w:r>
                    </w:p>
                  </w:txbxContent>
                </v:textbox>
              </v:shape>
            </w:pict>
          </mc:Fallback>
        </mc:AlternateContent>
      </w:r>
    </w:p>
    <w:p w14:paraId="02A3AF6A">
      <w:pPr>
        <w:spacing w:line="259" w:lineRule="auto"/>
        <w:ind w:firstLine="480" w:firstLineChars="200"/>
        <w:jc w:val="center"/>
        <w:rPr>
          <w:rFonts w:hint="eastAsia" w:ascii="华文中宋" w:hAnsi="华文中宋" w:eastAsia="华文中宋" w:cs="华文中宋"/>
          <w:b/>
          <w:bCs/>
          <w:sz w:val="40"/>
          <w:szCs w:val="40"/>
          <w:lang w:eastAsia="zh-CN"/>
        </w:rPr>
      </w:pPr>
      <w:r>
        <w:rPr>
          <w:sz w:val="24"/>
        </w:rPr>
        <mc:AlternateContent>
          <mc:Choice Requires="wps">
            <w:drawing>
              <wp:anchor distT="0" distB="0" distL="114300" distR="114300" simplePos="0" relativeHeight="251663360" behindDoc="0" locked="0" layoutInCell="1" allowOverlap="1">
                <wp:simplePos x="0" y="0"/>
                <wp:positionH relativeFrom="column">
                  <wp:posOffset>242570</wp:posOffset>
                </wp:positionH>
                <wp:positionV relativeFrom="paragraph">
                  <wp:posOffset>205740</wp:posOffset>
                </wp:positionV>
                <wp:extent cx="1143000" cy="396240"/>
                <wp:effectExtent l="5080" t="249555" r="10160" b="9525"/>
                <wp:wrapNone/>
                <wp:docPr id="1088572088" name="自选图形 37"/>
                <wp:cNvGraphicFramePr/>
                <a:graphic xmlns:a="http://schemas.openxmlformats.org/drawingml/2006/main">
                  <a:graphicData uri="http://schemas.microsoft.com/office/word/2010/wordprocessingShape">
                    <wps:wsp>
                      <wps:cNvSpPr>
                        <a:spLocks noChangeArrowheads="1"/>
                      </wps:cNvSpPr>
                      <wps:spPr bwMode="auto">
                        <a:xfrm>
                          <a:off x="0" y="0"/>
                          <a:ext cx="1143000" cy="396240"/>
                        </a:xfrm>
                        <a:prstGeom prst="wedgeEllipseCallout">
                          <a:avLst>
                            <a:gd name="adj1" fmla="val 29167"/>
                            <a:gd name="adj2" fmla="val -109454"/>
                          </a:avLst>
                        </a:prstGeom>
                        <a:solidFill>
                          <a:srgbClr val="FFFFFF"/>
                        </a:solidFill>
                        <a:ln w="9525">
                          <a:solidFill>
                            <a:srgbClr val="000000"/>
                          </a:solidFill>
                          <a:miter lim="800000"/>
                        </a:ln>
                      </wps:spPr>
                      <wps:txbx>
                        <w:txbxContent>
                          <w:p w14:paraId="1B4210AA">
                            <w:pPr>
                              <w:ind w:left="240" w:hanging="240" w:hangingChars="100"/>
                              <w:rPr>
                                <w:bCs/>
                                <w:szCs w:val="40"/>
                              </w:rPr>
                            </w:pPr>
                            <w:r>
                              <w:rPr>
                                <w:rFonts w:hint="eastAsia"/>
                                <w:sz w:val="24"/>
                              </w:rPr>
                              <w:t>四号黑体</w:t>
                            </w:r>
                          </w:p>
                        </w:txbxContent>
                      </wps:txbx>
                      <wps:bodyPr rot="0" vert="horz" wrap="square" lIns="91440" tIns="45720" rIns="91440" bIns="45720" anchor="t" anchorCtr="0" upright="1">
                        <a:noAutofit/>
                      </wps:bodyPr>
                    </wps:wsp>
                  </a:graphicData>
                </a:graphic>
              </wp:anchor>
            </w:drawing>
          </mc:Choice>
          <mc:Fallback>
            <w:pict>
              <v:shape id="自选图形 37" o:spid="_x0000_s1026" o:spt="63" type="#_x0000_t63" style="position:absolute;left:0pt;margin-left:19.1pt;margin-top:16.2pt;height:31.2pt;width:90pt;z-index:251663360;mso-width-relative:page;mso-height-relative:page;" fillcolor="#FFFFFF" filled="t" stroked="t" coordsize="21600,21600" o:gfxdata="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9Kf6ANcAAAAIAQAADwAAAAAAAAABACAA&#10;AAAiAAAAZHJzL2Rvd25yZXYueG1sUEsBAhQAFAAAAAgAh07iQJSaCH2AAgAA7AQAAA4AAAAAAAAA&#10;AQAgAAAAJgEAAGRycy9lMm9Eb2MueG1sUEsFBgAAAAAGAAYAWQEAABgGAAAAAA==&#10;" adj="17100,-12842">
                <v:fill on="t" focussize="0,0"/>
                <v:stroke color="#000000" miterlimit="8" joinstyle="miter"/>
                <v:imagedata o:title=""/>
                <o:lock v:ext="edit" aspectratio="f"/>
                <v:textbox>
                  <w:txbxContent>
                    <w:p w14:paraId="1B4210AA">
                      <w:pPr>
                        <w:ind w:left="240" w:hanging="240" w:hangingChars="100"/>
                        <w:rPr>
                          <w:bCs/>
                          <w:szCs w:val="40"/>
                        </w:rPr>
                      </w:pPr>
                      <w:r>
                        <w:rPr>
                          <w:rFonts w:hint="eastAsia"/>
                          <w:sz w:val="24"/>
                        </w:rPr>
                        <w:t>四号黑体</w:t>
                      </w:r>
                    </w:p>
                  </w:txbxContent>
                </v:textbox>
              </v:shape>
            </w:pict>
          </mc:Fallback>
        </mc:AlternateContent>
      </w:r>
    </w:p>
    <w:p w14:paraId="457D7AB2">
      <w:pPr>
        <w:spacing w:line="259" w:lineRule="auto"/>
        <w:ind w:firstLine="801" w:firstLineChars="200"/>
        <w:jc w:val="center"/>
        <w:rPr>
          <w:rFonts w:hint="eastAsia" w:ascii="华文中宋" w:hAnsi="华文中宋" w:eastAsia="华文中宋" w:cs="华文中宋"/>
          <w:b/>
          <w:bCs/>
          <w:sz w:val="40"/>
          <w:szCs w:val="40"/>
          <w:lang w:eastAsia="zh-CN"/>
        </w:rPr>
      </w:pPr>
    </w:p>
    <w:p w14:paraId="5210933B">
      <w:pPr>
        <w:spacing w:line="259" w:lineRule="auto"/>
        <w:ind w:firstLine="801" w:firstLineChars="200"/>
        <w:jc w:val="center"/>
        <w:rPr>
          <w:rFonts w:hint="eastAsia" w:ascii="华文中宋" w:hAnsi="华文中宋" w:eastAsia="华文中宋" w:cs="华文中宋"/>
          <w:b/>
          <w:bCs/>
          <w:sz w:val="40"/>
          <w:szCs w:val="40"/>
          <w:lang w:eastAsia="zh-CN"/>
        </w:rPr>
      </w:pPr>
    </w:p>
    <w:p w14:paraId="7E68897B">
      <w:pPr>
        <w:spacing w:line="259" w:lineRule="auto"/>
        <w:ind w:firstLine="801" w:firstLineChars="200"/>
        <w:jc w:val="center"/>
        <w:rPr>
          <w:rFonts w:hint="eastAsia" w:ascii="华文中宋" w:hAnsi="华文中宋" w:eastAsia="华文中宋" w:cs="华文中宋"/>
          <w:b/>
          <w:bCs/>
          <w:sz w:val="40"/>
          <w:szCs w:val="40"/>
          <w:lang w:eastAsia="zh-CN"/>
        </w:rPr>
      </w:pPr>
    </w:p>
    <w:p w14:paraId="4CE41CBF">
      <w:pPr>
        <w:spacing w:line="259" w:lineRule="auto"/>
        <w:ind w:firstLine="1602" w:firstLineChars="400"/>
        <w:jc w:val="both"/>
        <w:outlineLvl w:val="9"/>
        <w:rPr>
          <w:rFonts w:hint="eastAsia" w:ascii="华文中宋" w:hAnsi="华文中宋" w:eastAsia="华文中宋" w:cs="华文中宋"/>
          <w:b/>
          <w:bCs/>
          <w:sz w:val="40"/>
          <w:szCs w:val="40"/>
          <w:lang w:eastAsia="zh-CN"/>
        </w:rPr>
      </w:pPr>
      <w:bookmarkStart w:id="0" w:name="_Toc2547"/>
      <w:r>
        <w:rPr>
          <w:rFonts w:hint="eastAsia" w:ascii="华文中宋" w:hAnsi="华文中宋" w:eastAsia="华文中宋" w:cs="华文中宋"/>
          <w:b/>
          <w:bCs/>
          <w:sz w:val="40"/>
          <w:szCs w:val="40"/>
          <w:lang w:eastAsia="zh-CN"/>
        </w:rPr>
        <w:t>基于思维可视化的高中英语复习课</w:t>
      </w:r>
    </w:p>
    <w:p w14:paraId="26ED749C">
      <w:pPr>
        <w:spacing w:line="259" w:lineRule="auto"/>
        <w:ind w:firstLine="801" w:firstLineChars="200"/>
        <w:jc w:val="center"/>
        <w:rPr>
          <w:rFonts w:hint="eastAsia" w:ascii="华文中宋" w:hAnsi="华文中宋" w:eastAsia="华文中宋" w:cs="华文中宋"/>
          <w:b/>
          <w:bCs/>
          <w:sz w:val="40"/>
          <w:szCs w:val="40"/>
          <w:lang w:eastAsia="zh-CN"/>
        </w:rPr>
      </w:pPr>
      <w:r>
        <w:rPr>
          <w:rFonts w:hint="eastAsia" w:ascii="华文中宋" w:hAnsi="华文中宋" w:eastAsia="华文中宋" w:cs="华文中宋"/>
          <w:b/>
          <w:bCs/>
          <w:sz w:val="40"/>
          <w:szCs w:val="40"/>
          <w:lang w:eastAsia="zh-CN"/>
        </w:rPr>
        <w:t>教学实践研究</w:t>
      </w:r>
      <w:bookmarkEnd w:id="0"/>
    </w:p>
    <w:p w14:paraId="534CBB23">
      <w:pPr>
        <w:spacing w:line="360" w:lineRule="auto"/>
        <w:jc w:val="center"/>
        <w:rPr>
          <w:b/>
          <w:color w:val="FF0000"/>
          <w:sz w:val="40"/>
          <w:szCs w:val="40"/>
        </w:rPr>
      </w:pPr>
      <w:r>
        <w:rPr>
          <w:b/>
          <w:color w:val="FF0000"/>
          <w:sz w:val="40"/>
          <w:szCs w:val="40"/>
        </w:rPr>
        <w:t>（20磅字号，华文中宋，加粗，居中）</w:t>
      </w:r>
    </w:p>
    <w:p w14:paraId="42AE4060">
      <w:pPr>
        <w:spacing w:line="360" w:lineRule="auto"/>
        <w:jc w:val="center"/>
        <w:rPr>
          <w:rFonts w:hint="eastAsia" w:ascii="华文中宋" w:hAnsi="华文中宋" w:eastAsia="华文中宋" w:cs="华文中宋"/>
          <w:b/>
          <w:bCs/>
          <w:sz w:val="40"/>
          <w:szCs w:val="40"/>
          <w:lang w:eastAsia="zh-CN"/>
        </w:rPr>
      </w:pPr>
      <w:r>
        <w:rPr>
          <w:rFonts w:hint="eastAsia"/>
          <w:b/>
          <w:color w:val="FF0000"/>
          <w:sz w:val="40"/>
          <w:szCs w:val="40"/>
          <w:highlight w:val="yellow"/>
        </w:rPr>
        <w:t>[论文中红色字为说明性文字，正式稿请删除]</w:t>
      </w:r>
    </w:p>
    <w:p w14:paraId="75EE3FB7">
      <w:pPr>
        <w:spacing w:line="259" w:lineRule="auto"/>
        <w:ind w:firstLine="801" w:firstLineChars="200"/>
        <w:jc w:val="center"/>
        <w:rPr>
          <w:rFonts w:hint="eastAsia" w:ascii="华文中宋" w:hAnsi="华文中宋" w:eastAsia="华文中宋" w:cs="华文中宋"/>
          <w:b/>
          <w:bCs/>
          <w:sz w:val="40"/>
          <w:szCs w:val="40"/>
          <w:lang w:eastAsia="zh-CN"/>
        </w:rPr>
      </w:pPr>
    </w:p>
    <w:p w14:paraId="78CE46FE">
      <w:pPr>
        <w:spacing w:line="259" w:lineRule="auto"/>
        <w:ind w:firstLine="801" w:firstLineChars="200"/>
        <w:jc w:val="center"/>
        <w:rPr>
          <w:rFonts w:hint="eastAsia" w:ascii="华文中宋" w:hAnsi="华文中宋" w:eastAsia="华文中宋" w:cs="华文中宋"/>
          <w:b/>
          <w:bCs/>
          <w:sz w:val="40"/>
          <w:szCs w:val="40"/>
          <w:lang w:eastAsia="zh-CN"/>
        </w:rPr>
      </w:pPr>
    </w:p>
    <w:p w14:paraId="7AA9F708">
      <w:pPr>
        <w:spacing w:line="259" w:lineRule="auto"/>
        <w:jc w:val="both"/>
        <w:rPr>
          <w:rFonts w:hint="eastAsia" w:ascii="华文中宋" w:hAnsi="华文中宋" w:eastAsia="华文中宋" w:cs="华文中宋"/>
          <w:b/>
          <w:bCs/>
          <w:sz w:val="40"/>
          <w:szCs w:val="40"/>
          <w:lang w:eastAsia="zh-CN"/>
        </w:rPr>
      </w:pPr>
    </w:p>
    <w:p w14:paraId="5C90E838">
      <w:pPr>
        <w:spacing w:line="360" w:lineRule="auto"/>
        <w:ind w:firstLine="1800" w:firstLineChars="600"/>
        <w:rPr>
          <w:rFonts w:eastAsia="黑体"/>
          <w:sz w:val="30"/>
          <w:szCs w:val="30"/>
          <w:u w:val="single"/>
          <w:lang w:eastAsia="zh-CN"/>
        </w:rPr>
      </w:pPr>
      <w:r>
        <w:rPr>
          <w:rFonts w:hint="eastAsia" w:eastAsia="黑体"/>
          <w:sz w:val="30"/>
          <w:szCs w:val="30"/>
          <w:lang w:eastAsia="zh-CN"/>
        </w:rPr>
        <w:t>学 院 名 称：</w:t>
      </w:r>
      <w:bookmarkStart w:id="1" w:name="_Hlk166517657"/>
      <w:r>
        <w:rPr>
          <w:rFonts w:eastAsia="黑体"/>
          <w:sz w:val="30"/>
          <w:szCs w:val="30"/>
          <w:u w:val="single"/>
          <w:lang w:eastAsia="zh-CN"/>
        </w:rPr>
        <w:tab/>
      </w:r>
      <w:r>
        <w:rPr>
          <w:rFonts w:hint="eastAsia" w:eastAsia="黑体"/>
          <w:sz w:val="30"/>
          <w:szCs w:val="30"/>
          <w:u w:val="single"/>
          <w:lang w:eastAsia="zh-CN"/>
        </w:rPr>
        <w:t xml:space="preserve">    </w:t>
      </w:r>
      <w:r>
        <w:rPr>
          <w:rFonts w:hint="eastAsia" w:eastAsia="黑体"/>
          <w:sz w:val="30"/>
          <w:szCs w:val="30"/>
          <w:u w:val="single"/>
          <w:lang w:val="en-US" w:eastAsia="zh-CN"/>
        </w:rPr>
        <w:t xml:space="preserve">     </w:t>
      </w:r>
      <w:r>
        <w:rPr>
          <w:rFonts w:hint="eastAsia" w:eastAsia="黑体"/>
          <w:sz w:val="30"/>
          <w:szCs w:val="30"/>
          <w:u w:val="single"/>
          <w:lang w:eastAsia="zh-CN"/>
        </w:rPr>
        <w:t>外国语学院</w:t>
      </w:r>
      <w:bookmarkEnd w:id="1"/>
      <w:r>
        <w:rPr>
          <w:rFonts w:hint="eastAsia" w:eastAsia="黑体"/>
          <w:sz w:val="30"/>
          <w:szCs w:val="30"/>
          <w:u w:val="single"/>
          <w:lang w:eastAsia="zh-CN"/>
        </w:rPr>
        <w:t xml:space="preserve">      </w:t>
      </w:r>
      <w:r>
        <w:rPr>
          <w:rFonts w:hint="eastAsia" w:eastAsia="黑体"/>
          <w:sz w:val="30"/>
          <w:szCs w:val="30"/>
          <w:u w:val="single"/>
          <w:lang w:val="en-US" w:eastAsia="zh-CN"/>
        </w:rPr>
        <w:t xml:space="preserve"> </w:t>
      </w:r>
      <w:r>
        <w:rPr>
          <w:rFonts w:hint="eastAsia" w:eastAsia="黑体"/>
          <w:sz w:val="30"/>
          <w:szCs w:val="30"/>
          <w:u w:val="single"/>
          <w:lang w:eastAsia="zh-CN"/>
        </w:rPr>
        <w:t xml:space="preserve">  </w:t>
      </w:r>
    </w:p>
    <w:p w14:paraId="6A2EACA2">
      <w:pPr>
        <w:spacing w:line="360" w:lineRule="auto"/>
        <w:ind w:firstLine="1800" w:firstLineChars="600"/>
        <w:rPr>
          <w:rFonts w:eastAsia="黑体"/>
          <w:sz w:val="30"/>
          <w:szCs w:val="30"/>
          <w:u w:val="single"/>
          <w:lang w:eastAsia="zh-CN"/>
        </w:rPr>
      </w:pPr>
      <w:r>
        <w:rPr>
          <w:rFonts w:hint="eastAsia" w:eastAsia="黑体"/>
          <w:sz w:val="30"/>
          <w:szCs w:val="30"/>
          <w:lang w:eastAsia="zh-CN"/>
        </w:rPr>
        <w:t>专 业 名 称：</w:t>
      </w:r>
      <w:bookmarkStart w:id="2" w:name="_Hlk166517673"/>
      <w:r>
        <w:rPr>
          <w:rFonts w:hint="eastAsia" w:eastAsia="黑体"/>
          <w:sz w:val="30"/>
          <w:szCs w:val="30"/>
          <w:u w:val="single"/>
          <w:lang w:val="en-US" w:eastAsia="zh-CN"/>
        </w:rPr>
        <w:t xml:space="preserve">           </w:t>
      </w:r>
      <w:r>
        <w:rPr>
          <w:rFonts w:hint="eastAsia" w:ascii="黑体" w:hAnsi="黑体" w:eastAsia="黑体" w:cs="黑体"/>
          <w:sz w:val="30"/>
          <w:szCs w:val="30"/>
          <w:u w:val="single"/>
          <w:lang w:eastAsia="zh-CN"/>
        </w:rPr>
        <w:t>英语（师范）</w:t>
      </w:r>
      <w:bookmarkEnd w:id="2"/>
      <w:r>
        <w:rPr>
          <w:rFonts w:hint="eastAsia" w:eastAsia="黑体"/>
          <w:sz w:val="30"/>
          <w:szCs w:val="30"/>
          <w:u w:val="single"/>
          <w:lang w:eastAsia="zh-CN"/>
        </w:rPr>
        <w:t xml:space="preserve">      </w:t>
      </w:r>
    </w:p>
    <w:p w14:paraId="02531E9C">
      <w:pPr>
        <w:spacing w:line="360" w:lineRule="auto"/>
        <w:ind w:firstLine="1800" w:firstLineChars="600"/>
        <w:rPr>
          <w:rFonts w:eastAsia="黑体"/>
          <w:sz w:val="30"/>
          <w:szCs w:val="30"/>
          <w:u w:val="single"/>
          <w:lang w:eastAsia="zh-CN"/>
        </w:rPr>
      </w:pPr>
      <w:r>
        <w:rPr>
          <w:rFonts w:hint="eastAsia" w:eastAsia="黑体"/>
          <w:sz w:val="30"/>
          <w:szCs w:val="30"/>
          <w:lang w:eastAsia="zh-CN"/>
        </w:rPr>
        <w:t>年 级 班 别：</w:t>
      </w:r>
      <w:bookmarkStart w:id="3" w:name="_Hlk166517686"/>
      <w:r>
        <w:rPr>
          <w:rFonts w:hint="eastAsia" w:eastAsia="黑体"/>
          <w:sz w:val="30"/>
          <w:szCs w:val="30"/>
          <w:u w:val="single"/>
          <w:lang w:val="en-US" w:eastAsia="zh-CN"/>
        </w:rPr>
        <w:t xml:space="preserve">            </w:t>
      </w:r>
      <w:r>
        <w:rPr>
          <w:rFonts w:hint="default" w:ascii="Times New Roman" w:hAnsi="Times New Roman" w:eastAsia="黑体" w:cs="Times New Roman"/>
          <w:sz w:val="30"/>
          <w:szCs w:val="30"/>
          <w:u w:val="single"/>
          <w:lang w:eastAsia="zh-CN"/>
        </w:rPr>
        <w:t>202</w:t>
      </w:r>
      <w:r>
        <w:rPr>
          <w:rFonts w:hint="eastAsia" w:ascii="Times New Roman" w:hAnsi="Times New Roman" w:eastAsia="黑体" w:cs="Times New Roman"/>
          <w:sz w:val="30"/>
          <w:szCs w:val="30"/>
          <w:u w:val="single"/>
          <w:lang w:val="en-US" w:eastAsia="zh-CN"/>
        </w:rPr>
        <w:t>*</w:t>
      </w:r>
      <w:r>
        <w:rPr>
          <w:rFonts w:hint="default" w:ascii="Times New Roman" w:hAnsi="Times New Roman" w:eastAsia="黑体" w:cs="Times New Roman"/>
          <w:sz w:val="30"/>
          <w:szCs w:val="30"/>
          <w:u w:val="single"/>
          <w:lang w:eastAsia="zh-CN"/>
        </w:rPr>
        <w:t xml:space="preserve"> </w:t>
      </w:r>
      <w:r>
        <w:rPr>
          <w:rFonts w:hint="eastAsia" w:eastAsia="黑体"/>
          <w:sz w:val="30"/>
          <w:szCs w:val="30"/>
          <w:u w:val="single"/>
          <w:lang w:eastAsia="zh-CN"/>
        </w:rPr>
        <w:t xml:space="preserve">级 </w:t>
      </w:r>
      <w:r>
        <w:rPr>
          <w:rFonts w:hint="eastAsia" w:ascii="Times New Roman" w:hAnsi="Times New Roman" w:eastAsia="黑体" w:cs="Times New Roman"/>
          <w:sz w:val="30"/>
          <w:szCs w:val="30"/>
          <w:u w:val="single"/>
          <w:lang w:val="en-US" w:eastAsia="zh-CN"/>
        </w:rPr>
        <w:t>*</w:t>
      </w:r>
      <w:r>
        <w:rPr>
          <w:rFonts w:hint="eastAsia" w:eastAsia="黑体"/>
          <w:sz w:val="30"/>
          <w:szCs w:val="30"/>
          <w:u w:val="single"/>
          <w:lang w:eastAsia="zh-CN"/>
        </w:rPr>
        <w:t>班</w:t>
      </w:r>
      <w:bookmarkEnd w:id="3"/>
      <w:r>
        <w:rPr>
          <w:rFonts w:hint="eastAsia" w:eastAsia="黑体"/>
          <w:sz w:val="30"/>
          <w:szCs w:val="30"/>
          <w:u w:val="single"/>
          <w:lang w:eastAsia="zh-CN"/>
        </w:rPr>
        <w:t xml:space="preserve">        </w:t>
      </w:r>
    </w:p>
    <w:p w14:paraId="7854803D">
      <w:pPr>
        <w:spacing w:line="360" w:lineRule="auto"/>
        <w:ind w:firstLine="1800" w:firstLineChars="600"/>
        <w:rPr>
          <w:rFonts w:hint="default" w:eastAsia="黑体"/>
          <w:sz w:val="30"/>
          <w:szCs w:val="30"/>
          <w:u w:val="single"/>
          <w:lang w:val="en-US" w:eastAsia="zh-CN"/>
        </w:rPr>
      </w:pPr>
      <w:r>
        <w:rPr>
          <w:sz w:val="30"/>
        </w:rPr>
        <mc:AlternateContent>
          <mc:Choice Requires="wps">
            <w:drawing>
              <wp:anchor distT="0" distB="0" distL="114300" distR="114300" simplePos="0" relativeHeight="251684864" behindDoc="0" locked="0" layoutInCell="1" allowOverlap="1">
                <wp:simplePos x="0" y="0"/>
                <wp:positionH relativeFrom="column">
                  <wp:posOffset>3930650</wp:posOffset>
                </wp:positionH>
                <wp:positionV relativeFrom="paragraph">
                  <wp:posOffset>8255</wp:posOffset>
                </wp:positionV>
                <wp:extent cx="2012315" cy="588645"/>
                <wp:effectExtent l="0" t="21590" r="7620" b="37465"/>
                <wp:wrapNone/>
                <wp:docPr id="8" name="椭圆形标注 8"/>
                <wp:cNvGraphicFramePr/>
                <a:graphic xmlns:a="http://schemas.openxmlformats.org/drawingml/2006/main">
                  <a:graphicData uri="http://schemas.microsoft.com/office/word/2010/wordprocessingShape">
                    <wps:wsp>
                      <wps:cNvSpPr/>
                      <wps:spPr bwMode="auto">
                        <a:xfrm rot="360000">
                          <a:off x="4558030" y="7942580"/>
                          <a:ext cx="2012315" cy="588645"/>
                        </a:xfrm>
                        <a:prstGeom prst="wedgeEllipseCallout">
                          <a:avLst/>
                        </a:prstGeom>
                        <a:solidFill>
                          <a:srgbClr val="FFFFFF"/>
                        </a:solidFill>
                        <a:ln w="9525">
                          <a:solidFill>
                            <a:srgbClr val="000000"/>
                          </a:solidFill>
                          <a:miter lim="800000"/>
                        </a:ln>
                      </wps:spPr>
                      <wps:txbx>
                        <w:txbxContent>
                          <w:p w14:paraId="45C3E992">
                            <w:pPr>
                              <w:ind w:left="240" w:hanging="180" w:hangingChars="100"/>
                              <w:rPr>
                                <w:rFonts w:hint="default" w:eastAsia="宋体"/>
                                <w:sz w:val="18"/>
                                <w:szCs w:val="15"/>
                                <w:lang w:val="en-US" w:eastAsia="zh-CN"/>
                              </w:rPr>
                            </w:pPr>
                            <w:r>
                              <w:rPr>
                                <w:rFonts w:hint="eastAsia" w:eastAsia="宋体"/>
                                <w:sz w:val="18"/>
                                <w:szCs w:val="15"/>
                                <w:lang w:val="en-US" w:eastAsia="zh-CN"/>
                              </w:rPr>
                              <w:t>只写教师名字，不写职务、职称</w:t>
                            </w:r>
                          </w:p>
                        </w:txbxContent>
                      </wps:txbx>
                      <wps:bodyPr rot="0" spcFirstLastPara="0" vertOverflow="overflow" horzOverflow="overflow" vert="horz" wrap="square" lIns="91440" tIns="45720" rIns="91440" bIns="45720" numCol="1" spcCol="0" rtlCol="0" fromWordArt="0" anchor="t" anchorCtr="0" forceAA="0" upright="1" compatLnSpc="1">
                        <a:noAutofit/>
                      </wps:bodyPr>
                    </wps:wsp>
                  </a:graphicData>
                </a:graphic>
              </wp:anchor>
            </w:drawing>
          </mc:Choice>
          <mc:Fallback>
            <w:pict>
              <v:shape id="_x0000_s1026" o:spid="_x0000_s1026" o:spt="63" type="#_x0000_t63" style="position:absolute;left:0pt;margin-left:309.5pt;margin-top:0.65pt;height:46.35pt;width:158.45pt;rotation:393216f;z-index:251684864;mso-width-relative:page;mso-height-relative:page;" fillcolor="#FFFFFF" filled="t" stroked="t" coordsize="21600,21600" o:gfxdata="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DT&#10;GUYc1wAAAAgBAAAPAAAAAAAAAAEAIAAAACIAAABkcnMvZG93bnJldi54bWxQSwECFAAUAAAACACH&#10;TuJARFucoJcCAAANBQAADgAAAAAAAAABACAAAAAmAQAAZHJzL2Uyb0RvYy54bWxQSwUGAAAAAAYA&#10;BgBZAQAALwYAAAAA&#10;" adj="6300,24300">
                <v:fill on="t" focussize="0,0"/>
                <v:stroke color="#000000" miterlimit="8" joinstyle="miter"/>
                <v:imagedata o:title=""/>
                <o:lock v:ext="edit" aspectratio="f"/>
                <v:textbox>
                  <w:txbxContent>
                    <w:p w14:paraId="45C3E992">
                      <w:pPr>
                        <w:ind w:left="240" w:hanging="180" w:hangingChars="100"/>
                        <w:rPr>
                          <w:rFonts w:hint="default" w:eastAsia="宋体"/>
                          <w:sz w:val="18"/>
                          <w:szCs w:val="15"/>
                          <w:lang w:val="en-US" w:eastAsia="zh-CN"/>
                        </w:rPr>
                      </w:pPr>
                      <w:r>
                        <w:rPr>
                          <w:rFonts w:hint="eastAsia" w:eastAsia="宋体"/>
                          <w:sz w:val="18"/>
                          <w:szCs w:val="15"/>
                          <w:lang w:val="en-US" w:eastAsia="zh-CN"/>
                        </w:rPr>
                        <w:t>只写教师名字，不写职务、职称</w:t>
                      </w:r>
                    </w:p>
                  </w:txbxContent>
                </v:textbox>
              </v:shape>
            </w:pict>
          </mc:Fallback>
        </mc:AlternateContent>
      </w:r>
      <w:r>
        <w:rPr>
          <w:rFonts w:hint="eastAsia" w:eastAsia="黑体"/>
          <w:sz w:val="30"/>
          <w:szCs w:val="30"/>
          <w:lang w:eastAsia="zh-CN"/>
        </w:rPr>
        <w:t xml:space="preserve">姓       </w:t>
      </w:r>
      <w:r>
        <w:rPr>
          <w:rFonts w:hint="eastAsia" w:eastAsia="黑体"/>
          <w:sz w:val="30"/>
          <w:szCs w:val="30"/>
          <w:lang w:val="en-US" w:eastAsia="zh-CN"/>
        </w:rPr>
        <w:t xml:space="preserve">   </w:t>
      </w:r>
      <w:r>
        <w:rPr>
          <w:rFonts w:hint="eastAsia" w:eastAsia="黑体"/>
          <w:sz w:val="30"/>
          <w:szCs w:val="30"/>
          <w:lang w:eastAsia="zh-CN"/>
        </w:rPr>
        <w:t>名：</w:t>
      </w:r>
      <w:r>
        <w:rPr>
          <w:rFonts w:hint="eastAsia" w:eastAsia="黑体"/>
          <w:sz w:val="30"/>
          <w:szCs w:val="30"/>
          <w:u w:val="single"/>
          <w:lang w:eastAsia="zh-CN"/>
        </w:rPr>
        <w:t xml:space="preserve"> </w:t>
      </w:r>
      <w:r>
        <w:rPr>
          <w:rFonts w:hint="eastAsia" w:eastAsia="黑体"/>
          <w:sz w:val="30"/>
          <w:szCs w:val="30"/>
          <w:u w:val="single"/>
          <w:lang w:val="en-US" w:eastAsia="zh-CN"/>
        </w:rPr>
        <w:t xml:space="preserve">       </w:t>
      </w:r>
      <w:r>
        <w:rPr>
          <w:rFonts w:hint="eastAsia" w:eastAsia="黑体"/>
          <w:sz w:val="30"/>
          <w:szCs w:val="30"/>
          <w:u w:val="single"/>
          <w:lang w:eastAsia="zh-CN"/>
        </w:rPr>
        <w:t xml:space="preserve">  </w:t>
      </w:r>
      <w:r>
        <w:rPr>
          <w:rFonts w:hint="eastAsia" w:eastAsia="黑体"/>
          <w:sz w:val="30"/>
          <w:szCs w:val="30"/>
          <w:u w:val="single"/>
          <w:lang w:val="en-US" w:eastAsia="zh-CN"/>
        </w:rPr>
        <w:t xml:space="preserve">       ***                  </w:t>
      </w:r>
    </w:p>
    <w:p w14:paraId="21AF65FD">
      <w:pPr>
        <w:spacing w:line="360" w:lineRule="auto"/>
        <w:ind w:firstLine="1800" w:firstLineChars="600"/>
        <w:rPr>
          <w:rFonts w:hint="default" w:eastAsia="黑体"/>
          <w:sz w:val="30"/>
          <w:szCs w:val="30"/>
          <w:u w:val="none"/>
          <w:lang w:val="en-US" w:eastAsia="zh-CN"/>
        </w:rPr>
      </w:pPr>
      <w:r>
        <w:rPr>
          <w:rFonts w:hint="eastAsia" w:eastAsia="黑体"/>
          <w:sz w:val="30"/>
          <w:szCs w:val="30"/>
          <w:lang w:eastAsia="zh-CN"/>
        </w:rPr>
        <w:t>指 导 教 师：</w:t>
      </w:r>
      <w:r>
        <w:rPr>
          <w:rFonts w:hint="eastAsia" w:eastAsia="黑体"/>
          <w:sz w:val="30"/>
          <w:szCs w:val="30"/>
          <w:u w:val="single"/>
          <w:lang w:val="en-US" w:eastAsia="zh-CN"/>
        </w:rPr>
        <w:t xml:space="preserve">                 ***                  </w:t>
      </w:r>
    </w:p>
    <w:p w14:paraId="6774C8D3">
      <w:pPr>
        <w:spacing w:line="360" w:lineRule="auto"/>
        <w:jc w:val="left"/>
        <w:rPr>
          <w:sz w:val="32"/>
          <w:szCs w:val="32"/>
          <w:u w:val="single"/>
          <w:lang w:eastAsia="zh-CN"/>
        </w:rPr>
      </w:pPr>
      <w:r>
        <w:rPr>
          <w:rFonts w:hint="eastAsia"/>
          <w:color w:val="FF0000"/>
          <w:sz w:val="28"/>
          <w:szCs w:val="28"/>
        </w:rPr>
        <w:t>（栏目名称：黑体，小三，匀齐；横线</w:t>
      </w:r>
      <w:r>
        <w:rPr>
          <w:rFonts w:hint="eastAsia" w:eastAsia="宋体"/>
          <w:color w:val="FF0000"/>
          <w:sz w:val="28"/>
          <w:szCs w:val="28"/>
          <w:lang w:val="en-US" w:eastAsia="zh-CN"/>
        </w:rPr>
        <w:t>上填写</w:t>
      </w:r>
      <w:r>
        <w:rPr>
          <w:rFonts w:hint="eastAsia"/>
          <w:color w:val="FF0000"/>
          <w:sz w:val="28"/>
          <w:szCs w:val="28"/>
        </w:rPr>
        <w:t>信息：黑体，小三，</w:t>
      </w:r>
      <w:r>
        <w:rPr>
          <w:rFonts w:hint="eastAsia" w:eastAsia="宋体"/>
          <w:color w:val="FF0000"/>
          <w:sz w:val="28"/>
          <w:szCs w:val="28"/>
          <w:lang w:val="en-US" w:eastAsia="zh-CN"/>
        </w:rPr>
        <w:t>居中</w:t>
      </w:r>
      <w:r>
        <w:rPr>
          <w:rFonts w:hint="eastAsia"/>
          <w:color w:val="FF0000"/>
          <w:sz w:val="28"/>
          <w:szCs w:val="28"/>
        </w:rPr>
        <w:t>；封面页、目录页不编页码，无页眉横线，更无页眉，注意下面日期正确）</w:t>
      </w:r>
    </w:p>
    <w:p w14:paraId="77444375">
      <w:pPr>
        <w:widowControl w:val="0"/>
        <w:kinsoku/>
        <w:autoSpaceDE/>
        <w:autoSpaceDN/>
        <w:adjustRightInd/>
        <w:snapToGrid/>
        <w:spacing w:line="360" w:lineRule="auto"/>
        <w:ind w:firstLine="0" w:firstLineChars="0"/>
        <w:jc w:val="center"/>
        <w:textAlignment w:val="auto"/>
        <w:rPr>
          <w:rFonts w:hint="eastAsia" w:ascii="Times New Roman" w:hAnsi="Times New Roman" w:eastAsia="宋体" w:cs="Times New Roman"/>
          <w:snapToGrid/>
          <w:kern w:val="2"/>
          <w:sz w:val="32"/>
          <w:szCs w:val="32"/>
          <w:lang w:eastAsia="zh-CN"/>
        </w:rPr>
      </w:pPr>
    </w:p>
    <w:p w14:paraId="52333195">
      <w:pPr>
        <w:widowControl w:val="0"/>
        <w:kinsoku/>
        <w:autoSpaceDE/>
        <w:autoSpaceDN/>
        <w:adjustRightInd/>
        <w:snapToGrid/>
        <w:spacing w:line="360" w:lineRule="auto"/>
        <w:ind w:firstLine="0" w:firstLineChars="0"/>
        <w:jc w:val="center"/>
        <w:textAlignment w:val="auto"/>
        <w:rPr>
          <w:rFonts w:hint="eastAsia" w:ascii="宋体" w:hAnsi="宋体" w:eastAsia="宋体" w:cs="宋体"/>
          <w:sz w:val="32"/>
          <w:szCs w:val="32"/>
          <w:lang w:eastAsia="zh-CN"/>
        </w:rPr>
      </w:pPr>
      <w:r>
        <w:rPr>
          <w:sz w:val="24"/>
        </w:rPr>
        <mc:AlternateContent>
          <mc:Choice Requires="wps">
            <w:drawing>
              <wp:anchor distT="0" distB="0" distL="114300" distR="114300" simplePos="0" relativeHeight="251683840" behindDoc="0" locked="0" layoutInCell="1" allowOverlap="1">
                <wp:simplePos x="0" y="0"/>
                <wp:positionH relativeFrom="column">
                  <wp:posOffset>-454660</wp:posOffset>
                </wp:positionH>
                <wp:positionV relativeFrom="paragraph">
                  <wp:posOffset>378460</wp:posOffset>
                </wp:positionV>
                <wp:extent cx="3480435" cy="443230"/>
                <wp:effectExtent l="5080" t="273050" r="19685" b="7620"/>
                <wp:wrapNone/>
                <wp:docPr id="5" name="自选图形 37"/>
                <wp:cNvGraphicFramePr/>
                <a:graphic xmlns:a="http://schemas.openxmlformats.org/drawingml/2006/main">
                  <a:graphicData uri="http://schemas.microsoft.com/office/word/2010/wordprocessingShape">
                    <wps:wsp>
                      <wps:cNvSpPr>
                        <a:spLocks noChangeArrowheads="1"/>
                      </wps:cNvSpPr>
                      <wps:spPr bwMode="auto">
                        <a:xfrm>
                          <a:off x="0" y="0"/>
                          <a:ext cx="3480435" cy="443230"/>
                        </a:xfrm>
                        <a:prstGeom prst="wedgeEllipseCallout">
                          <a:avLst>
                            <a:gd name="adj1" fmla="val 29167"/>
                            <a:gd name="adj2" fmla="val -109454"/>
                          </a:avLst>
                        </a:prstGeom>
                        <a:solidFill>
                          <a:srgbClr val="FFFFFF"/>
                        </a:solidFill>
                        <a:ln w="9525">
                          <a:solidFill>
                            <a:srgbClr val="000000"/>
                          </a:solidFill>
                          <a:miter lim="800000"/>
                        </a:ln>
                      </wps:spPr>
                      <wps:txbx>
                        <w:txbxContent>
                          <w:p w14:paraId="4AC9F1FD">
                            <w:pPr>
                              <w:ind w:left="240" w:hanging="180" w:hangingChars="100"/>
                              <w:rPr>
                                <w:rFonts w:hint="default" w:eastAsia="宋体"/>
                                <w:bCs/>
                                <w:szCs w:val="40"/>
                                <w:lang w:val="en-US" w:eastAsia="zh-CN"/>
                              </w:rPr>
                            </w:pPr>
                            <w:r>
                              <w:rPr>
                                <w:rFonts w:hint="eastAsia" w:eastAsia="宋体"/>
                                <w:sz w:val="18"/>
                                <w:szCs w:val="15"/>
                                <w:lang w:val="en-US" w:eastAsia="zh-CN"/>
                              </w:rPr>
                              <w:t>随年份而变，如 2027年毕业，就填写2027</w:t>
                            </w:r>
                          </w:p>
                        </w:txbxContent>
                      </wps:txbx>
                      <wps:bodyPr rot="0" vert="horz" wrap="square" lIns="91440" tIns="45720" rIns="91440" bIns="45720" anchor="t" anchorCtr="0" upright="1">
                        <a:noAutofit/>
                      </wps:bodyPr>
                    </wps:wsp>
                  </a:graphicData>
                </a:graphic>
              </wp:anchor>
            </w:drawing>
          </mc:Choice>
          <mc:Fallback>
            <w:pict>
              <v:shape id="自选图形 37" o:spid="_x0000_s1026" o:spt="63" type="#_x0000_t63" style="position:absolute;left:0pt;margin-left:-35.8pt;margin-top:29.8pt;height:34.9pt;width:274.05pt;z-index:251683840;mso-width-relative:page;mso-height-relative:page;" fillcolor="#FFFFFF" filled="t" stroked="t" coordsize="21600,21600" o:gfxdata="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9gxmJNkAAAAKAQAADwAAAAAAAAABACAAAAAiAAAAZHJzL2Rv&#10;d25yZXYueG1sUEsBAhQAFAAAAAgAh07iQCnO43hyAgAA4wQAAA4AAAAAAAAAAQAgAAAAKAEAAGRy&#10;cy9lMm9Eb2MueG1sUEsFBgAAAAAGAAYAWQEAAAwGAAAAAA==&#10;" adj="17100,-12842">
                <v:fill on="t" focussize="0,0"/>
                <v:stroke color="#000000" miterlimit="8" joinstyle="miter"/>
                <v:imagedata o:title=""/>
                <o:lock v:ext="edit" aspectratio="f"/>
                <v:textbox>
                  <w:txbxContent>
                    <w:p w14:paraId="4AC9F1FD">
                      <w:pPr>
                        <w:ind w:left="240" w:hanging="180" w:hangingChars="100"/>
                        <w:rPr>
                          <w:rFonts w:hint="default" w:eastAsia="宋体"/>
                          <w:bCs/>
                          <w:szCs w:val="40"/>
                          <w:lang w:val="en-US" w:eastAsia="zh-CN"/>
                        </w:rPr>
                      </w:pPr>
                      <w:r>
                        <w:rPr>
                          <w:rFonts w:hint="eastAsia" w:eastAsia="宋体"/>
                          <w:sz w:val="18"/>
                          <w:szCs w:val="15"/>
                          <w:lang w:val="en-US" w:eastAsia="zh-CN"/>
                        </w:rPr>
                        <w:t>随年份而变，如 2027年毕业，就填写2027</w:t>
                      </w:r>
                    </w:p>
                  </w:txbxContent>
                </v:textbox>
              </v:shape>
            </w:pict>
          </mc:Fallback>
        </mc:AlternateContent>
      </w:r>
      <w:r>
        <w:rPr>
          <w:rFonts w:hint="eastAsia" w:ascii="Times New Roman" w:hAnsi="Times New Roman" w:eastAsia="宋体" w:cs="Times New Roman"/>
          <w:snapToGrid/>
          <w:kern w:val="2"/>
          <w:sz w:val="32"/>
          <w:szCs w:val="32"/>
          <w:lang w:eastAsia="zh-CN"/>
        </w:rPr>
        <w:t>202</w:t>
      </w:r>
      <w:r>
        <w:rPr>
          <w:rFonts w:hint="eastAsia" w:ascii="Times New Roman" w:hAnsi="Times New Roman" w:eastAsia="宋体" w:cs="Times New Roman"/>
          <w:snapToGrid/>
          <w:kern w:val="2"/>
          <w:sz w:val="32"/>
          <w:szCs w:val="32"/>
          <w:lang w:val="en-US" w:eastAsia="zh-CN"/>
        </w:rPr>
        <w:t>7</w:t>
      </w:r>
      <w:r>
        <w:rPr>
          <w:rFonts w:hint="eastAsia" w:ascii="Times New Roman" w:hAnsi="Times New Roman" w:eastAsia="宋体" w:cs="Times New Roman"/>
          <w:snapToGrid/>
          <w:kern w:val="2"/>
          <w:sz w:val="32"/>
          <w:szCs w:val="32"/>
          <w:lang w:eastAsia="zh-CN"/>
        </w:rPr>
        <w:t>年5月</w:t>
      </w:r>
    </w:p>
    <w:tbl>
      <w:tblPr>
        <w:tblStyle w:val="15"/>
        <w:tblW w:w="8520" w:type="dxa"/>
        <w:tblInd w:w="108" w:type="dxa"/>
        <w:tblLayout w:type="autofit"/>
        <w:tblCellMar>
          <w:top w:w="0" w:type="dxa"/>
          <w:left w:w="108" w:type="dxa"/>
          <w:bottom w:w="0" w:type="dxa"/>
          <w:right w:w="108" w:type="dxa"/>
        </w:tblCellMar>
      </w:tblPr>
      <w:tblGrid>
        <w:gridCol w:w="483"/>
        <w:gridCol w:w="7607"/>
        <w:gridCol w:w="430"/>
      </w:tblGrid>
      <w:tr w14:paraId="568520ED">
        <w:tblPrEx>
          <w:tblCellMar>
            <w:top w:w="0" w:type="dxa"/>
            <w:left w:w="108" w:type="dxa"/>
            <w:bottom w:w="0" w:type="dxa"/>
            <w:right w:w="108" w:type="dxa"/>
          </w:tblCellMar>
        </w:tblPrEx>
        <w:trPr>
          <w:trHeight w:val="770" w:hRule="atLeast"/>
        </w:trPr>
        <w:tc>
          <w:tcPr>
            <w:tcW w:w="8520" w:type="dxa"/>
            <w:gridSpan w:val="3"/>
            <w:vAlign w:val="center"/>
          </w:tcPr>
          <w:p w14:paraId="07510B8F">
            <w:pPr>
              <w:jc w:val="center"/>
            </w:pPr>
          </w:p>
        </w:tc>
      </w:tr>
      <w:tr w14:paraId="0507954B">
        <w:tblPrEx>
          <w:tblCellMar>
            <w:top w:w="0" w:type="dxa"/>
            <w:left w:w="108" w:type="dxa"/>
            <w:bottom w:w="0" w:type="dxa"/>
            <w:right w:w="108" w:type="dxa"/>
          </w:tblCellMar>
        </w:tblPrEx>
        <w:trPr>
          <w:trHeight w:val="2490" w:hRule="atLeast"/>
        </w:trPr>
        <w:tc>
          <w:tcPr>
            <w:tcW w:w="483" w:type="dxa"/>
            <w:vAlign w:val="center"/>
          </w:tcPr>
          <w:p w14:paraId="39D88C9E">
            <w:pPr>
              <w:jc w:val="center"/>
            </w:pPr>
            <w:r>
              <w:rPr>
                <w:rFonts w:hint="eastAsia"/>
                <w:b/>
                <w:bCs/>
                <w:sz w:val="36"/>
              </w:rPr>
              <mc:AlternateContent>
                <mc:Choice Requires="wps">
                  <w:drawing>
                    <wp:anchor distT="0" distB="0" distL="114300" distR="114300" simplePos="0" relativeHeight="251664384" behindDoc="0" locked="0" layoutInCell="1" allowOverlap="1">
                      <wp:simplePos x="0" y="0"/>
                      <wp:positionH relativeFrom="column">
                        <wp:posOffset>-508000</wp:posOffset>
                      </wp:positionH>
                      <wp:positionV relativeFrom="paragraph">
                        <wp:posOffset>1047115</wp:posOffset>
                      </wp:positionV>
                      <wp:extent cx="2374265" cy="807720"/>
                      <wp:effectExtent l="5080" t="216535" r="20955" b="4445"/>
                      <wp:wrapNone/>
                      <wp:docPr id="716413039" name="AutoShape 65"/>
                      <wp:cNvGraphicFramePr/>
                      <a:graphic xmlns:a="http://schemas.openxmlformats.org/drawingml/2006/main">
                        <a:graphicData uri="http://schemas.microsoft.com/office/word/2010/wordprocessingShape">
                          <wps:wsp>
                            <wps:cNvSpPr>
                              <a:spLocks noChangeArrowheads="1"/>
                            </wps:cNvSpPr>
                            <wps:spPr bwMode="auto">
                              <a:xfrm>
                                <a:off x="0" y="0"/>
                                <a:ext cx="2374265" cy="807720"/>
                              </a:xfrm>
                              <a:prstGeom prst="wedgeRectCallout">
                                <a:avLst>
                                  <a:gd name="adj1" fmla="val 41468"/>
                                  <a:gd name="adj2" fmla="val -75708"/>
                                </a:avLst>
                              </a:prstGeom>
                              <a:solidFill>
                                <a:srgbClr val="FFFFFF"/>
                              </a:solidFill>
                              <a:ln w="9525">
                                <a:solidFill>
                                  <a:srgbClr val="000000"/>
                                </a:solidFill>
                                <a:miter lim="800000"/>
                              </a:ln>
                            </wps:spPr>
                            <wps:txbx>
                              <w:txbxContent>
                                <w:p w14:paraId="62D44E5A">
                                  <w:pPr>
                                    <w:rPr>
                                      <w:rFonts w:hint="default" w:eastAsia="宋体"/>
                                      <w:lang w:val="en-US" w:eastAsia="zh-CN"/>
                                    </w:rPr>
                                  </w:pPr>
                                  <w:r>
                                    <w:rPr>
                                      <w:rFonts w:hint="eastAsia"/>
                                    </w:rPr>
                                    <w:t>字体：</w:t>
                                  </w:r>
                                  <w:r>
                                    <w:rPr>
                                      <w:rFonts w:hint="default" w:ascii="Times New Roman" w:hAnsi="Times New Roman" w:cs="Times New Roman"/>
                                    </w:rPr>
                                    <w:t>Times New Roman</w:t>
                                  </w: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实词大写</w:t>
                                  </w:r>
                                </w:p>
                                <w:p w14:paraId="43A9E550">
                                  <w:r>
                                    <w:rPr>
                                      <w:rFonts w:hint="eastAsia"/>
                                    </w:rPr>
                                    <w:t>字号：小二号</w:t>
                                  </w:r>
                                </w:p>
                                <w:p w14:paraId="0660ACB0">
                                  <w:r>
                                    <w:rPr>
                                      <w:rFonts w:hint="eastAsia"/>
                                    </w:rPr>
                                    <w:t>格式：居中</w:t>
                                  </w:r>
                                </w:p>
                              </w:txbxContent>
                            </wps:txbx>
                            <wps:bodyPr rot="0" vert="horz" wrap="square" lIns="91440" tIns="45720" rIns="91440" bIns="45720" anchor="t" anchorCtr="0" upright="1">
                              <a:noAutofit/>
                            </wps:bodyPr>
                          </wps:wsp>
                        </a:graphicData>
                      </a:graphic>
                    </wp:anchor>
                  </w:drawing>
                </mc:Choice>
                <mc:Fallback>
                  <w:pict>
                    <v:shape id="AutoShape 65" o:spid="_x0000_s1026" o:spt="61" type="#_x0000_t61" style="position:absolute;left:0pt;margin-left:-40pt;margin-top:82.45pt;height:63.6pt;width:186.95pt;z-index:251664384;mso-width-relative:page;mso-height-relative:page;" fillcolor="#FFFFFF" filled="t" stroked="t" coordsize="21600,21600" o:gfxdata="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HIKxPDZAAAACgEAAA8AAAAAAAAAAQAgAAAAIgAAAGRycy9kb3ducmV2LnhtbFBLAQIUABQA&#10;AAAIAIdO4kCPdVhEYQIAAOQEAAAOAAAAAAAAAAEAIAAAACgBAABkcnMvZTJvRG9jLnhtbFBLBQYA&#10;AAAABgAGAFkBAAD7BQAAAAA=&#10;" adj="19757,-5553">
                      <v:fill on="t" focussize="0,0"/>
                      <v:stroke color="#000000" miterlimit="8" joinstyle="miter"/>
                      <v:imagedata o:title=""/>
                      <o:lock v:ext="edit" aspectratio="f"/>
                      <v:textbox>
                        <w:txbxContent>
                          <w:p w14:paraId="62D44E5A">
                            <w:pPr>
                              <w:rPr>
                                <w:rFonts w:hint="default" w:eastAsia="宋体"/>
                                <w:lang w:val="en-US" w:eastAsia="zh-CN"/>
                              </w:rPr>
                            </w:pPr>
                            <w:r>
                              <w:rPr>
                                <w:rFonts w:hint="eastAsia"/>
                              </w:rPr>
                              <w:t>字体：</w:t>
                            </w:r>
                            <w:r>
                              <w:rPr>
                                <w:rFonts w:hint="default" w:ascii="Times New Roman" w:hAnsi="Times New Roman" w:cs="Times New Roman"/>
                              </w:rPr>
                              <w:t>Times New Roman</w:t>
                            </w: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实词大写</w:t>
                            </w:r>
                          </w:p>
                          <w:p w14:paraId="43A9E550">
                            <w:r>
                              <w:rPr>
                                <w:rFonts w:hint="eastAsia"/>
                              </w:rPr>
                              <w:t>字号：小二号</w:t>
                            </w:r>
                          </w:p>
                          <w:p w14:paraId="0660ACB0">
                            <w:r>
                              <w:rPr>
                                <w:rFonts w:hint="eastAsia"/>
                              </w:rPr>
                              <w:t>格式：居中</w:t>
                            </w:r>
                          </w:p>
                        </w:txbxContent>
                      </v:textbox>
                    </v:shape>
                  </w:pict>
                </mc:Fallback>
              </mc:AlternateContent>
            </w:r>
          </w:p>
        </w:tc>
        <w:tc>
          <w:tcPr>
            <w:tcW w:w="7607" w:type="dxa"/>
            <w:vAlign w:val="center"/>
          </w:tcPr>
          <w:p w14:paraId="14110DAF">
            <w:pPr>
              <w:jc w:val="center"/>
              <w:rPr>
                <w:rFonts w:hint="eastAsia" w:ascii="Times New Roman" w:hAnsi="Times New Roman" w:cs="Times New Roman"/>
                <w:b/>
                <w:bCs/>
                <w:sz w:val="36"/>
              </w:rPr>
            </w:pPr>
            <w:r>
              <w:rPr>
                <w:rFonts w:hint="eastAsia" w:ascii="Times New Roman" w:hAnsi="Times New Roman" w:cs="Times New Roman"/>
                <w:b/>
                <w:bCs/>
                <w:sz w:val="36"/>
              </w:rPr>
              <w:t xml:space="preserve">A Study on the Teaching Practice of </w:t>
            </w:r>
          </w:p>
          <w:p w14:paraId="3124946F">
            <w:pPr>
              <w:jc w:val="center"/>
              <w:rPr>
                <w:rFonts w:hint="eastAsia" w:ascii="Times New Roman" w:hAnsi="Times New Roman" w:cs="Times New Roman"/>
                <w:b/>
                <w:bCs/>
                <w:sz w:val="36"/>
              </w:rPr>
            </w:pPr>
            <w:r>
              <w:rPr>
                <w:rFonts w:hint="eastAsia" w:ascii="Times New Roman" w:hAnsi="Times New Roman" w:cs="Times New Roman"/>
                <w:b/>
                <w:bCs/>
                <w:sz w:val="36"/>
              </w:rPr>
              <w:t xml:space="preserve">English Review Classes Based on </w:t>
            </w:r>
          </w:p>
          <w:p w14:paraId="31472BA0">
            <w:pPr>
              <w:jc w:val="center"/>
              <w:rPr>
                <w:b/>
                <w:sz w:val="36"/>
                <w:szCs w:val="36"/>
              </w:rPr>
            </w:pPr>
            <w:r>
              <w:rPr>
                <w:rFonts w:hint="eastAsia"/>
                <w:sz w:val="32"/>
                <w:szCs w:val="32"/>
              </w:rPr>
              <mc:AlternateContent>
                <mc:Choice Requires="wps">
                  <w:drawing>
                    <wp:anchor distT="0" distB="0" distL="114300" distR="114300" simplePos="0" relativeHeight="251685888" behindDoc="0" locked="0" layoutInCell="1" allowOverlap="1">
                      <wp:simplePos x="0" y="0"/>
                      <wp:positionH relativeFrom="column">
                        <wp:posOffset>3274695</wp:posOffset>
                      </wp:positionH>
                      <wp:positionV relativeFrom="paragraph">
                        <wp:posOffset>370205</wp:posOffset>
                      </wp:positionV>
                      <wp:extent cx="1501140" cy="618490"/>
                      <wp:effectExtent l="547370" t="4445" r="8890" b="5715"/>
                      <wp:wrapNone/>
                      <wp:docPr id="10" name="圆角矩形标注 10"/>
                      <wp:cNvGraphicFramePr/>
                      <a:graphic xmlns:a="http://schemas.openxmlformats.org/drawingml/2006/main">
                        <a:graphicData uri="http://schemas.microsoft.com/office/word/2010/wordprocessingShape">
                          <wps:wsp>
                            <wps:cNvSpPr/>
                            <wps:spPr>
                              <a:xfrm>
                                <a:off x="0" y="0"/>
                                <a:ext cx="1501140" cy="618490"/>
                              </a:xfrm>
                              <a:prstGeom prst="wedgeRoundRectCallout">
                                <a:avLst>
                                  <a:gd name="adj1" fmla="val -84264"/>
                                  <a:gd name="adj2" fmla="val 44352"/>
                                  <a:gd name="adj3" fmla="val 16667"/>
                                </a:avLst>
                              </a:prstGeom>
                              <a:solidFill>
                                <a:srgbClr val="FFFFFF"/>
                              </a:solidFill>
                              <a:ln w="9525" cap="flat" cmpd="sng">
                                <a:solidFill>
                                  <a:srgbClr val="000000"/>
                                </a:solidFill>
                                <a:prstDash val="solid"/>
                                <a:miter/>
                                <a:headEnd type="none" w="med" len="med"/>
                                <a:tailEnd type="none" w="med" len="med"/>
                              </a:ln>
                            </wps:spPr>
                            <wps:txbx>
                              <w:txbxContent>
                                <w:p w14:paraId="0A6DDA3C">
                                  <w:pPr>
                                    <w:rPr>
                                      <w:rFonts w:hint="eastAsia"/>
                                      <w:color w:val="FF0000"/>
                                    </w:rPr>
                                  </w:pPr>
                                  <w:r>
                                    <w:rPr>
                                      <w:rFonts w:hint="eastAsia"/>
                                      <w:color w:val="FF0000"/>
                                    </w:rPr>
                                    <w:t>本页除签名外不得改变任何排版与文字</w:t>
                                  </w:r>
                                </w:p>
                              </w:txbxContent>
                            </wps:txbx>
                            <wps:bodyPr upright="1"/>
                          </wps:wsp>
                        </a:graphicData>
                      </a:graphic>
                    </wp:anchor>
                  </w:drawing>
                </mc:Choice>
                <mc:Fallback>
                  <w:pict>
                    <v:shape id="_x0000_s1026" o:spid="_x0000_s1026" o:spt="62" type="#_x0000_t62" style="position:absolute;left:0pt;margin-left:257.85pt;margin-top:29.15pt;height:48.7pt;width:118.2pt;z-index:251685888;mso-width-relative:page;mso-height-relative:page;" fillcolor="#FFFFFF" filled="t" stroked="t" coordsize="21600,21600" o:gfxdata="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J9XgHnZAAAACgEA&#10;AA8AAAAAAAAAAQAgAAAAIgAAAGRycy9kb3ducmV2LnhtbFBLAQIUABQAAAAIAIdO4kBRlO/PUgIA&#10;AL4EAAAOAAAAAAAAAAEAIAAAACgBAABkcnMvZTJvRG9jLnhtbFBLBQYAAAAABgAGAFkBAADsBQAA&#10;AAA=&#10;" adj="-7401,20380,14400">
                      <v:fill on="t" focussize="0,0"/>
                      <v:stroke color="#000000" joinstyle="miter"/>
                      <v:imagedata o:title=""/>
                      <o:lock v:ext="edit" aspectratio="f"/>
                      <v:textbox>
                        <w:txbxContent>
                          <w:p w14:paraId="0A6DDA3C">
                            <w:pPr>
                              <w:rPr>
                                <w:rFonts w:hint="eastAsia"/>
                                <w:color w:val="FF0000"/>
                              </w:rPr>
                            </w:pPr>
                            <w:r>
                              <w:rPr>
                                <w:rFonts w:hint="eastAsia"/>
                                <w:color w:val="FF0000"/>
                              </w:rPr>
                              <w:t>本页除签名外不得改变任何排版与文字</w:t>
                            </w:r>
                          </w:p>
                        </w:txbxContent>
                      </v:textbox>
                    </v:shape>
                  </w:pict>
                </mc:Fallback>
              </mc:AlternateContent>
            </w:r>
            <w:r>
              <w:rPr>
                <w:rFonts w:hint="eastAsia" w:ascii="Times New Roman" w:hAnsi="Times New Roman" w:cs="Times New Roman"/>
                <w:b/>
                <w:bCs/>
                <w:sz w:val="36"/>
              </w:rPr>
              <w:t>Thinking Visualization in Senior High School</w:t>
            </w:r>
          </w:p>
        </w:tc>
        <w:tc>
          <w:tcPr>
            <w:tcW w:w="430" w:type="dxa"/>
            <w:vAlign w:val="center"/>
          </w:tcPr>
          <w:p w14:paraId="198D72CB">
            <w:pPr>
              <w:jc w:val="center"/>
            </w:pPr>
          </w:p>
        </w:tc>
      </w:tr>
      <w:tr w14:paraId="182634F8">
        <w:tblPrEx>
          <w:tblCellMar>
            <w:top w:w="0" w:type="dxa"/>
            <w:left w:w="108" w:type="dxa"/>
            <w:bottom w:w="0" w:type="dxa"/>
            <w:right w:w="108" w:type="dxa"/>
          </w:tblCellMar>
        </w:tblPrEx>
        <w:trPr>
          <w:trHeight w:val="945" w:hRule="atLeast"/>
        </w:trPr>
        <w:tc>
          <w:tcPr>
            <w:tcW w:w="8520" w:type="dxa"/>
            <w:gridSpan w:val="3"/>
            <w:vAlign w:val="center"/>
          </w:tcPr>
          <w:p w14:paraId="4F34AF1D">
            <w:pPr>
              <w:jc w:val="center"/>
            </w:pPr>
          </w:p>
        </w:tc>
      </w:tr>
      <w:tr w14:paraId="6F8E5E24">
        <w:tblPrEx>
          <w:tblCellMar>
            <w:top w:w="0" w:type="dxa"/>
            <w:left w:w="108" w:type="dxa"/>
            <w:bottom w:w="0" w:type="dxa"/>
            <w:right w:w="108" w:type="dxa"/>
          </w:tblCellMar>
        </w:tblPrEx>
        <w:trPr>
          <w:trHeight w:val="3270" w:hRule="atLeast"/>
        </w:trPr>
        <w:tc>
          <w:tcPr>
            <w:tcW w:w="8520" w:type="dxa"/>
            <w:gridSpan w:val="3"/>
            <w:vAlign w:val="center"/>
          </w:tcPr>
          <w:p w14:paraId="53D223B4">
            <w:pPr>
              <w:pStyle w:val="6"/>
              <w:ind w:firstLine="600" w:firstLineChars="200"/>
              <w:jc w:val="center"/>
              <w:rPr>
                <w:rFonts w:ascii="Times New Roman" w:hAnsi="Times New Roman" w:cs="Times New Roman"/>
                <w:sz w:val="30"/>
                <w:szCs w:val="30"/>
              </w:rPr>
            </w:pPr>
            <w:r>
              <w:rPr>
                <w:rFonts w:ascii="Times New Roman" w:hAnsi="Times New Roman" w:cs="Times New Roman"/>
                <w:sz w:val="30"/>
                <w:szCs w:val="30"/>
              </w:rPr>
              <w:t>A Thesis Submitted</w:t>
            </w:r>
          </w:p>
          <w:p w14:paraId="3200EDE1">
            <w:pPr>
              <w:pStyle w:val="6"/>
              <w:ind w:firstLine="600" w:firstLineChars="200"/>
              <w:jc w:val="center"/>
              <w:rPr>
                <w:rFonts w:ascii="Times New Roman" w:hAnsi="Times New Roman" w:cs="Times New Roman"/>
                <w:sz w:val="30"/>
                <w:szCs w:val="30"/>
              </w:rPr>
            </w:pPr>
            <w:r>
              <w:rPr>
                <w:rFonts w:ascii="Times New Roman" w:hAnsi="Times New Roman" w:cs="Times New Roman"/>
                <w:sz w:val="30"/>
                <w:szCs w:val="30"/>
              </w:rPr>
              <w:t xml:space="preserve">to Faculty of International Studies of  </w:t>
            </w:r>
          </w:p>
          <w:p w14:paraId="245A5B54">
            <w:pPr>
              <w:pStyle w:val="6"/>
              <w:ind w:firstLine="600" w:firstLineChars="200"/>
              <w:jc w:val="center"/>
              <w:rPr>
                <w:rFonts w:ascii="Times New Roman" w:hAnsi="Times New Roman" w:cs="Times New Roman"/>
                <w:sz w:val="30"/>
                <w:szCs w:val="30"/>
              </w:rPr>
            </w:pPr>
            <w:r>
              <w:rPr>
                <w:rFonts w:ascii="Times New Roman" w:hAnsi="Times New Roman" w:cs="Times New Roman"/>
                <w:sz w:val="30"/>
                <w:szCs w:val="30"/>
              </w:rPr>
              <w:t>Henan Normal University</w:t>
            </w:r>
          </w:p>
          <w:p w14:paraId="08727A0E">
            <w:pPr>
              <w:pStyle w:val="6"/>
              <w:ind w:firstLine="600" w:firstLineChars="200"/>
              <w:jc w:val="center"/>
              <w:rPr>
                <w:rFonts w:ascii="Times New Roman" w:hAnsi="Times New Roman" w:cs="Times New Roman"/>
                <w:sz w:val="30"/>
                <w:szCs w:val="30"/>
              </w:rPr>
            </w:pPr>
            <w:r>
              <w:rPr>
                <w:rFonts w:ascii="Times New Roman" w:hAnsi="Times New Roman" w:cs="Times New Roman"/>
                <w:sz w:val="30"/>
                <w:szCs w:val="30"/>
              </w:rPr>
              <w:t>in Partial Fulfillment of the Requirements</w:t>
            </w:r>
          </w:p>
          <w:p w14:paraId="231C2FF5">
            <w:pPr>
              <w:pStyle w:val="6"/>
              <w:ind w:firstLine="600" w:firstLineChars="200"/>
              <w:jc w:val="center"/>
              <w:rPr>
                <w:b/>
              </w:rPr>
            </w:pPr>
            <w:r>
              <w:rPr>
                <w:rFonts w:ascii="Times New Roman" w:hAnsi="Times New Roman" w:cs="Times New Roman"/>
                <w:sz w:val="30"/>
                <w:szCs w:val="30"/>
              </w:rPr>
              <w:t>for the Degree of Bachelor of Arts</w:t>
            </w:r>
          </w:p>
        </w:tc>
      </w:tr>
      <w:tr w14:paraId="7061C545">
        <w:tblPrEx>
          <w:tblCellMar>
            <w:top w:w="0" w:type="dxa"/>
            <w:left w:w="108" w:type="dxa"/>
            <w:bottom w:w="0" w:type="dxa"/>
            <w:right w:w="108" w:type="dxa"/>
          </w:tblCellMar>
        </w:tblPrEx>
        <w:trPr>
          <w:trHeight w:val="990" w:hRule="atLeast"/>
        </w:trPr>
        <w:tc>
          <w:tcPr>
            <w:tcW w:w="8520" w:type="dxa"/>
            <w:gridSpan w:val="3"/>
            <w:vAlign w:val="center"/>
          </w:tcPr>
          <w:p w14:paraId="7C2B95C7">
            <w:pPr>
              <w:rPr>
                <w:color w:val="FF0000"/>
              </w:rPr>
            </w:pPr>
            <w:r>
              <w:rPr>
                <w:b/>
              </w:rPr>
              <mc:AlternateContent>
                <mc:Choice Requires="wps">
                  <w:drawing>
                    <wp:anchor distT="0" distB="0" distL="114300" distR="114300" simplePos="0" relativeHeight="251665408" behindDoc="0" locked="0" layoutInCell="1" allowOverlap="1">
                      <wp:simplePos x="0" y="0"/>
                      <wp:positionH relativeFrom="column">
                        <wp:posOffset>-220345</wp:posOffset>
                      </wp:positionH>
                      <wp:positionV relativeFrom="paragraph">
                        <wp:posOffset>8890</wp:posOffset>
                      </wp:positionV>
                      <wp:extent cx="2277745" cy="742950"/>
                      <wp:effectExtent l="5080" t="172085" r="18415" b="14605"/>
                      <wp:wrapNone/>
                      <wp:docPr id="599472804" name="AutoShape 66"/>
                      <wp:cNvGraphicFramePr/>
                      <a:graphic xmlns:a="http://schemas.openxmlformats.org/drawingml/2006/main">
                        <a:graphicData uri="http://schemas.microsoft.com/office/word/2010/wordprocessingShape">
                          <wps:wsp>
                            <wps:cNvSpPr>
                              <a:spLocks noChangeArrowheads="1"/>
                            </wps:cNvSpPr>
                            <wps:spPr bwMode="auto">
                              <a:xfrm>
                                <a:off x="0" y="0"/>
                                <a:ext cx="2277745" cy="742950"/>
                              </a:xfrm>
                              <a:prstGeom prst="wedgeRectCallout">
                                <a:avLst>
                                  <a:gd name="adj1" fmla="val 31824"/>
                                  <a:gd name="adj2" fmla="val -72306"/>
                                </a:avLst>
                              </a:prstGeom>
                              <a:solidFill>
                                <a:srgbClr val="FFFFFF"/>
                              </a:solidFill>
                              <a:ln w="9525">
                                <a:solidFill>
                                  <a:srgbClr val="000000"/>
                                </a:solidFill>
                                <a:miter lim="800000"/>
                              </a:ln>
                            </wps:spPr>
                            <wps:txbx>
                              <w:txbxContent>
                                <w:p w14:paraId="192E91CD">
                                  <w:r>
                                    <w:rPr>
                                      <w:rFonts w:hint="eastAsia"/>
                                    </w:rPr>
                                    <w:t>字体：</w:t>
                                  </w:r>
                                  <w:r>
                                    <w:rPr>
                                      <w:rFonts w:hint="default" w:ascii="Times New Roman" w:hAnsi="Times New Roman" w:cs="Times New Roman"/>
                                    </w:rPr>
                                    <w:t>Times New Roman</w:t>
                                  </w:r>
                                </w:p>
                                <w:p w14:paraId="2A9C3439">
                                  <w:r>
                                    <w:rPr>
                                      <w:rFonts w:hint="eastAsia"/>
                                    </w:rPr>
                                    <w:t>字号：小三号</w:t>
                                  </w:r>
                                </w:p>
                                <w:p w14:paraId="458C44E0">
                                  <w:r>
                                    <w:rPr>
                                      <w:rFonts w:hint="eastAsia"/>
                                    </w:rPr>
                                    <w:t>格式：居中</w:t>
                                  </w:r>
                                </w:p>
                              </w:txbxContent>
                            </wps:txbx>
                            <wps:bodyPr rot="0" vert="horz" wrap="square" lIns="91440" tIns="45720" rIns="91440" bIns="45720" anchor="t" anchorCtr="0" upright="1">
                              <a:noAutofit/>
                            </wps:bodyPr>
                          </wps:wsp>
                        </a:graphicData>
                      </a:graphic>
                    </wp:anchor>
                  </w:drawing>
                </mc:Choice>
                <mc:Fallback>
                  <w:pict>
                    <v:shape id="AutoShape 66" o:spid="_x0000_s1026" o:spt="61" type="#_x0000_t61" style="position:absolute;left:0pt;margin-left:-17.35pt;margin-top:0.7pt;height:58.5pt;width:179.35pt;z-index:251665408;mso-width-relative:page;mso-height-relative:page;" fillcolor="#FFFFFF" filled="t" stroked="t" coordsize="21600,21600" o:gfxdata="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D08aa9cAAAAJAQAADwAAAAAAAAABACAAAAAiAAAAZHJzL2Rvd25yZXYueG1sUEsBAhQAFAAAAAgA&#10;h07iQF1lphBfAgAA5AQAAA4AAAAAAAAAAQAgAAAAJgEAAGRycy9lMm9Eb2MueG1sUEsFBgAAAAAG&#10;AAYAWQEAAPcFAAAAAA==&#10;" adj="17674,-4818">
                      <v:fill on="t" focussize="0,0"/>
                      <v:stroke color="#000000" miterlimit="8" joinstyle="miter"/>
                      <v:imagedata o:title=""/>
                      <o:lock v:ext="edit" aspectratio="f"/>
                      <v:textbox>
                        <w:txbxContent>
                          <w:p w14:paraId="192E91CD">
                            <w:r>
                              <w:rPr>
                                <w:rFonts w:hint="eastAsia"/>
                              </w:rPr>
                              <w:t>字体：</w:t>
                            </w:r>
                            <w:r>
                              <w:rPr>
                                <w:rFonts w:hint="default" w:ascii="Times New Roman" w:hAnsi="Times New Roman" w:cs="Times New Roman"/>
                              </w:rPr>
                              <w:t>Times New Roman</w:t>
                            </w:r>
                          </w:p>
                          <w:p w14:paraId="2A9C3439">
                            <w:r>
                              <w:rPr>
                                <w:rFonts w:hint="eastAsia"/>
                              </w:rPr>
                              <w:t>字号：小三号</w:t>
                            </w:r>
                          </w:p>
                          <w:p w14:paraId="458C44E0">
                            <w:r>
                              <w:rPr>
                                <w:rFonts w:hint="eastAsia"/>
                              </w:rPr>
                              <w:t>格式：居中</w:t>
                            </w:r>
                          </w:p>
                        </w:txbxContent>
                      </v:textbox>
                    </v:shape>
                  </w:pict>
                </mc:Fallback>
              </mc:AlternateContent>
            </w:r>
          </w:p>
        </w:tc>
      </w:tr>
      <w:tr w14:paraId="443034CE">
        <w:tblPrEx>
          <w:tblCellMar>
            <w:top w:w="0" w:type="dxa"/>
            <w:left w:w="108" w:type="dxa"/>
            <w:bottom w:w="0" w:type="dxa"/>
            <w:right w:w="108" w:type="dxa"/>
          </w:tblCellMar>
        </w:tblPrEx>
        <w:trPr>
          <w:trHeight w:val="630" w:hRule="atLeast"/>
        </w:trPr>
        <w:tc>
          <w:tcPr>
            <w:tcW w:w="8520" w:type="dxa"/>
            <w:gridSpan w:val="3"/>
            <w:vAlign w:val="center"/>
          </w:tcPr>
          <w:p w14:paraId="055531DB">
            <w:pPr>
              <w:jc w:val="center"/>
              <w:rPr>
                <w:rFonts w:ascii="Times New Roman" w:hAnsi="Times New Roman" w:cs="Times New Roman"/>
                <w:sz w:val="30"/>
                <w:szCs w:val="30"/>
              </w:rPr>
            </w:pPr>
            <w:r>
              <w:rPr>
                <w:rFonts w:ascii="Times New Roman" w:hAnsi="Times New Roman" w:cs="Times New Roman"/>
                <w:sz w:val="30"/>
                <w:szCs w:val="30"/>
              </w:rPr>
              <w:t>By</w:t>
            </w:r>
          </w:p>
        </w:tc>
      </w:tr>
      <w:tr w14:paraId="377BA3B9">
        <w:tblPrEx>
          <w:tblCellMar>
            <w:top w:w="0" w:type="dxa"/>
            <w:left w:w="108" w:type="dxa"/>
            <w:bottom w:w="0" w:type="dxa"/>
            <w:right w:w="108" w:type="dxa"/>
          </w:tblCellMar>
        </w:tblPrEx>
        <w:trPr>
          <w:trHeight w:val="630" w:hRule="atLeast"/>
        </w:trPr>
        <w:tc>
          <w:tcPr>
            <w:tcW w:w="8520" w:type="dxa"/>
            <w:gridSpan w:val="3"/>
            <w:vAlign w:val="center"/>
          </w:tcPr>
          <w:p w14:paraId="739AA2D8">
            <w:pPr>
              <w:jc w:val="center"/>
              <w:rPr>
                <w:rFonts w:ascii="Times New Roman" w:hAnsi="Times New Roman" w:cs="Times New Roman"/>
                <w:i/>
                <w:sz w:val="30"/>
                <w:szCs w:val="30"/>
              </w:rPr>
            </w:pPr>
            <w:r>
              <w:rPr>
                <w:rFonts w:ascii="Times New Roman" w:hAnsi="Times New Roman" w:eastAsia="宋体" w:cs="Times New Roman"/>
                <w:i/>
                <w:sz w:val="30"/>
                <w:szCs w:val="30"/>
                <w:lang w:eastAsia="zh-CN"/>
              </w:rPr>
              <w:t>Pan</w:t>
            </w:r>
            <w:r>
              <w:rPr>
                <w:rFonts w:ascii="Times New Roman" w:hAnsi="Times New Roman" w:cs="Times New Roman"/>
                <w:i/>
                <w:sz w:val="30"/>
                <w:szCs w:val="30"/>
              </w:rPr>
              <w:t xml:space="preserve"> </w:t>
            </w:r>
            <w:r>
              <w:rPr>
                <w:rFonts w:hint="eastAsia" w:ascii="Times New Roman" w:hAnsi="Times New Roman" w:eastAsia="宋体" w:cs="Times New Roman"/>
                <w:i/>
                <w:sz w:val="30"/>
                <w:szCs w:val="30"/>
                <w:lang w:val="en-US" w:eastAsia="zh-CN"/>
              </w:rPr>
              <w:t>Siyu</w:t>
            </w:r>
          </w:p>
        </w:tc>
      </w:tr>
      <w:tr w14:paraId="4B0F0B25">
        <w:tblPrEx>
          <w:tblCellMar>
            <w:top w:w="0" w:type="dxa"/>
            <w:left w:w="108" w:type="dxa"/>
            <w:bottom w:w="0" w:type="dxa"/>
            <w:right w:w="108" w:type="dxa"/>
          </w:tblCellMar>
        </w:tblPrEx>
        <w:trPr>
          <w:trHeight w:val="630" w:hRule="atLeast"/>
        </w:trPr>
        <w:tc>
          <w:tcPr>
            <w:tcW w:w="8520" w:type="dxa"/>
            <w:gridSpan w:val="3"/>
            <w:vAlign w:val="center"/>
          </w:tcPr>
          <w:p w14:paraId="7F72AE9A">
            <w:pPr>
              <w:jc w:val="center"/>
              <w:rPr>
                <w:rFonts w:ascii="Times New Roman" w:hAnsi="Times New Roman" w:eastAsia="宋体" w:cs="Times New Roman"/>
                <w:sz w:val="30"/>
                <w:szCs w:val="30"/>
                <w:lang w:eastAsia="zh-CN"/>
              </w:rPr>
            </w:pPr>
            <w:r>
              <w:rPr>
                <w:rFonts w:ascii="Times New Roman" w:hAnsi="Times New Roman" w:cs="Times New Roman"/>
                <w:sz w:val="30"/>
                <w:szCs w:val="30"/>
              </w:rPr>
              <w:t>Supervisor：</w:t>
            </w:r>
            <w:r>
              <w:rPr>
                <w:rFonts w:hint="eastAsia" w:ascii="Times New Roman" w:hAnsi="Times New Roman" w:eastAsia="宋体" w:cs="Times New Roman"/>
                <w:sz w:val="30"/>
                <w:szCs w:val="30"/>
                <w:lang w:val="en-US" w:eastAsia="zh-CN"/>
              </w:rPr>
              <w:t>Zhang</w:t>
            </w:r>
            <w:r>
              <w:rPr>
                <w:rFonts w:ascii="Times New Roman" w:hAnsi="Times New Roman" w:cs="Times New Roman"/>
                <w:sz w:val="30"/>
                <w:szCs w:val="30"/>
              </w:rPr>
              <w:t xml:space="preserve"> </w:t>
            </w:r>
            <w:r>
              <w:rPr>
                <w:rFonts w:ascii="Times New Roman" w:hAnsi="Times New Roman" w:eastAsia="宋体" w:cs="Times New Roman"/>
                <w:sz w:val="30"/>
                <w:szCs w:val="30"/>
                <w:lang w:eastAsia="zh-CN"/>
              </w:rPr>
              <w:t>Xi</w:t>
            </w:r>
            <w:r>
              <w:rPr>
                <w:rFonts w:hint="eastAsia" w:ascii="Times New Roman" w:hAnsi="Times New Roman" w:eastAsia="宋体" w:cs="Times New Roman"/>
                <w:sz w:val="30"/>
                <w:szCs w:val="30"/>
                <w:lang w:val="en-US" w:eastAsia="zh-CN"/>
              </w:rPr>
              <w:t>aoxiao</w:t>
            </w:r>
          </w:p>
        </w:tc>
      </w:tr>
      <w:tr w14:paraId="75A1101E">
        <w:tblPrEx>
          <w:tblCellMar>
            <w:top w:w="0" w:type="dxa"/>
            <w:left w:w="108" w:type="dxa"/>
            <w:bottom w:w="0" w:type="dxa"/>
            <w:right w:w="108" w:type="dxa"/>
          </w:tblCellMar>
        </w:tblPrEx>
        <w:trPr>
          <w:trHeight w:val="1560" w:hRule="atLeast"/>
        </w:trPr>
        <w:tc>
          <w:tcPr>
            <w:tcW w:w="8520" w:type="dxa"/>
            <w:gridSpan w:val="3"/>
            <w:vAlign w:val="center"/>
          </w:tcPr>
          <w:p w14:paraId="38FDDD69">
            <w:pPr>
              <w:jc w:val="center"/>
              <w:rPr>
                <w:sz w:val="30"/>
                <w:szCs w:val="30"/>
              </w:rPr>
            </w:pPr>
            <w:r>
              <w:rPr>
                <w:sz w:val="30"/>
                <w:szCs w:val="30"/>
              </w:rPr>
              <mc:AlternateContent>
                <mc:Choice Requires="wps">
                  <w:drawing>
                    <wp:anchor distT="0" distB="0" distL="114300" distR="114300" simplePos="0" relativeHeight="251666432" behindDoc="0" locked="0" layoutInCell="1" allowOverlap="1">
                      <wp:simplePos x="0" y="0"/>
                      <wp:positionH relativeFrom="column">
                        <wp:posOffset>-239395</wp:posOffset>
                      </wp:positionH>
                      <wp:positionV relativeFrom="paragraph">
                        <wp:posOffset>405765</wp:posOffset>
                      </wp:positionV>
                      <wp:extent cx="2277745" cy="742950"/>
                      <wp:effectExtent l="5080" t="303530" r="140335" b="5080"/>
                      <wp:wrapNone/>
                      <wp:docPr id="296587836" name="AutoShape 67"/>
                      <wp:cNvGraphicFramePr/>
                      <a:graphic xmlns:a="http://schemas.openxmlformats.org/drawingml/2006/main">
                        <a:graphicData uri="http://schemas.microsoft.com/office/word/2010/wordprocessingShape">
                          <wps:wsp>
                            <wps:cNvSpPr>
                              <a:spLocks noChangeArrowheads="1"/>
                            </wps:cNvSpPr>
                            <wps:spPr bwMode="auto">
                              <a:xfrm>
                                <a:off x="0" y="0"/>
                                <a:ext cx="2277745" cy="742950"/>
                              </a:xfrm>
                              <a:prstGeom prst="wedgeRectCallout">
                                <a:avLst>
                                  <a:gd name="adj1" fmla="val 54403"/>
                                  <a:gd name="adj2" fmla="val -88972"/>
                                </a:avLst>
                              </a:prstGeom>
                              <a:solidFill>
                                <a:srgbClr val="FFFFFF"/>
                              </a:solidFill>
                              <a:ln w="9525">
                                <a:solidFill>
                                  <a:srgbClr val="000000"/>
                                </a:solidFill>
                                <a:miter lim="800000"/>
                              </a:ln>
                            </wps:spPr>
                            <wps:txbx>
                              <w:txbxContent>
                                <w:p w14:paraId="43829A27">
                                  <w:bookmarkStart w:id="174" w:name="_Hlk166518134"/>
                                  <w:bookmarkStart w:id="175" w:name="_Hlk166518135"/>
                                  <w:r>
                                    <w:rPr>
                                      <w:rFonts w:hint="eastAsia"/>
                                    </w:rPr>
                                    <w:t>字体：</w:t>
                                  </w:r>
                                  <w:r>
                                    <w:rPr>
                                      <w:rFonts w:hint="default" w:ascii="Times New Roman" w:hAnsi="Times New Roman" w:cs="Times New Roman"/>
                                    </w:rPr>
                                    <w:t>Times New Roman</w:t>
                                  </w:r>
                                </w:p>
                                <w:p w14:paraId="0460AC67">
                                  <w:r>
                                    <w:rPr>
                                      <w:rFonts w:hint="eastAsia"/>
                                    </w:rPr>
                                    <w:t>字号：小三号</w:t>
                                  </w:r>
                                </w:p>
                                <w:p w14:paraId="0BC2A3EB">
                                  <w:r>
                                    <w:rPr>
                                      <w:rFonts w:hint="eastAsia"/>
                                    </w:rPr>
                                    <w:t>格式：居中</w:t>
                                  </w:r>
                                  <w:bookmarkEnd w:id="174"/>
                                  <w:bookmarkEnd w:id="175"/>
                                </w:p>
                              </w:txbxContent>
                            </wps:txbx>
                            <wps:bodyPr rot="0" vert="horz" wrap="square" lIns="91440" tIns="45720" rIns="91440" bIns="45720" anchor="t" anchorCtr="0" upright="1">
                              <a:noAutofit/>
                            </wps:bodyPr>
                          </wps:wsp>
                        </a:graphicData>
                      </a:graphic>
                    </wp:anchor>
                  </w:drawing>
                </mc:Choice>
                <mc:Fallback>
                  <w:pict>
                    <v:shape id="AutoShape 67" o:spid="_x0000_s1026" o:spt="61" type="#_x0000_t61" style="position:absolute;left:0pt;margin-left:-18.85pt;margin-top:31.95pt;height:58.5pt;width:179.35pt;z-index:251666432;mso-width-relative:page;mso-height-relative:page;" fillcolor="#FFFFFF" filled="t" stroked="t" coordsize="21600,21600" o:gfxdata="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B/nlz22QAAAAoBAAAPAAAAAAAAAAEAIAAAACIAAABkcnMvZG93bnJldi54bWxQSwECFAAUAAAA&#10;CACHTuJAwCmSi18CAADkBAAADgAAAAAAAAABACAAAAAoAQAAZHJzL2Uyb0RvYy54bWxQSwUGAAAA&#10;AAYABgBZAQAA+QUAAAAA&#10;" adj="22551,-8418">
                      <v:fill on="t" focussize="0,0"/>
                      <v:stroke color="#000000" miterlimit="8" joinstyle="miter"/>
                      <v:imagedata o:title=""/>
                      <o:lock v:ext="edit" aspectratio="f"/>
                      <v:textbox>
                        <w:txbxContent>
                          <w:p w14:paraId="43829A27">
                            <w:bookmarkStart w:id="174" w:name="_Hlk166518134"/>
                            <w:bookmarkStart w:id="175" w:name="_Hlk166518135"/>
                            <w:r>
                              <w:rPr>
                                <w:rFonts w:hint="eastAsia"/>
                              </w:rPr>
                              <w:t>字体：</w:t>
                            </w:r>
                            <w:r>
                              <w:rPr>
                                <w:rFonts w:hint="default" w:ascii="Times New Roman" w:hAnsi="Times New Roman" w:cs="Times New Roman"/>
                              </w:rPr>
                              <w:t>Times New Roman</w:t>
                            </w:r>
                          </w:p>
                          <w:p w14:paraId="0460AC67">
                            <w:r>
                              <w:rPr>
                                <w:rFonts w:hint="eastAsia"/>
                              </w:rPr>
                              <w:t>字号：小三号</w:t>
                            </w:r>
                          </w:p>
                          <w:p w14:paraId="0BC2A3EB">
                            <w:r>
                              <w:rPr>
                                <w:rFonts w:hint="eastAsia"/>
                              </w:rPr>
                              <w:t>格式：居中</w:t>
                            </w:r>
                            <w:bookmarkEnd w:id="174"/>
                            <w:bookmarkEnd w:id="175"/>
                          </w:p>
                        </w:txbxContent>
                      </v:textbox>
                    </v:shape>
                  </w:pict>
                </mc:Fallback>
              </mc:AlternateContent>
            </w:r>
          </w:p>
        </w:tc>
      </w:tr>
      <w:tr w14:paraId="75A55DB7">
        <w:tblPrEx>
          <w:tblCellMar>
            <w:top w:w="0" w:type="dxa"/>
            <w:left w:w="108" w:type="dxa"/>
            <w:bottom w:w="0" w:type="dxa"/>
            <w:right w:w="108" w:type="dxa"/>
          </w:tblCellMar>
        </w:tblPrEx>
        <w:trPr>
          <w:trHeight w:val="770" w:hRule="atLeast"/>
        </w:trPr>
        <w:tc>
          <w:tcPr>
            <w:tcW w:w="8520" w:type="dxa"/>
            <w:gridSpan w:val="3"/>
            <w:vAlign w:val="center"/>
          </w:tcPr>
          <w:p w14:paraId="14AA1563">
            <w:pPr>
              <w:jc w:val="center"/>
              <w:rPr>
                <w:rFonts w:ascii="Times New Roman" w:hAnsi="Times New Roman" w:eastAsia="宋体" w:cs="Times New Roman"/>
                <w:sz w:val="30"/>
                <w:szCs w:val="30"/>
                <w:lang w:eastAsia="zh-CN"/>
              </w:rPr>
            </w:pPr>
            <w:r>
              <w:rPr>
                <w:rFonts w:hint="eastAsia" w:ascii="Times New Roman" w:hAnsi="Times New Roman" w:eastAsia="宋体" w:cs="Times New Roman"/>
                <w:sz w:val="30"/>
                <w:szCs w:val="30"/>
                <w:lang w:eastAsia="zh-CN"/>
              </w:rPr>
              <w:t>May</w:t>
            </w:r>
            <w:r>
              <w:rPr>
                <w:rFonts w:ascii="Times New Roman" w:hAnsi="Times New Roman" w:cs="Times New Roman"/>
                <w:sz w:val="30"/>
                <w:szCs w:val="30"/>
              </w:rPr>
              <w:t>, 202</w:t>
            </w:r>
            <w:r>
              <w:rPr>
                <w:rFonts w:hint="eastAsia" w:ascii="Times New Roman" w:hAnsi="Times New Roman" w:eastAsia="宋体" w:cs="Times New Roman"/>
                <w:sz w:val="30"/>
                <w:szCs w:val="30"/>
                <w:lang w:val="en-US" w:eastAsia="zh-CN"/>
              </w:rPr>
              <w:t>7</w:t>
            </w:r>
          </w:p>
          <w:p w14:paraId="55923BE1">
            <w:pPr>
              <w:jc w:val="center"/>
              <w:rPr>
                <w:rFonts w:ascii="Times New Roman" w:hAnsi="Times New Roman" w:eastAsia="宋体" w:cs="Times New Roman"/>
                <w:sz w:val="30"/>
                <w:szCs w:val="30"/>
                <w:lang w:eastAsia="zh-CN"/>
              </w:rPr>
            </w:pPr>
          </w:p>
        </w:tc>
      </w:tr>
      <w:tr w14:paraId="5C4C7960">
        <w:tblPrEx>
          <w:tblCellMar>
            <w:top w:w="0" w:type="dxa"/>
            <w:left w:w="108" w:type="dxa"/>
            <w:bottom w:w="0" w:type="dxa"/>
            <w:right w:w="108" w:type="dxa"/>
          </w:tblCellMar>
        </w:tblPrEx>
        <w:trPr>
          <w:trHeight w:val="677" w:hRule="atLeast"/>
        </w:trPr>
        <w:tc>
          <w:tcPr>
            <w:tcW w:w="8520" w:type="dxa"/>
            <w:gridSpan w:val="3"/>
            <w:vAlign w:val="center"/>
          </w:tcPr>
          <w:p w14:paraId="63A8D092">
            <w:pPr>
              <w:spacing w:line="360" w:lineRule="auto"/>
              <w:ind w:firstLine="640" w:firstLineChars="200"/>
              <w:jc w:val="center"/>
              <w:rPr>
                <w:rFonts w:hint="eastAsia" w:ascii="宋体" w:hAnsi="宋体" w:eastAsia="宋体" w:cs="宋体"/>
                <w:b/>
                <w:sz w:val="28"/>
                <w:szCs w:val="28"/>
              </w:rPr>
            </w:pPr>
            <w:r>
              <w:rPr>
                <w:rFonts w:hint="eastAsia" w:ascii="黑体" w:hAnsi="黑体" w:eastAsia="黑体"/>
                <w:color w:val="auto"/>
                <w:sz w:val="32"/>
                <w:szCs w:val="32"/>
                <w:lang w:val="en-US" w:eastAsia="zh-CN"/>
              </w:rPr>
              <w:br w:type="page"/>
            </w:r>
          </w:p>
        </w:tc>
      </w:tr>
    </w:tbl>
    <w:p w14:paraId="34F42C00">
      <w:pPr>
        <w:spacing w:line="360" w:lineRule="auto"/>
        <w:jc w:val="center"/>
        <w:rPr>
          <w:rFonts w:hint="eastAsia" w:ascii="黑体" w:hAnsi="黑体" w:eastAsia="黑体"/>
          <w:color w:val="auto"/>
          <w:sz w:val="32"/>
          <w:szCs w:val="32"/>
          <w:lang w:val="en-US" w:eastAsia="zh-CN"/>
        </w:rPr>
      </w:pPr>
    </w:p>
    <w:p w14:paraId="35053AAE">
      <w:pPr>
        <w:kinsoku/>
        <w:autoSpaceDE/>
        <w:autoSpaceDN/>
        <w:adjustRightInd/>
        <w:snapToGrid/>
        <w:spacing w:line="360" w:lineRule="auto"/>
        <w:jc w:val="both"/>
        <w:textAlignment w:val="auto"/>
        <w:rPr>
          <w:rFonts w:hint="eastAsia" w:ascii="Times New Roman" w:hAnsi="Times New Roman" w:eastAsia="宋体" w:cs="Times New Roman"/>
          <w:snapToGrid/>
          <w:color w:val="auto"/>
          <w:sz w:val="32"/>
          <w:szCs w:val="32"/>
          <w:lang w:eastAsia="zh-CN"/>
        </w:rPr>
      </w:pPr>
    </w:p>
    <w:p w14:paraId="395757D5">
      <w:pPr>
        <w:spacing w:line="360" w:lineRule="auto"/>
        <w:jc w:val="center"/>
        <w:rPr>
          <w:rFonts w:hint="eastAsia" w:ascii="黑体" w:hAnsi="黑体" w:eastAsia="黑体"/>
          <w:sz w:val="32"/>
          <w:szCs w:val="32"/>
        </w:rPr>
      </w:pPr>
      <w:r>
        <w:rPr>
          <w:rFonts w:hint="eastAsia" w:eastAsia="黑体"/>
          <w:color w:val="FF0000"/>
          <w:sz w:val="30"/>
          <w:szCs w:val="30"/>
        </w:rPr>
        <w:t>[</w:t>
      </w:r>
      <w:r>
        <w:rPr>
          <w:rFonts w:hint="eastAsia" w:eastAsia="黑体"/>
          <w:color w:val="FF0000"/>
          <w:sz w:val="30"/>
          <w:szCs w:val="30"/>
          <w:lang w:val="en-US" w:eastAsia="zh-CN"/>
        </w:rPr>
        <w:t>各部分一级</w:t>
      </w:r>
      <w:r>
        <w:rPr>
          <w:rFonts w:hint="eastAsia" w:eastAsia="黑体"/>
          <w:color w:val="FF0000"/>
          <w:sz w:val="30"/>
          <w:szCs w:val="30"/>
        </w:rPr>
        <w:t>标题前面</w:t>
      </w:r>
      <w:r>
        <w:rPr>
          <w:rFonts w:hint="eastAsia" w:eastAsia="黑体"/>
          <w:color w:val="FF0000"/>
          <w:sz w:val="30"/>
          <w:szCs w:val="30"/>
          <w:lang w:val="en-US" w:eastAsia="zh-CN"/>
        </w:rPr>
        <w:t>都要</w:t>
      </w:r>
      <w:r>
        <w:rPr>
          <w:rFonts w:hint="eastAsia" w:eastAsia="黑体"/>
          <w:color w:val="FF0000"/>
          <w:sz w:val="30"/>
          <w:szCs w:val="30"/>
        </w:rPr>
        <w:t xml:space="preserve">空一行] </w:t>
      </w:r>
    </w:p>
    <w:p w14:paraId="2E016CCA">
      <w:pPr>
        <w:spacing w:line="360" w:lineRule="auto"/>
        <w:jc w:val="center"/>
        <w:rPr>
          <w:rFonts w:ascii="黑体" w:hAnsi="黑体" w:eastAsia="黑体"/>
          <w:sz w:val="32"/>
          <w:szCs w:val="32"/>
        </w:rPr>
      </w:pPr>
      <w:r>
        <w:rPr>
          <w:rFonts w:hint="eastAsia" w:ascii="黑体" w:hAnsi="黑体" w:eastAsia="黑体"/>
          <w:sz w:val="32"/>
          <w:szCs w:val="32"/>
        </w:rPr>
        <w:t>声  明</w:t>
      </w:r>
    </w:p>
    <w:p w14:paraId="07B74233">
      <w:pPr>
        <w:spacing w:line="360" w:lineRule="auto"/>
        <w:jc w:val="center"/>
        <w:rPr>
          <w:sz w:val="32"/>
          <w:szCs w:val="32"/>
        </w:rPr>
      </w:pPr>
    </w:p>
    <w:p w14:paraId="1C735694">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本论文所含内容是在指导教师的指导下，由学生本人通过科学的研究方法获得的。论文所使用数据等无抄袭他人成果情况，学生本人对论文的内容和方法的真实性负全部责任。</w:t>
      </w:r>
      <w:r>
        <w:rPr>
          <w:rFonts w:hint="eastAsia"/>
          <w:sz w:val="32"/>
          <w:szCs w:val="32"/>
        </w:rPr>
        <mc:AlternateContent>
          <mc:Choice Requires="wps">
            <w:drawing>
              <wp:anchor distT="0" distB="0" distL="114300" distR="114300" simplePos="0" relativeHeight="251687936" behindDoc="0" locked="0" layoutInCell="1" allowOverlap="1">
                <wp:simplePos x="0" y="0"/>
                <wp:positionH relativeFrom="column">
                  <wp:posOffset>4496435</wp:posOffset>
                </wp:positionH>
                <wp:positionV relativeFrom="paragraph">
                  <wp:posOffset>-840105</wp:posOffset>
                </wp:positionV>
                <wp:extent cx="1501140" cy="618490"/>
                <wp:effectExtent l="547370" t="4445" r="8890" b="5715"/>
                <wp:wrapNone/>
                <wp:docPr id="18" name="圆角矩形标注 9"/>
                <wp:cNvGraphicFramePr/>
                <a:graphic xmlns:a="http://schemas.openxmlformats.org/drawingml/2006/main">
                  <a:graphicData uri="http://schemas.microsoft.com/office/word/2010/wordprocessingShape">
                    <wps:wsp>
                      <wps:cNvSpPr/>
                      <wps:spPr>
                        <a:xfrm>
                          <a:off x="0" y="0"/>
                          <a:ext cx="1501140" cy="618490"/>
                        </a:xfrm>
                        <a:prstGeom prst="wedgeRoundRectCallout">
                          <a:avLst>
                            <a:gd name="adj1" fmla="val -84264"/>
                            <a:gd name="adj2" fmla="val 44352"/>
                            <a:gd name="adj3" fmla="val 16667"/>
                          </a:avLst>
                        </a:prstGeom>
                        <a:solidFill>
                          <a:srgbClr val="FFFFFF"/>
                        </a:solidFill>
                        <a:ln w="9525" cap="flat" cmpd="sng">
                          <a:solidFill>
                            <a:srgbClr val="000000"/>
                          </a:solidFill>
                          <a:prstDash val="solid"/>
                          <a:miter/>
                          <a:headEnd type="none" w="med" len="med"/>
                          <a:tailEnd type="none" w="med" len="med"/>
                        </a:ln>
                      </wps:spPr>
                      <wps:txbx>
                        <w:txbxContent>
                          <w:p w14:paraId="44C8D631">
                            <w:pPr>
                              <w:rPr>
                                <w:rFonts w:hint="eastAsia"/>
                                <w:color w:val="FF0000"/>
                              </w:rPr>
                            </w:pPr>
                            <w:r>
                              <w:rPr>
                                <w:rFonts w:hint="eastAsia"/>
                                <w:color w:val="FF0000"/>
                              </w:rPr>
                              <w:t>本页除签名外不得改变任何排版与文字</w:t>
                            </w:r>
                          </w:p>
                        </w:txbxContent>
                      </wps:txbx>
                      <wps:bodyPr upright="1"/>
                    </wps:wsp>
                  </a:graphicData>
                </a:graphic>
              </wp:anchor>
            </w:drawing>
          </mc:Choice>
          <mc:Fallback>
            <w:pict>
              <v:shape id="圆角矩形标注 9" o:spid="_x0000_s1026" o:spt="62" type="#_x0000_t62" style="position:absolute;left:0pt;margin-left:354.05pt;margin-top:-66.15pt;height:48.7pt;width:118.2pt;z-index:251687936;mso-width-relative:page;mso-height-relative:page;" fillcolor="#FFFFFF" filled="t" stroked="t" coordsize="21600,21600" o:gfxdata="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Mz/UurcAAAA&#10;DAEAAA8AAAAAAAAAAQAgAAAAIgAAAGRycy9kb3ducmV2LnhtbFBLAQIUABQAAAAIAIdO4kCYXuQf&#10;UgIAAL0EAAAOAAAAAAAAAAEAIAAAACsBAABkcnMvZTJvRG9jLnhtbFBLBQYAAAAABgAGAFkBAADv&#10;BQAAAAA=&#10;" adj="-7401,20380,14400">
                <v:fill on="t" focussize="0,0"/>
                <v:stroke color="#000000" joinstyle="miter"/>
                <v:imagedata o:title=""/>
                <o:lock v:ext="edit" aspectratio="f"/>
                <v:textbox>
                  <w:txbxContent>
                    <w:p w14:paraId="44C8D631">
                      <w:pPr>
                        <w:rPr>
                          <w:rFonts w:hint="eastAsia"/>
                          <w:color w:val="FF0000"/>
                        </w:rPr>
                      </w:pPr>
                      <w:r>
                        <w:rPr>
                          <w:rFonts w:hint="eastAsia"/>
                          <w:color w:val="FF0000"/>
                        </w:rPr>
                        <w:t>本页除签名外不得改变任何排版与文字</w:t>
                      </w:r>
                    </w:p>
                  </w:txbxContent>
                </v:textbox>
              </v:shape>
            </w:pict>
          </mc:Fallback>
        </mc:AlternateContent>
      </w:r>
    </w:p>
    <w:p w14:paraId="0FCD1A26">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论文经导师审核，同意参加学院组织的本科生毕业论文答辩，并按照答辩意见对论文进行了修改和完善。</w:t>
      </w:r>
    </w:p>
    <w:p w14:paraId="4A70E7FD">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本论文撰写格式符合相关规定，现经导师同意提交学校。论文所提交电子版和打印版一致。</w:t>
      </w:r>
    </w:p>
    <w:p w14:paraId="5E707E96">
      <w:pPr>
        <w:kinsoku/>
        <w:autoSpaceDE/>
        <w:autoSpaceDN/>
        <w:adjustRightInd/>
        <w:snapToGrid/>
        <w:spacing w:line="360" w:lineRule="auto"/>
        <w:textAlignment w:val="auto"/>
        <w:rPr>
          <w:rFonts w:hint="eastAsia" w:ascii="宋体" w:hAnsi="宋体" w:eastAsia="宋体" w:cs="Times New Roman"/>
          <w:snapToGrid/>
          <w:color w:val="auto"/>
          <w:sz w:val="28"/>
          <w:szCs w:val="28"/>
          <w:lang w:eastAsia="zh-CN"/>
        </w:rPr>
      </w:pPr>
    </w:p>
    <w:p w14:paraId="2DAA40A1">
      <w:pPr>
        <w:kinsoku/>
        <w:autoSpaceDE/>
        <w:autoSpaceDN/>
        <w:adjustRightInd/>
        <w:snapToGrid/>
        <w:spacing w:line="360" w:lineRule="auto"/>
        <w:ind w:firstLine="6720" w:firstLineChars="2400"/>
        <w:textAlignment w:val="auto"/>
        <w:rPr>
          <w:rFonts w:hint="eastAsia" w:ascii="宋体" w:hAnsi="宋体" w:eastAsia="宋体" w:cs="Times New Roman"/>
          <w:snapToGrid/>
          <w:color w:val="auto"/>
          <w:sz w:val="28"/>
          <w:szCs w:val="28"/>
          <w:lang w:eastAsia="zh-CN"/>
        </w:rPr>
      </w:pPr>
    </w:p>
    <w:p w14:paraId="2650BC79">
      <w:pPr>
        <w:kinsoku/>
        <w:autoSpaceDE/>
        <w:autoSpaceDN/>
        <w:adjustRightInd/>
        <w:snapToGrid/>
        <w:spacing w:line="360" w:lineRule="auto"/>
        <w:textAlignment w:val="auto"/>
        <w:rPr>
          <w:rFonts w:hint="default" w:ascii="宋体" w:hAnsi="宋体" w:eastAsia="宋体" w:cs="Times New Roman"/>
          <w:snapToGrid/>
          <w:sz w:val="28"/>
          <w:szCs w:val="28"/>
          <w:lang w:val="en-US" w:eastAsia="zh-CN"/>
        </w:rPr>
      </w:pPr>
      <w:r>
        <w:rPr>
          <w:rFonts w:hint="eastAsia" w:ascii="宋体" w:hAnsi="宋体" w:eastAsia="宋体" w:cs="Times New Roman"/>
          <w:snapToGrid/>
          <w:color w:val="auto"/>
          <w:sz w:val="28"/>
          <w:szCs w:val="28"/>
          <w:lang w:eastAsia="zh-CN"/>
        </w:rPr>
        <w:t>学生签名：</w:t>
      </w:r>
      <w:r>
        <w:rPr>
          <w:rFonts w:hint="eastAsia" w:ascii="宋体" w:hAnsi="宋体" w:eastAsia="宋体" w:cs="Times New Roman"/>
          <w:snapToGrid/>
          <w:color w:val="auto"/>
          <w:sz w:val="28"/>
          <w:szCs w:val="28"/>
          <w:lang w:val="en-US" w:eastAsia="zh-CN"/>
        </w:rPr>
        <w:t>***</w:t>
      </w:r>
      <w:r>
        <w:rPr>
          <w:rFonts w:hint="eastAsia" w:ascii="宋体" w:hAnsi="宋体" w:eastAsia="宋体" w:cs="Times New Roman"/>
          <w:snapToGrid/>
          <w:color w:val="auto"/>
          <w:sz w:val="28"/>
          <w:szCs w:val="28"/>
          <w:lang w:eastAsia="zh-CN"/>
        </w:rPr>
        <w:t xml:space="preserve">       </w:t>
      </w:r>
      <w:r>
        <w:rPr>
          <w:rFonts w:hint="eastAsia" w:ascii="宋体" w:hAnsi="宋体" w:eastAsia="宋体" w:cs="Times New Roman"/>
          <w:snapToGrid/>
          <w:color w:val="auto"/>
          <w:sz w:val="28"/>
          <w:szCs w:val="28"/>
          <w:lang w:val="en-US" w:eastAsia="zh-CN"/>
        </w:rPr>
        <w:t xml:space="preserve">                         </w:t>
      </w:r>
      <w:r>
        <w:rPr>
          <w:rFonts w:hint="eastAsia" w:ascii="宋体" w:hAnsi="宋体" w:eastAsia="宋体" w:cs="Times New Roman"/>
          <w:snapToGrid/>
          <w:color w:val="auto"/>
          <w:sz w:val="28"/>
          <w:szCs w:val="28"/>
          <w:lang w:eastAsia="zh-CN"/>
        </w:rPr>
        <w:t>指导教师签名：</w:t>
      </w:r>
      <w:r>
        <w:rPr>
          <w:rFonts w:hint="eastAsia" w:ascii="宋体" w:hAnsi="宋体" w:eastAsia="宋体" w:cs="Times New Roman"/>
          <w:snapToGrid/>
          <w:color w:val="auto"/>
          <w:sz w:val="28"/>
          <w:szCs w:val="28"/>
          <w:lang w:val="en-US" w:eastAsia="zh-CN"/>
        </w:rPr>
        <w:t>***</w:t>
      </w:r>
    </w:p>
    <w:p w14:paraId="19E6150C">
      <w:pPr>
        <w:kinsoku/>
        <w:autoSpaceDE/>
        <w:autoSpaceDN/>
        <w:adjustRightInd/>
        <w:snapToGrid/>
        <w:spacing w:line="360" w:lineRule="auto"/>
        <w:textAlignment w:val="auto"/>
        <w:rPr>
          <w:rFonts w:hint="eastAsia" w:ascii="宋体" w:hAnsi="宋体" w:eastAsia="宋体" w:cs="Times New Roman"/>
          <w:snapToGrid/>
          <w:sz w:val="28"/>
          <w:szCs w:val="28"/>
          <w:lang w:eastAsia="zh-CN"/>
        </w:rPr>
      </w:pPr>
    </w:p>
    <w:p w14:paraId="346174E1">
      <w:pPr>
        <w:kinsoku/>
        <w:autoSpaceDE/>
        <w:autoSpaceDN/>
        <w:adjustRightInd/>
        <w:snapToGrid/>
        <w:spacing w:line="360" w:lineRule="auto"/>
        <w:ind w:firstLine="840" w:firstLineChars="300"/>
        <w:textAlignment w:val="auto"/>
        <w:rPr>
          <w:rFonts w:hint="eastAsia" w:ascii="宋体" w:hAnsi="宋体" w:eastAsia="宋体" w:cs="Times New Roman"/>
          <w:snapToGrid/>
          <w:color w:val="auto"/>
          <w:sz w:val="28"/>
          <w:szCs w:val="28"/>
          <w:lang w:eastAsia="zh-CN"/>
        </w:rPr>
      </w:pPr>
      <w:r>
        <w:rPr>
          <w:rFonts w:hint="eastAsia" w:ascii="宋体" w:hAnsi="宋体" w:eastAsia="宋体" w:cs="Times New Roman"/>
          <w:snapToGrid/>
          <w:sz w:val="28"/>
          <w:szCs w:val="28"/>
          <w:lang w:eastAsia="zh-CN"/>
        </w:rPr>
        <w:t>年</w:t>
      </w:r>
      <w:r>
        <w:rPr>
          <w:rFonts w:hint="eastAsia" w:ascii="宋体" w:hAnsi="宋体" w:eastAsia="宋体" w:cs="Times New Roman"/>
          <w:snapToGrid/>
          <w:sz w:val="28"/>
          <w:szCs w:val="28"/>
          <w:lang w:val="en-US" w:eastAsia="zh-CN"/>
        </w:rPr>
        <w:t xml:space="preserve">   </w:t>
      </w:r>
      <w:r>
        <w:rPr>
          <w:rFonts w:hint="eastAsia" w:ascii="宋体" w:hAnsi="宋体" w:eastAsia="宋体" w:cs="Times New Roman"/>
          <w:snapToGrid/>
          <w:sz w:val="28"/>
          <w:szCs w:val="28"/>
          <w:lang w:eastAsia="zh-CN"/>
        </w:rPr>
        <w:t>月</w:t>
      </w:r>
      <w:r>
        <w:rPr>
          <w:rFonts w:hint="eastAsia" w:ascii="宋体" w:hAnsi="宋体" w:eastAsia="宋体" w:cs="Times New Roman"/>
          <w:snapToGrid/>
          <w:sz w:val="28"/>
          <w:szCs w:val="28"/>
          <w:lang w:val="en-US" w:eastAsia="zh-CN"/>
        </w:rPr>
        <w:t xml:space="preserve">   </w:t>
      </w:r>
      <w:r>
        <w:rPr>
          <w:rFonts w:hint="eastAsia" w:ascii="宋体" w:hAnsi="宋体" w:eastAsia="宋体" w:cs="Times New Roman"/>
          <w:snapToGrid/>
          <w:sz w:val="28"/>
          <w:szCs w:val="28"/>
          <w:lang w:eastAsia="zh-CN"/>
        </w:rPr>
        <w:t xml:space="preserve">日           </w:t>
      </w:r>
      <w:r>
        <w:rPr>
          <w:rFonts w:hint="eastAsia" w:ascii="宋体" w:hAnsi="宋体" w:eastAsia="宋体" w:cs="Times New Roman"/>
          <w:snapToGrid/>
          <w:sz w:val="28"/>
          <w:szCs w:val="28"/>
          <w:lang w:val="en-US" w:eastAsia="zh-CN"/>
        </w:rPr>
        <w:t xml:space="preserve"> </w:t>
      </w:r>
      <w:r>
        <w:rPr>
          <w:rFonts w:hint="eastAsia" w:ascii="宋体" w:hAnsi="宋体" w:eastAsia="宋体" w:cs="Times New Roman"/>
          <w:snapToGrid/>
          <w:sz w:val="28"/>
          <w:szCs w:val="28"/>
          <w:lang w:eastAsia="zh-CN"/>
        </w:rPr>
        <w:t xml:space="preserve">   </w:t>
      </w:r>
      <w:r>
        <w:rPr>
          <w:rFonts w:hint="eastAsia" w:ascii="宋体" w:hAnsi="宋体" w:eastAsia="宋体" w:cs="Times New Roman"/>
          <w:snapToGrid/>
          <w:sz w:val="28"/>
          <w:szCs w:val="28"/>
          <w:lang w:val="en-US" w:eastAsia="zh-CN"/>
        </w:rPr>
        <w:t xml:space="preserve">                  </w:t>
      </w:r>
      <w:r>
        <w:rPr>
          <w:rFonts w:hint="eastAsia" w:ascii="宋体" w:hAnsi="宋体" w:eastAsia="宋体" w:cs="Times New Roman"/>
          <w:snapToGrid/>
          <w:sz w:val="28"/>
          <w:szCs w:val="28"/>
          <w:lang w:eastAsia="zh-CN"/>
        </w:rPr>
        <w:t>年</w:t>
      </w:r>
      <w:r>
        <w:rPr>
          <w:rFonts w:hint="eastAsia" w:ascii="宋体" w:hAnsi="宋体" w:eastAsia="宋体" w:cs="Times New Roman"/>
          <w:snapToGrid/>
          <w:sz w:val="28"/>
          <w:szCs w:val="28"/>
          <w:lang w:val="en-US" w:eastAsia="zh-CN"/>
        </w:rPr>
        <w:t xml:space="preserve">   </w:t>
      </w:r>
      <w:r>
        <w:rPr>
          <w:rFonts w:hint="eastAsia" w:ascii="宋体" w:hAnsi="宋体" w:eastAsia="宋体" w:cs="Times New Roman"/>
          <w:snapToGrid/>
          <w:sz w:val="28"/>
          <w:szCs w:val="28"/>
          <w:lang w:eastAsia="zh-CN"/>
        </w:rPr>
        <w:t>月</w:t>
      </w:r>
      <w:r>
        <w:rPr>
          <w:rFonts w:hint="eastAsia" w:ascii="宋体" w:hAnsi="宋体" w:eastAsia="宋体" w:cs="Times New Roman"/>
          <w:snapToGrid/>
          <w:sz w:val="28"/>
          <w:szCs w:val="28"/>
          <w:lang w:val="en-US" w:eastAsia="zh-CN"/>
        </w:rPr>
        <w:t xml:space="preserve">   </w:t>
      </w:r>
      <w:r>
        <w:rPr>
          <w:rFonts w:hint="eastAsia" w:ascii="宋体" w:hAnsi="宋体" w:eastAsia="宋体" w:cs="Times New Roman"/>
          <w:snapToGrid/>
          <w:sz w:val="28"/>
          <w:szCs w:val="28"/>
          <w:lang w:eastAsia="zh-CN"/>
        </w:rPr>
        <w:t>日</w:t>
      </w:r>
    </w:p>
    <w:p w14:paraId="2E45BBD6">
      <w:pPr>
        <w:kinsoku/>
        <w:autoSpaceDE/>
        <w:autoSpaceDN/>
        <w:adjustRightInd/>
        <w:snapToGrid/>
        <w:spacing w:line="360" w:lineRule="auto"/>
        <w:ind w:firstLine="1920" w:firstLineChars="600"/>
        <w:textAlignment w:val="auto"/>
        <w:rPr>
          <w:rFonts w:hint="eastAsia"/>
          <w:color w:val="FF0000"/>
          <w:sz w:val="32"/>
          <w:szCs w:val="32"/>
        </w:rPr>
      </w:pPr>
    </w:p>
    <w:p w14:paraId="7F4FD430">
      <w:pPr>
        <w:kinsoku/>
        <w:autoSpaceDE/>
        <w:autoSpaceDN/>
        <w:adjustRightInd/>
        <w:snapToGrid/>
        <w:spacing w:line="360" w:lineRule="auto"/>
        <w:ind w:firstLine="1920" w:firstLineChars="600"/>
        <w:textAlignment w:val="auto"/>
        <w:rPr>
          <w:rFonts w:hint="eastAsia" w:ascii="宋体" w:hAnsi="宋体" w:eastAsia="宋体" w:cs="Times New Roman"/>
          <w:snapToGrid/>
          <w:color w:val="auto"/>
          <w:sz w:val="28"/>
          <w:szCs w:val="28"/>
          <w:lang w:eastAsia="zh-CN"/>
        </w:rPr>
      </w:pPr>
      <w:r>
        <w:rPr>
          <w:rFonts w:hint="eastAsia"/>
          <w:color w:val="FF0000"/>
          <w:sz w:val="32"/>
          <w:szCs w:val="32"/>
        </w:rPr>
        <w:t>声明页不编页码，无页眉横线，更无页眉。</w:t>
      </w:r>
    </w:p>
    <w:p w14:paraId="54109EC3">
      <w:pPr>
        <w:kinsoku/>
        <w:autoSpaceDE/>
        <w:autoSpaceDN/>
        <w:adjustRightInd/>
        <w:snapToGrid/>
        <w:spacing w:line="360" w:lineRule="auto"/>
        <w:ind w:firstLine="1680" w:firstLineChars="600"/>
        <w:textAlignment w:val="auto"/>
        <w:rPr>
          <w:rFonts w:hint="eastAsia" w:ascii="宋体" w:hAnsi="宋体" w:eastAsia="宋体" w:cs="Times New Roman"/>
          <w:snapToGrid/>
          <w:color w:val="auto"/>
          <w:sz w:val="28"/>
          <w:szCs w:val="28"/>
          <w:lang w:eastAsia="zh-CN"/>
        </w:rPr>
      </w:pPr>
    </w:p>
    <w:p w14:paraId="0D7C3A59">
      <w:pPr>
        <w:kinsoku/>
        <w:autoSpaceDE/>
        <w:autoSpaceDN/>
        <w:adjustRightInd/>
        <w:snapToGrid/>
        <w:spacing w:line="360" w:lineRule="auto"/>
        <w:ind w:firstLine="1680" w:firstLineChars="600"/>
        <w:textAlignment w:val="auto"/>
        <w:rPr>
          <w:rFonts w:hint="eastAsia" w:ascii="宋体" w:hAnsi="宋体" w:eastAsia="宋体" w:cs="Times New Roman"/>
          <w:snapToGrid/>
          <w:color w:val="auto"/>
          <w:sz w:val="28"/>
          <w:szCs w:val="28"/>
          <w:lang w:eastAsia="zh-CN"/>
        </w:rPr>
      </w:pPr>
    </w:p>
    <w:p w14:paraId="2CC2B677">
      <w:pPr>
        <w:kinsoku/>
        <w:autoSpaceDE/>
        <w:autoSpaceDN/>
        <w:adjustRightInd/>
        <w:snapToGrid/>
        <w:spacing w:line="360" w:lineRule="auto"/>
        <w:ind w:firstLine="1680" w:firstLineChars="600"/>
        <w:textAlignment w:val="auto"/>
        <w:rPr>
          <w:rFonts w:hint="eastAsia" w:ascii="宋体" w:hAnsi="宋体" w:eastAsia="宋体" w:cs="Times New Roman"/>
          <w:snapToGrid/>
          <w:color w:val="auto"/>
          <w:sz w:val="28"/>
          <w:szCs w:val="28"/>
          <w:lang w:eastAsia="zh-CN"/>
        </w:rPr>
      </w:pPr>
    </w:p>
    <w:p w14:paraId="7098A94E">
      <w:pPr>
        <w:kinsoku/>
        <w:autoSpaceDE/>
        <w:autoSpaceDN/>
        <w:adjustRightInd/>
        <w:snapToGrid/>
        <w:spacing w:line="360" w:lineRule="auto"/>
        <w:ind w:firstLine="1680" w:firstLineChars="600"/>
        <w:textAlignment w:val="auto"/>
        <w:rPr>
          <w:rFonts w:hint="eastAsia" w:ascii="宋体" w:hAnsi="宋体" w:eastAsia="宋体" w:cs="Times New Roman"/>
          <w:snapToGrid/>
          <w:color w:val="auto"/>
          <w:sz w:val="28"/>
          <w:szCs w:val="28"/>
          <w:lang w:eastAsia="zh-CN"/>
        </w:rPr>
      </w:pPr>
    </w:p>
    <w:p w14:paraId="5F6B77A7">
      <w:pPr>
        <w:kinsoku/>
        <w:autoSpaceDE/>
        <w:autoSpaceDN/>
        <w:adjustRightInd/>
        <w:snapToGrid/>
        <w:textAlignment w:val="auto"/>
        <w:rPr>
          <w:rFonts w:hint="eastAsia" w:ascii="黑体" w:hAnsi="黑体" w:eastAsia="黑体" w:cs="Times New Roman"/>
          <w:snapToGrid/>
          <w:color w:val="auto"/>
          <w:sz w:val="32"/>
          <w:szCs w:val="32"/>
          <w:lang w:val="en-US" w:eastAsia="zh-CN"/>
        </w:rPr>
      </w:pPr>
      <w:r>
        <w:rPr>
          <w:rFonts w:hint="eastAsia" w:ascii="黑体" w:hAnsi="黑体" w:eastAsia="黑体" w:cs="Times New Roman"/>
          <w:snapToGrid/>
          <w:color w:val="auto"/>
          <w:sz w:val="32"/>
          <w:szCs w:val="32"/>
          <w:lang w:val="en-US" w:eastAsia="zh-CN"/>
        </w:rPr>
        <w:br w:type="page"/>
      </w:r>
    </w:p>
    <w:p w14:paraId="5273DEA0">
      <w:pPr>
        <w:spacing w:line="295" w:lineRule="auto"/>
        <w:sectPr>
          <w:headerReference r:id="rId3" w:type="default"/>
          <w:footerReference r:id="rId4" w:type="default"/>
          <w:pgSz w:w="11910" w:h="16840"/>
          <w:pgMar w:top="1278" w:right="1325" w:bottom="917" w:left="1410" w:header="1030" w:footer="791" w:gutter="0"/>
          <w:pgNumType w:fmt="upperRoman"/>
          <w:cols w:space="720" w:num="1"/>
        </w:sectPr>
      </w:pPr>
    </w:p>
    <w:p w14:paraId="2E2A5E5D">
      <w:pPr>
        <w:autoSpaceDE/>
        <w:autoSpaceDN/>
        <w:spacing w:before="240" w:after="240" w:line="360" w:lineRule="auto"/>
        <w:ind w:firstLine="0" w:firstLineChars="0"/>
        <w:jc w:val="center"/>
        <w:outlineLvl w:val="0"/>
        <w:rPr>
          <w:rFonts w:hint="eastAsia" w:ascii="黑体" w:hAnsi="黑体" w:eastAsia="黑体" w:cs="黑体"/>
          <w:b/>
          <w:bCs/>
          <w:sz w:val="32"/>
          <w:szCs w:val="32"/>
        </w:rPr>
      </w:pPr>
      <w:bookmarkStart w:id="4" w:name="_Toc30865"/>
      <w:bookmarkStart w:id="5" w:name="_Toc10146"/>
      <w:bookmarkStart w:id="6" w:name="_Toc15549"/>
      <w:bookmarkStart w:id="7" w:name="_Toc23496"/>
      <w:r>
        <w:rPr>
          <w:rFonts w:hint="eastAsia"/>
          <w:b/>
          <w:bCs/>
          <w:sz w:val="32"/>
          <w:szCs w:val="32"/>
        </w:rPr>
        <mc:AlternateContent>
          <mc:Choice Requires="wps">
            <w:drawing>
              <wp:anchor distT="0" distB="0" distL="114300" distR="114300" simplePos="0" relativeHeight="251667456" behindDoc="0" locked="0" layoutInCell="1" allowOverlap="1">
                <wp:simplePos x="0" y="0"/>
                <wp:positionH relativeFrom="column">
                  <wp:posOffset>-106045</wp:posOffset>
                </wp:positionH>
                <wp:positionV relativeFrom="paragraph">
                  <wp:posOffset>-692150</wp:posOffset>
                </wp:positionV>
                <wp:extent cx="6212840" cy="483235"/>
                <wp:effectExtent l="4445" t="5080" r="15875" b="365125"/>
                <wp:wrapNone/>
                <wp:docPr id="1203234490" name="AutoShape 69"/>
                <wp:cNvGraphicFramePr/>
                <a:graphic xmlns:a="http://schemas.openxmlformats.org/drawingml/2006/main">
                  <a:graphicData uri="http://schemas.microsoft.com/office/word/2010/wordprocessingShape">
                    <wps:wsp>
                      <wps:cNvSpPr>
                        <a:spLocks noChangeArrowheads="1"/>
                      </wps:cNvSpPr>
                      <wps:spPr bwMode="auto">
                        <a:xfrm>
                          <a:off x="0" y="0"/>
                          <a:ext cx="6212840" cy="483235"/>
                        </a:xfrm>
                        <a:prstGeom prst="wedgeEllipseCallout">
                          <a:avLst>
                            <a:gd name="adj1" fmla="val -454"/>
                            <a:gd name="adj2" fmla="val 122949"/>
                          </a:avLst>
                        </a:prstGeom>
                        <a:solidFill>
                          <a:srgbClr val="FFFFFF"/>
                        </a:solidFill>
                        <a:ln w="9525">
                          <a:solidFill>
                            <a:srgbClr val="000000"/>
                          </a:solidFill>
                          <a:miter lim="800000"/>
                        </a:ln>
                      </wps:spPr>
                      <wps:txbx>
                        <w:txbxContent>
                          <w:p w14:paraId="03CE9AF9">
                            <w:pPr>
                              <w:rPr>
                                <w:sz w:val="18"/>
                                <w:szCs w:val="18"/>
                              </w:rPr>
                            </w:pPr>
                            <w:r>
                              <w:rPr>
                                <w:rFonts w:hint="eastAsia"/>
                                <w:sz w:val="18"/>
                                <w:szCs w:val="18"/>
                              </w:rPr>
                              <w:t>一级标题</w:t>
                            </w:r>
                            <w:r>
                              <w:rPr>
                                <w:rFonts w:hint="eastAsia" w:eastAsia="宋体"/>
                                <w:sz w:val="18"/>
                                <w:szCs w:val="18"/>
                                <w:lang w:val="en-US" w:eastAsia="zh-CN"/>
                              </w:rPr>
                              <w:t>中文用黑体，英文</w:t>
                            </w:r>
                            <w:r>
                              <w:rPr>
                                <w:rFonts w:hint="eastAsia"/>
                                <w:sz w:val="18"/>
                                <w:szCs w:val="18"/>
                              </w:rPr>
                              <w:t>用</w:t>
                            </w:r>
                            <w:r>
                              <w:rPr>
                                <w:rFonts w:hint="default" w:ascii="Times New Roman" w:hAnsi="Times New Roman" w:cs="Times New Roman"/>
                                <w:sz w:val="18"/>
                                <w:szCs w:val="18"/>
                              </w:rPr>
                              <w:t>Times New Roman</w:t>
                            </w:r>
                            <w:r>
                              <w:rPr>
                                <w:rFonts w:hint="eastAsia" w:ascii="Times New Roman" w:hAnsi="Times New Roman" w:eastAsia="宋体" w:cs="Times New Roman"/>
                                <w:sz w:val="18"/>
                                <w:szCs w:val="18"/>
                                <w:lang w:eastAsia="zh-CN"/>
                              </w:rPr>
                              <w:t>，</w:t>
                            </w:r>
                            <w:r>
                              <w:rPr>
                                <w:rFonts w:hint="eastAsia" w:ascii="Times New Roman" w:hAnsi="Times New Roman" w:eastAsia="宋体" w:cs="Times New Roman"/>
                                <w:sz w:val="18"/>
                                <w:szCs w:val="18"/>
                                <w:lang w:val="en-US" w:eastAsia="zh-CN"/>
                              </w:rPr>
                              <w:t>均用</w:t>
                            </w:r>
                            <w:r>
                              <w:rPr>
                                <w:rFonts w:hint="eastAsia" w:ascii="宋体" w:hAnsi="宋体"/>
                                <w:sz w:val="18"/>
                                <w:szCs w:val="18"/>
                              </w:rPr>
                              <w:t>三号</w:t>
                            </w:r>
                            <w:r>
                              <w:rPr>
                                <w:rFonts w:hint="eastAsia" w:ascii="宋体" w:hAnsi="宋体" w:eastAsia="宋体"/>
                                <w:sz w:val="18"/>
                                <w:szCs w:val="18"/>
                                <w:lang w:val="en-US" w:eastAsia="zh-CN"/>
                              </w:rPr>
                              <w:t>字体，加粗，居中</w:t>
                            </w:r>
                          </w:p>
                        </w:txbxContent>
                      </wps:txbx>
                      <wps:bodyPr rot="0" vert="horz" wrap="square" lIns="91440" tIns="45720" rIns="91440" bIns="45720" anchor="t" anchorCtr="0" upright="1">
                        <a:noAutofit/>
                      </wps:bodyPr>
                    </wps:wsp>
                  </a:graphicData>
                </a:graphic>
              </wp:anchor>
            </w:drawing>
          </mc:Choice>
          <mc:Fallback>
            <w:pict>
              <v:shape id="AutoShape 69" o:spid="_x0000_s1026" o:spt="63" type="#_x0000_t63" style="position:absolute;left:0pt;margin-left:-8.35pt;margin-top:-54.5pt;height:38.05pt;width:489.2pt;z-index:251667456;mso-width-relative:page;mso-height-relative:page;" fillcolor="#FFFFFF" filled="t" stroked="t" coordsize="21600,21600" o:gfxdata="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L5pip3aAAAADAEAAA8AAAAAAAAAAQAgAAAAIgAAAGRycy9kb3ducmV2LnhtbFBLAQIUABQAAAAI&#10;AIdO4kC/HQmXXQIAAOcEAAAOAAAAAAAAAAEAIAAAACkBAABkcnMvZTJvRG9jLnhtbFBLBQYAAAAA&#10;BgAGAFkBAAD4BQAAAAA=&#10;" adj="10702,37357">
                <v:fill on="t" focussize="0,0"/>
                <v:stroke color="#000000" miterlimit="8" joinstyle="miter"/>
                <v:imagedata o:title=""/>
                <o:lock v:ext="edit" aspectratio="f"/>
                <v:textbox>
                  <w:txbxContent>
                    <w:p w14:paraId="03CE9AF9">
                      <w:pPr>
                        <w:rPr>
                          <w:sz w:val="18"/>
                          <w:szCs w:val="18"/>
                        </w:rPr>
                      </w:pPr>
                      <w:r>
                        <w:rPr>
                          <w:rFonts w:hint="eastAsia"/>
                          <w:sz w:val="18"/>
                          <w:szCs w:val="18"/>
                        </w:rPr>
                        <w:t>一级标题</w:t>
                      </w:r>
                      <w:r>
                        <w:rPr>
                          <w:rFonts w:hint="eastAsia" w:eastAsia="宋体"/>
                          <w:sz w:val="18"/>
                          <w:szCs w:val="18"/>
                          <w:lang w:val="en-US" w:eastAsia="zh-CN"/>
                        </w:rPr>
                        <w:t>中文用黑体，英文</w:t>
                      </w:r>
                      <w:r>
                        <w:rPr>
                          <w:rFonts w:hint="eastAsia"/>
                          <w:sz w:val="18"/>
                          <w:szCs w:val="18"/>
                        </w:rPr>
                        <w:t>用</w:t>
                      </w:r>
                      <w:r>
                        <w:rPr>
                          <w:rFonts w:hint="default" w:ascii="Times New Roman" w:hAnsi="Times New Roman" w:cs="Times New Roman"/>
                          <w:sz w:val="18"/>
                          <w:szCs w:val="18"/>
                        </w:rPr>
                        <w:t>Times New Roman</w:t>
                      </w:r>
                      <w:r>
                        <w:rPr>
                          <w:rFonts w:hint="eastAsia" w:ascii="Times New Roman" w:hAnsi="Times New Roman" w:eastAsia="宋体" w:cs="Times New Roman"/>
                          <w:sz w:val="18"/>
                          <w:szCs w:val="18"/>
                          <w:lang w:eastAsia="zh-CN"/>
                        </w:rPr>
                        <w:t>，</w:t>
                      </w:r>
                      <w:r>
                        <w:rPr>
                          <w:rFonts w:hint="eastAsia" w:ascii="Times New Roman" w:hAnsi="Times New Roman" w:eastAsia="宋体" w:cs="Times New Roman"/>
                          <w:sz w:val="18"/>
                          <w:szCs w:val="18"/>
                          <w:lang w:val="en-US" w:eastAsia="zh-CN"/>
                        </w:rPr>
                        <w:t>均用</w:t>
                      </w:r>
                      <w:r>
                        <w:rPr>
                          <w:rFonts w:hint="eastAsia" w:ascii="宋体" w:hAnsi="宋体"/>
                          <w:sz w:val="18"/>
                          <w:szCs w:val="18"/>
                        </w:rPr>
                        <w:t>三号</w:t>
                      </w:r>
                      <w:r>
                        <w:rPr>
                          <w:rFonts w:hint="eastAsia" w:ascii="宋体" w:hAnsi="宋体" w:eastAsia="宋体"/>
                          <w:sz w:val="18"/>
                          <w:szCs w:val="18"/>
                          <w:lang w:val="en-US" w:eastAsia="zh-CN"/>
                        </w:rPr>
                        <w:t>字体，加粗，居中</w:t>
                      </w:r>
                    </w:p>
                  </w:txbxContent>
                </v:textbox>
              </v:shape>
            </w:pict>
          </mc:Fallback>
        </mc:AlternateContent>
      </w:r>
      <w:r>
        <w:rPr>
          <w:rFonts w:hint="eastAsia" w:ascii="黑体" w:hAnsi="黑体" w:eastAsia="黑体" w:cs="黑体"/>
          <w:b/>
          <w:bCs/>
          <w:sz w:val="32"/>
          <w:szCs w:val="32"/>
        </w:rPr>
        <w:t>摘</w:t>
      </w:r>
      <w:r>
        <w:rPr>
          <w:rFonts w:hint="eastAsia" w:ascii="黑体" w:hAnsi="黑体" w:eastAsia="黑体" w:cs="黑体"/>
          <w:b/>
          <w:bCs/>
          <w:sz w:val="32"/>
          <w:szCs w:val="32"/>
          <w:lang w:eastAsia="zh-CN"/>
        </w:rPr>
        <w:t xml:space="preserve">  </w:t>
      </w:r>
      <w:r>
        <w:rPr>
          <w:rFonts w:hint="eastAsia" w:ascii="黑体" w:hAnsi="黑体" w:eastAsia="黑体" w:cs="黑体"/>
          <w:b/>
          <w:bCs/>
          <w:sz w:val="32"/>
          <w:szCs w:val="32"/>
        </w:rPr>
        <w:t>要</w:t>
      </w:r>
      <w:bookmarkEnd w:id="4"/>
      <w:bookmarkEnd w:id="5"/>
      <w:bookmarkEnd w:id="6"/>
      <w:bookmarkEnd w:id="7"/>
    </w:p>
    <w:p w14:paraId="642CDD4D">
      <w:pPr>
        <w:pStyle w:val="14"/>
        <w:shd w:val="clear" w:color="auto" w:fill="FFFFFF"/>
        <w:spacing w:beforeAutospacing="0" w:afterAutospacing="0" w:line="360" w:lineRule="auto"/>
        <w:ind w:firstLine="480" w:firstLineChars="200"/>
        <w:jc w:val="both"/>
        <w:rPr>
          <w:rFonts w:hint="eastAsia" w:ascii="宋体" w:hAnsi="宋体" w:eastAsia="宋体" w:cs="宋体"/>
        </w:rPr>
      </w:pPr>
      <w:r>
        <w:rPr>
          <w:rFonts w:ascii="宋体" w:hAnsi="宋体" w:eastAsia="宋体" w:cs="宋体"/>
        </w:rPr>
        <w:t>随着新课程改革的持续深化及核心素养培育目标的</w:t>
      </w:r>
      <w:r>
        <w:rPr>
          <w:rFonts w:hint="eastAsia" w:ascii="宋体" w:hAnsi="宋体" w:eastAsia="宋体" w:cs="宋体"/>
        </w:rPr>
        <w:t>提出</w:t>
      </w:r>
      <w:r>
        <w:rPr>
          <w:rFonts w:ascii="宋体" w:hAnsi="宋体" w:eastAsia="宋体" w:cs="宋体"/>
        </w:rPr>
        <w:t>，高中英语教学正处于从知识传授向</w:t>
      </w:r>
      <w:r>
        <w:rPr>
          <w:rFonts w:hint="eastAsia" w:ascii="宋体" w:hAnsi="宋体" w:eastAsia="宋体" w:cs="宋体"/>
        </w:rPr>
        <w:t>素养</w:t>
      </w:r>
      <w:r>
        <w:rPr>
          <w:rFonts w:ascii="宋体" w:hAnsi="宋体" w:eastAsia="宋体" w:cs="宋体"/>
        </w:rPr>
        <w:t>与思维培养转型的关键阶段。然而，作为巩固知识与提升综合语言运用能力重要环节的复习课，目前仍受制于教学模式固化、学生思维参与度低及复习效率不高等现实困境，难以有效支撑学生高阶思维的发展与学科核心素养的达成。</w:t>
      </w:r>
    </w:p>
    <w:p w14:paraId="1C8408C4">
      <w:pPr>
        <w:pStyle w:val="14"/>
        <w:shd w:val="clear" w:color="auto" w:fill="FFFFFF"/>
        <w:spacing w:beforeAutospacing="0" w:afterAutospacing="0" w:line="360" w:lineRule="auto"/>
        <w:ind w:firstLine="480" w:firstLineChars="200"/>
        <w:jc w:val="both"/>
        <w:rPr>
          <w:rFonts w:hint="eastAsia" w:ascii="宋体" w:hAnsi="宋体" w:eastAsia="宋体" w:cs="宋体"/>
        </w:rPr>
      </w:pPr>
      <w:r>
        <w:rPr>
          <w:rFonts w:hint="eastAsia" w:ascii="宋体" w:hAnsi="宋体" w:eastAsia="宋体" w:cs="宋体"/>
        </w:rPr>
        <w:t>本研究基于思维可视化理论，选取</w:t>
      </w:r>
      <w:r>
        <w:rPr>
          <w:rFonts w:hint="default" w:ascii="Times New Roman" w:hAnsi="Times New Roman" w:eastAsia="宋体" w:cs="Times New Roman"/>
        </w:rPr>
        <w:t>A</w:t>
      </w:r>
      <w:r>
        <w:rPr>
          <w:rFonts w:hint="eastAsia" w:ascii="宋体" w:hAnsi="宋体" w:eastAsia="宋体" w:cs="宋体"/>
        </w:rPr>
        <w:t>校两个平行班的</w:t>
      </w:r>
      <w:r>
        <w:rPr>
          <w:rFonts w:hint="default" w:ascii="Times New Roman" w:hAnsi="Times New Roman" w:eastAsia="宋体" w:cs="Times New Roman"/>
        </w:rPr>
        <w:t>80</w:t>
      </w:r>
      <w:r>
        <w:rPr>
          <w:rFonts w:hint="eastAsia" w:ascii="宋体" w:hAnsi="宋体" w:eastAsia="宋体" w:cs="宋体"/>
        </w:rPr>
        <w:t xml:space="preserve">名高一学生作为研究对象。运用可视化工具辅助教学，采用问卷调查法和测试法，围绕以下研究问题进行探究：  </w:t>
      </w:r>
    </w:p>
    <w:p w14:paraId="5595DA74">
      <w:pPr>
        <w:pStyle w:val="14"/>
        <w:shd w:val="clear" w:color="auto" w:fill="FFFFFF"/>
        <w:spacing w:beforeAutospacing="0" w:afterAutospacing="0" w:line="360" w:lineRule="auto"/>
        <w:ind w:firstLine="480" w:firstLineChars="200"/>
        <w:jc w:val="both"/>
        <w:outlineLvl w:val="9"/>
        <w:rPr>
          <w:rFonts w:hint="eastAsia" w:ascii="宋体" w:hAnsi="宋体" w:eastAsia="宋体" w:cs="宋体"/>
          <w:szCs w:val="24"/>
        </w:rPr>
      </w:pPr>
      <w:bookmarkStart w:id="8" w:name="_Toc32114"/>
      <w:r>
        <w:rPr>
          <w:rFonts w:ascii="宋体" w:hAnsi="宋体" w:eastAsia="宋体" w:cs="宋体"/>
          <w:szCs w:val="24"/>
        </w:rPr>
        <w:t>（</w:t>
      </w:r>
      <w:r>
        <w:rPr>
          <w:rFonts w:hint="eastAsia" w:ascii="Times New Roman" w:hAnsi="Times New Roman" w:eastAsia="宋体" w:cs="Times New Roman"/>
          <w:szCs w:val="24"/>
        </w:rPr>
        <w:t>1</w:t>
      </w:r>
      <w:r>
        <w:rPr>
          <w:rFonts w:ascii="宋体" w:hAnsi="宋体" w:eastAsia="宋体" w:cs="宋体"/>
          <w:szCs w:val="24"/>
        </w:rPr>
        <w:t>）思维可视化指导下的</w:t>
      </w:r>
      <w:r>
        <w:rPr>
          <w:rFonts w:hint="eastAsia" w:ascii="宋体" w:hAnsi="宋体" w:eastAsia="宋体" w:cs="宋体"/>
          <w:szCs w:val="24"/>
        </w:rPr>
        <w:t>高</w:t>
      </w:r>
      <w:r>
        <w:rPr>
          <w:rFonts w:ascii="宋体" w:hAnsi="宋体" w:eastAsia="宋体" w:cs="宋体"/>
          <w:szCs w:val="24"/>
        </w:rPr>
        <w:t>中英语复习课效果如何</w:t>
      </w:r>
      <w:r>
        <w:rPr>
          <w:rFonts w:hint="eastAsia" w:ascii="宋体" w:hAnsi="宋体" w:eastAsia="宋体" w:cs="宋体"/>
          <w:szCs w:val="24"/>
        </w:rPr>
        <w:t>？</w:t>
      </w:r>
      <w:bookmarkEnd w:id="8"/>
    </w:p>
    <w:p w14:paraId="0F53F1FC">
      <w:pPr>
        <w:pStyle w:val="14"/>
        <w:shd w:val="clear" w:color="auto" w:fill="FFFFFF"/>
        <w:spacing w:beforeAutospacing="0" w:afterAutospacing="0" w:line="360" w:lineRule="auto"/>
        <w:ind w:firstLine="480" w:firstLineChars="200"/>
        <w:jc w:val="both"/>
        <w:rPr>
          <w:rFonts w:hint="eastAsia" w:ascii="宋体" w:hAnsi="宋体" w:eastAsia="宋体" w:cs="宋体"/>
        </w:rPr>
      </w:pPr>
      <w:r>
        <w:rPr>
          <w:rFonts w:ascii="宋体" w:hAnsi="宋体" w:eastAsia="宋体" w:cs="宋体"/>
          <w:szCs w:val="24"/>
        </w:rPr>
        <w:t>（</w:t>
      </w:r>
      <w:r>
        <w:rPr>
          <w:rFonts w:hint="eastAsia" w:ascii="Times New Roman" w:hAnsi="Times New Roman" w:eastAsia="宋体" w:cs="Times New Roman"/>
          <w:szCs w:val="24"/>
        </w:rPr>
        <w:t>2</w:t>
      </w:r>
      <w:r>
        <w:rPr>
          <w:rFonts w:ascii="宋体" w:hAnsi="宋体" w:eastAsia="宋体" w:cs="宋体"/>
          <w:szCs w:val="24"/>
        </w:rPr>
        <w:t>）思维可视化指导下的英语复习课对</w:t>
      </w:r>
      <w:r>
        <w:rPr>
          <w:rFonts w:hint="eastAsia" w:ascii="宋体" w:hAnsi="宋体" w:eastAsia="宋体" w:cs="宋体"/>
          <w:szCs w:val="24"/>
        </w:rPr>
        <w:t>学生</w:t>
      </w:r>
      <w:r>
        <w:rPr>
          <w:rFonts w:ascii="宋体" w:hAnsi="宋体" w:eastAsia="宋体" w:cs="宋体"/>
          <w:szCs w:val="24"/>
        </w:rPr>
        <w:t>有哪些帮助？</w:t>
      </w:r>
    </w:p>
    <w:p w14:paraId="08066B51">
      <w:pPr>
        <w:pStyle w:val="14"/>
        <w:shd w:val="clear" w:color="auto" w:fill="FFFFFF"/>
        <w:spacing w:beforeAutospacing="0" w:afterAutospacing="0" w:line="360" w:lineRule="auto"/>
        <w:ind w:firstLine="480" w:firstLineChars="200"/>
        <w:jc w:val="both"/>
        <w:rPr>
          <w:rFonts w:hint="eastAsia" w:ascii="宋体" w:hAnsi="宋体" w:eastAsia="宋体" w:cs="宋体"/>
          <w:sz w:val="24"/>
          <w:szCs w:val="24"/>
          <w:lang w:val="en-US" w:eastAsia="zh-CN"/>
        </w:rPr>
      </w:pPr>
      <w:r>
        <w:rPr>
          <w:rFonts w:ascii="宋体" w:hAnsi="宋体" w:eastAsia="宋体" w:cs="宋体"/>
          <w:sz w:val="24"/>
          <w:szCs w:val="24"/>
        </w:rPr>
        <w:t>测试结果表明</w:t>
      </w:r>
      <w:r>
        <w:rPr>
          <w:rFonts w:ascii="宋体" w:hAnsi="宋体" w:eastAsia="宋体" w:cs="宋体"/>
          <w:szCs w:val="24"/>
        </w:rPr>
        <w:t>，</w:t>
      </w:r>
      <w:r>
        <w:rPr>
          <w:rFonts w:ascii="宋体" w:hAnsi="宋体" w:eastAsia="宋体" w:cs="宋体"/>
          <w:sz w:val="24"/>
          <w:szCs w:val="24"/>
        </w:rPr>
        <w:t>与</w:t>
      </w:r>
      <w:r>
        <w:rPr>
          <w:rFonts w:hint="eastAsia" w:ascii="宋体" w:hAnsi="宋体" w:eastAsia="宋体" w:cs="宋体"/>
          <w:sz w:val="24"/>
          <w:szCs w:val="24"/>
          <w:lang w:val="en-US" w:eastAsia="zh-CN"/>
        </w:rPr>
        <w:t>传统</w:t>
      </w:r>
      <w:r>
        <w:rPr>
          <w:rFonts w:ascii="宋体" w:hAnsi="宋体" w:eastAsia="宋体" w:cs="宋体"/>
          <w:sz w:val="24"/>
          <w:szCs w:val="24"/>
        </w:rPr>
        <w:t>复习课相比，基于思维可视化的复习课效果更为明显</w:t>
      </w:r>
      <w:r>
        <w:rPr>
          <w:rFonts w:hint="eastAsia" w:ascii="宋体" w:hAnsi="宋体" w:eastAsia="宋体" w:cs="宋体"/>
          <w:szCs w:val="24"/>
          <w:lang w:eastAsia="zh-CN"/>
        </w:rPr>
        <w:t>，</w:t>
      </w:r>
      <w:r>
        <w:rPr>
          <w:rFonts w:ascii="宋体" w:hAnsi="宋体" w:eastAsia="宋体" w:cs="宋体"/>
          <w:sz w:val="24"/>
          <w:szCs w:val="24"/>
        </w:rPr>
        <w:t>能够在一定程度上促进学生对所学内容的理解与应用</w:t>
      </w:r>
      <w:r>
        <w:rPr>
          <w:rFonts w:ascii="宋体" w:hAnsi="宋体" w:eastAsia="宋体" w:cs="宋体"/>
          <w:szCs w:val="24"/>
        </w:rPr>
        <w:t>。</w:t>
      </w:r>
      <w:r>
        <w:rPr>
          <w:rFonts w:ascii="宋体" w:hAnsi="宋体" w:eastAsia="宋体" w:cs="宋体"/>
          <w:sz w:val="24"/>
          <w:szCs w:val="24"/>
        </w:rPr>
        <w:t>问卷调查结果则表明，</w:t>
      </w:r>
      <w:r>
        <w:rPr>
          <w:rFonts w:hint="eastAsia" w:ascii="宋体" w:hAnsi="宋体" w:eastAsia="宋体" w:cs="宋体"/>
          <w:sz w:val="24"/>
          <w:szCs w:val="24"/>
          <w:lang w:val="en-US" w:eastAsia="zh-CN"/>
        </w:rPr>
        <w:t>基于思维可视化的复习课可以从多个层面帮助高中学生英语复习。</w:t>
      </w:r>
    </w:p>
    <w:p w14:paraId="6B49EC3D">
      <w:pPr>
        <w:pStyle w:val="14"/>
        <w:shd w:val="clear" w:color="auto" w:fill="FFFFFF"/>
        <w:spacing w:beforeAutospacing="0" w:afterAutospacing="0" w:line="360" w:lineRule="auto"/>
        <w:ind w:firstLine="480" w:firstLineChars="200"/>
        <w:jc w:val="both"/>
        <w:rPr>
          <w:rFonts w:hint="eastAsia" w:ascii="宋体" w:hAnsi="宋体" w:eastAsia="宋体" w:cs="宋体"/>
        </w:rPr>
      </w:pPr>
      <w:r>
        <w:rPr>
          <w:rFonts w:hint="eastAsia" w:ascii="宋体" w:hAnsi="宋体" w:eastAsia="宋体" w:cs="宋体"/>
        </w:rPr>
        <w:t>本研究带来的启示有: 复习教学不应局限于知识重复，而应借助可视化手段将抽象思维外化，破解传统复习中知识碎片化、学生思维参与度低的问题。其次,教学需从知识本位转向思维本位，引导学生主动建构知识网络。此外,未来教学应进一步优化可视化工具应用，促进学生语言能力与思维品质协同发展，落实学科核心素养培育目标。</w:t>
      </w:r>
    </w:p>
    <w:p w14:paraId="354CC5D2">
      <w:pPr>
        <w:spacing w:line="360" w:lineRule="auto"/>
        <w:ind w:firstLine="482" w:firstLineChars="200"/>
        <w:rPr>
          <w:rFonts w:hint="eastAsia" w:ascii="宋体" w:hAnsi="宋体"/>
          <w:color w:val="FF0000"/>
          <w:sz w:val="24"/>
        </w:rPr>
      </w:pPr>
      <w:r>
        <w:rPr>
          <w:rFonts w:hint="eastAsia" w:ascii="黑体" w:hAnsi="黑体" w:eastAsia="黑体" w:cs="黑体"/>
          <w:b/>
          <w:bCs/>
          <w:sz w:val="24"/>
          <w:lang w:eastAsia="zh-CN"/>
        </w:rPr>
        <w:t>关键词</w:t>
      </w:r>
      <w:r>
        <w:rPr>
          <w:rFonts w:ascii="宋体" w:hAnsi="宋体" w:eastAsia="宋体" w:cs="宋体"/>
          <w:sz w:val="24"/>
          <w:lang w:eastAsia="zh-CN"/>
        </w:rPr>
        <w:t>：</w:t>
      </w:r>
      <w:r>
        <w:rPr>
          <w:rFonts w:hint="eastAsia" w:ascii="黑体" w:eastAsia="黑体"/>
          <w:color w:val="FF0000"/>
          <w:sz w:val="24"/>
        </w:rPr>
        <w:t>[黑体，小四</w:t>
      </w:r>
      <w:r>
        <w:rPr>
          <w:rFonts w:hint="eastAsia" w:ascii="黑体" w:eastAsia="黑体"/>
          <w:color w:val="FF0000"/>
          <w:sz w:val="24"/>
          <w:lang w:eastAsia="zh-CN"/>
        </w:rPr>
        <w:t>，</w:t>
      </w:r>
      <w:r>
        <w:rPr>
          <w:rFonts w:hint="eastAsia" w:ascii="黑体" w:eastAsia="黑体"/>
          <w:color w:val="FF0000"/>
          <w:sz w:val="24"/>
          <w:lang w:val="en-US" w:eastAsia="zh-CN"/>
        </w:rPr>
        <w:t>加粗</w:t>
      </w:r>
      <w:r>
        <w:rPr>
          <w:rFonts w:hint="eastAsia" w:ascii="黑体" w:eastAsia="黑体"/>
          <w:color w:val="FF0000"/>
          <w:sz w:val="24"/>
        </w:rPr>
        <w:t>]</w:t>
      </w:r>
      <w:r>
        <w:rPr>
          <w:rFonts w:hint="eastAsia" w:ascii="宋体" w:hAnsi="宋体" w:eastAsia="宋体" w:cs="宋体"/>
          <w:sz w:val="24"/>
          <w:lang w:eastAsia="zh-CN"/>
        </w:rPr>
        <w:t>思维可视化；高中英语；复习课；核心素养；思维品质</w:t>
      </w:r>
      <w:r>
        <w:rPr>
          <w:rFonts w:hint="eastAsia" w:ascii="宋体" w:hAnsi="宋体"/>
          <w:color w:val="FF0000"/>
          <w:sz w:val="24"/>
        </w:rPr>
        <w:t>[关键词用分号隔开，宋体，</w:t>
      </w:r>
      <w:r>
        <w:rPr>
          <w:rFonts w:hint="eastAsia" w:ascii="宋体" w:hAnsi="宋体" w:eastAsia="宋体"/>
          <w:color w:val="FF0000"/>
          <w:sz w:val="24"/>
          <w:lang w:val="en-US" w:eastAsia="zh-CN"/>
        </w:rPr>
        <w:t>小四</w:t>
      </w:r>
      <w:r>
        <w:rPr>
          <w:rFonts w:hint="eastAsia" w:ascii="宋体" w:hAnsi="宋体"/>
          <w:color w:val="FF0000"/>
          <w:sz w:val="24"/>
        </w:rPr>
        <w:t>]</w:t>
      </w:r>
    </w:p>
    <w:p w14:paraId="1EB78051">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color w:val="FF0000"/>
          <w:sz w:val="24"/>
          <w:szCs w:val="24"/>
          <w:lang w:val="en-US" w:eastAsia="zh-CN"/>
        </w:rPr>
      </w:pPr>
      <w:r>
        <w:rPr>
          <w:rFonts w:hint="eastAsia" w:ascii="宋体" w:hAnsi="宋体" w:eastAsia="宋体" w:cs="宋体"/>
          <w:color w:val="FF0000"/>
          <w:sz w:val="24"/>
          <w:szCs w:val="24"/>
          <w:lang w:val="en-US" w:eastAsia="zh-CN"/>
        </w:rPr>
        <w:t>1. 中文摘要和关键词部分用1.5倍行距；</w:t>
      </w:r>
    </w:p>
    <w:p w14:paraId="58E6744D">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z w:val="24"/>
          <w:szCs w:val="24"/>
          <w:lang w:val="en-US" w:eastAsia="zh-CN"/>
        </w:rPr>
      </w:pPr>
      <w:r>
        <w:rPr>
          <w:rFonts w:hint="eastAsia" w:ascii="宋体" w:hAnsi="宋体" w:eastAsia="宋体" w:cs="宋体"/>
          <w:color w:val="FF0000"/>
          <w:sz w:val="24"/>
          <w:szCs w:val="24"/>
          <w:lang w:val="en-US" w:eastAsia="zh-CN"/>
        </w:rPr>
        <w:t>2. 摘要要包括研究背景，研究问题，研究方法，研究对象，研究结论和研究启示意义，中文部分字数不少于500字，不多于一页。</w:t>
      </w:r>
    </w:p>
    <w:p w14:paraId="6441BAD8">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b w:val="0"/>
          <w:bCs w:val="0"/>
          <w:color w:val="FF0000"/>
          <w:sz w:val="24"/>
          <w:szCs w:val="24"/>
        </w:rPr>
      </w:pPr>
      <w:r>
        <w:rPr>
          <w:rFonts w:hint="eastAsia" w:ascii="宋体" w:hAnsi="宋体" w:eastAsia="宋体" w:cs="宋体"/>
          <w:b w:val="0"/>
          <w:bCs w:val="0"/>
          <w:color w:val="FF0000"/>
          <w:sz w:val="24"/>
          <w:szCs w:val="24"/>
          <w:lang w:val="en-US" w:eastAsia="zh-CN"/>
        </w:rPr>
        <w:t>3. 从中文摘要页到</w:t>
      </w:r>
      <w:r>
        <w:rPr>
          <w:rFonts w:hint="eastAsia" w:ascii="宋体" w:hAnsi="宋体" w:eastAsia="宋体" w:cs="宋体"/>
          <w:b w:val="0"/>
          <w:bCs w:val="0"/>
          <w:color w:val="FF0000"/>
          <w:sz w:val="24"/>
          <w:szCs w:val="24"/>
        </w:rPr>
        <w:t>前言前的页码用罗马数字编号，从前言</w:t>
      </w:r>
      <w:r>
        <w:rPr>
          <w:rFonts w:hint="eastAsia" w:ascii="宋体" w:hAnsi="宋体" w:eastAsia="宋体" w:cs="宋体"/>
          <w:b w:val="0"/>
          <w:bCs w:val="0"/>
          <w:color w:val="FF0000"/>
          <w:sz w:val="24"/>
          <w:szCs w:val="24"/>
          <w:lang w:val="en-US" w:eastAsia="zh-CN"/>
        </w:rPr>
        <w:t>起</w:t>
      </w:r>
      <w:r>
        <w:rPr>
          <w:rFonts w:hint="eastAsia" w:ascii="宋体" w:hAnsi="宋体" w:eastAsia="宋体" w:cs="宋体"/>
          <w:b w:val="0"/>
          <w:bCs w:val="0"/>
          <w:color w:val="FF0000"/>
          <w:sz w:val="24"/>
          <w:szCs w:val="24"/>
        </w:rPr>
        <w:t>以阿拉伯数字顺序编号</w:t>
      </w:r>
    </w:p>
    <w:p w14:paraId="7A2E4806">
      <w:pPr>
        <w:keepNext w:val="0"/>
        <w:keepLines w:val="0"/>
        <w:pageBreakBefore w:val="0"/>
        <w:widowControl/>
        <w:kinsoku w:val="0"/>
        <w:wordWrap/>
        <w:overflowPunct/>
        <w:topLinePunct w:val="0"/>
        <w:autoSpaceDE w:val="0"/>
        <w:autoSpaceDN w:val="0"/>
        <w:bidi w:val="0"/>
        <w:adjustRightInd w:val="0"/>
        <w:snapToGrid w:val="0"/>
        <w:spacing w:line="360" w:lineRule="auto"/>
        <w:ind w:firstLine="482" w:firstLineChars="200"/>
        <w:textAlignment w:val="baseline"/>
        <w:rPr>
          <w:rFonts w:hint="eastAsia" w:ascii="宋体" w:hAnsi="宋体" w:eastAsia="宋体" w:cs="宋体"/>
          <w:b/>
          <w:bCs/>
          <w:color w:val="FF0000"/>
          <w:sz w:val="24"/>
          <w:szCs w:val="24"/>
        </w:rPr>
      </w:pPr>
      <w:r>
        <w:rPr>
          <w:rFonts w:hint="eastAsia" w:ascii="宋体" w:hAnsi="宋体" w:eastAsia="宋体" w:cs="宋体"/>
          <w:b/>
          <w:bCs/>
          <w:color w:val="FF0000"/>
          <w:sz w:val="24"/>
          <w:szCs w:val="24"/>
        </w:rPr>
        <w:t>[注：每章结束后，用插入分页符的方式进入下一页，不要用多个回车的方式，容易造成排版混乱]</w:t>
      </w:r>
    </w:p>
    <w:p w14:paraId="12959F08">
      <w:pPr>
        <w:ind w:firstLine="420" w:firstLineChars="200"/>
        <w:rPr>
          <w:lang w:eastAsia="zh-CN"/>
        </w:rPr>
        <w:sectPr>
          <w:footerReference r:id="rId5" w:type="default"/>
          <w:pgSz w:w="11910" w:h="16840"/>
          <w:pgMar w:top="1278" w:right="1325" w:bottom="917" w:left="1410" w:header="850" w:footer="791" w:gutter="0"/>
          <w:pgNumType w:fmt="upperRoman" w:start="1"/>
          <w:cols w:space="720" w:num="1"/>
        </w:sectPr>
      </w:pPr>
    </w:p>
    <w:p w14:paraId="7692490E">
      <w:pPr>
        <w:autoSpaceDE/>
        <w:autoSpaceDN/>
        <w:spacing w:before="240" w:after="240" w:line="360" w:lineRule="auto"/>
        <w:jc w:val="center"/>
        <w:outlineLvl w:val="0"/>
        <w:rPr>
          <w:rFonts w:ascii="Times New Roman" w:hAnsi="Times New Roman" w:eastAsia="宋体" w:cs="Times New Roman"/>
          <w:b/>
          <w:sz w:val="32"/>
          <w:szCs w:val="32"/>
          <w:lang w:eastAsia="zh-CN"/>
        </w:rPr>
      </w:pPr>
      <w:bookmarkStart w:id="9" w:name="_Toc1596"/>
      <w:bookmarkStart w:id="10" w:name="_Toc26337"/>
      <w:bookmarkStart w:id="11" w:name="_Toc20309"/>
      <w:bookmarkStart w:id="12" w:name="_Toc26061"/>
      <w:r>
        <w:rPr>
          <w:b/>
          <w:bCs/>
          <w:sz w:val="32"/>
          <w:szCs w:val="32"/>
        </w:rPr>
        <mc:AlternateContent>
          <mc:Choice Requires="wps">
            <w:drawing>
              <wp:anchor distT="0" distB="0" distL="114300" distR="114300" simplePos="0" relativeHeight="251669504" behindDoc="0" locked="0" layoutInCell="1" allowOverlap="1">
                <wp:simplePos x="0" y="0"/>
                <wp:positionH relativeFrom="column">
                  <wp:posOffset>-704850</wp:posOffset>
                </wp:positionH>
                <wp:positionV relativeFrom="paragraph">
                  <wp:posOffset>-184785</wp:posOffset>
                </wp:positionV>
                <wp:extent cx="1543685" cy="891540"/>
                <wp:effectExtent l="5080" t="5080" r="70485" b="17780"/>
                <wp:wrapNone/>
                <wp:docPr id="28" name="自选图形 55"/>
                <wp:cNvGraphicFramePr/>
                <a:graphic xmlns:a="http://schemas.openxmlformats.org/drawingml/2006/main">
                  <a:graphicData uri="http://schemas.microsoft.com/office/word/2010/wordprocessingShape">
                    <wps:wsp>
                      <wps:cNvSpPr>
                        <a:spLocks noChangeArrowheads="1"/>
                      </wps:cNvSpPr>
                      <wps:spPr bwMode="auto">
                        <a:xfrm>
                          <a:off x="0" y="0"/>
                          <a:ext cx="1543685" cy="891540"/>
                        </a:xfrm>
                        <a:prstGeom prst="wedgeEllipseCallout">
                          <a:avLst>
                            <a:gd name="adj1" fmla="val 53333"/>
                            <a:gd name="adj2" fmla="val 43042"/>
                          </a:avLst>
                        </a:prstGeom>
                        <a:solidFill>
                          <a:srgbClr val="FFFFFF"/>
                        </a:solidFill>
                        <a:ln w="9525">
                          <a:solidFill>
                            <a:srgbClr val="000000"/>
                          </a:solidFill>
                          <a:miter lim="800000"/>
                        </a:ln>
                      </wps:spPr>
                      <wps:txbx>
                        <w:txbxContent>
                          <w:p w14:paraId="7E0299DB">
                            <w:pPr>
                              <w:rPr>
                                <w:rFonts w:hint="default" w:eastAsia="宋体"/>
                                <w:lang w:val="en-US" w:eastAsia="zh-CN"/>
                              </w:rPr>
                            </w:pPr>
                            <w:r>
                              <w:rPr>
                                <w:rFonts w:hint="eastAsia"/>
                                <w:sz w:val="20"/>
                                <w:szCs w:val="20"/>
                              </w:rPr>
                              <w:t>全文每段首行缩进</w:t>
                            </w:r>
                            <w:r>
                              <w:rPr>
                                <w:rFonts w:hint="eastAsia" w:eastAsia="宋体"/>
                                <w:sz w:val="20"/>
                                <w:szCs w:val="20"/>
                                <w:lang w:val="en-US" w:eastAsia="zh-CN"/>
                              </w:rPr>
                              <w:t>4</w:t>
                            </w:r>
                            <w:r>
                              <w:rPr>
                                <w:rFonts w:hint="eastAsia"/>
                                <w:sz w:val="20"/>
                                <w:szCs w:val="20"/>
                              </w:rPr>
                              <w:t>-5个字符</w:t>
                            </w:r>
                            <w:r>
                              <w:rPr>
                                <w:rFonts w:hint="eastAsia" w:eastAsia="宋体"/>
                                <w:sz w:val="20"/>
                                <w:szCs w:val="20"/>
                                <w:lang w:eastAsia="zh-CN"/>
                              </w:rPr>
                              <w:t>，</w:t>
                            </w:r>
                            <w:r>
                              <w:rPr>
                                <w:rFonts w:hint="eastAsia" w:eastAsia="宋体"/>
                                <w:sz w:val="20"/>
                                <w:szCs w:val="20"/>
                                <w:lang w:val="en-US" w:eastAsia="zh-CN"/>
                              </w:rPr>
                              <w:t>全文保持一致</w:t>
                            </w:r>
                          </w:p>
                        </w:txbxContent>
                      </wps:txbx>
                      <wps:bodyPr rot="0" vert="horz" wrap="square" lIns="91440" tIns="45720" rIns="91440" bIns="45720" anchor="t" anchorCtr="0" upright="1">
                        <a:noAutofit/>
                      </wps:bodyPr>
                    </wps:wsp>
                  </a:graphicData>
                </a:graphic>
              </wp:anchor>
            </w:drawing>
          </mc:Choice>
          <mc:Fallback>
            <w:pict>
              <v:shape id="自选图形 55" o:spid="_x0000_s1026" o:spt="63" type="#_x0000_t63" style="position:absolute;left:0pt;margin-left:-55.5pt;margin-top:-14.55pt;height:70.2pt;width:121.55pt;z-index:251669504;mso-width-relative:page;mso-height-relative:page;" fillcolor="#FFFFFF" filled="t" stroked="t" coordsize="21600,21600" o:gfxdata="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BZG7TnYAAAADAEAAA8AAAAAAAAAAQAgAAAAIgAAAGRycy9kb3ducmV2&#10;LnhtbFBLAQIUABQAAAAIAIdO4kDixDNjbgIAAOIEAAAOAAAAAAAAAAEAIAAAACcBAABkcnMvZTJv&#10;RG9jLnhtbFBLBQYAAAAABgAGAFkBAAAHBgAAAAA=&#10;" adj="22320,20097">
                <v:fill on="t" focussize="0,0"/>
                <v:stroke color="#000000" miterlimit="8" joinstyle="miter"/>
                <v:imagedata o:title=""/>
                <o:lock v:ext="edit" aspectratio="f"/>
                <v:textbox>
                  <w:txbxContent>
                    <w:p w14:paraId="7E0299DB">
                      <w:pPr>
                        <w:rPr>
                          <w:rFonts w:hint="default" w:eastAsia="宋体"/>
                          <w:lang w:val="en-US" w:eastAsia="zh-CN"/>
                        </w:rPr>
                      </w:pPr>
                      <w:r>
                        <w:rPr>
                          <w:rFonts w:hint="eastAsia"/>
                          <w:sz w:val="20"/>
                          <w:szCs w:val="20"/>
                        </w:rPr>
                        <w:t>全文每段首行缩进</w:t>
                      </w:r>
                      <w:r>
                        <w:rPr>
                          <w:rFonts w:hint="eastAsia" w:eastAsia="宋体"/>
                          <w:sz w:val="20"/>
                          <w:szCs w:val="20"/>
                          <w:lang w:val="en-US" w:eastAsia="zh-CN"/>
                        </w:rPr>
                        <w:t>4</w:t>
                      </w:r>
                      <w:r>
                        <w:rPr>
                          <w:rFonts w:hint="eastAsia"/>
                          <w:sz w:val="20"/>
                          <w:szCs w:val="20"/>
                        </w:rPr>
                        <w:t>-5个字符</w:t>
                      </w:r>
                      <w:r>
                        <w:rPr>
                          <w:rFonts w:hint="eastAsia" w:eastAsia="宋体"/>
                          <w:sz w:val="20"/>
                          <w:szCs w:val="20"/>
                          <w:lang w:eastAsia="zh-CN"/>
                        </w:rPr>
                        <w:t>，</w:t>
                      </w:r>
                      <w:r>
                        <w:rPr>
                          <w:rFonts w:hint="eastAsia" w:eastAsia="宋体"/>
                          <w:sz w:val="20"/>
                          <w:szCs w:val="20"/>
                          <w:lang w:val="en-US" w:eastAsia="zh-CN"/>
                        </w:rPr>
                        <w:t>全文保持一致</w:t>
                      </w:r>
                    </w:p>
                  </w:txbxContent>
                </v:textbox>
              </v:shape>
            </w:pict>
          </mc:Fallback>
        </mc:AlternateContent>
      </w:r>
      <w:r>
        <w:rPr>
          <w:b/>
          <w:bCs/>
          <w:sz w:val="32"/>
          <w:szCs w:val="32"/>
        </w:rPr>
        <mc:AlternateContent>
          <mc:Choice Requires="wps">
            <w:drawing>
              <wp:anchor distT="0" distB="0" distL="114300" distR="114300" simplePos="0" relativeHeight="251668480" behindDoc="0" locked="0" layoutInCell="1" allowOverlap="1">
                <wp:simplePos x="0" y="0"/>
                <wp:positionH relativeFrom="column">
                  <wp:posOffset>772795</wp:posOffset>
                </wp:positionH>
                <wp:positionV relativeFrom="paragraph">
                  <wp:posOffset>-643255</wp:posOffset>
                </wp:positionV>
                <wp:extent cx="1694180" cy="1053465"/>
                <wp:effectExtent l="5080" t="5080" r="68580" b="8255"/>
                <wp:wrapNone/>
                <wp:docPr id="2069110229" name="自选图形 55"/>
                <wp:cNvGraphicFramePr/>
                <a:graphic xmlns:a="http://schemas.openxmlformats.org/drawingml/2006/main">
                  <a:graphicData uri="http://schemas.microsoft.com/office/word/2010/wordprocessingShape">
                    <wps:wsp>
                      <wps:cNvSpPr>
                        <a:spLocks noChangeArrowheads="1"/>
                      </wps:cNvSpPr>
                      <wps:spPr bwMode="auto">
                        <a:xfrm>
                          <a:off x="0" y="0"/>
                          <a:ext cx="1694180" cy="1053465"/>
                        </a:xfrm>
                        <a:prstGeom prst="wedgeEllipseCallout">
                          <a:avLst>
                            <a:gd name="adj1" fmla="val 53333"/>
                            <a:gd name="adj2" fmla="val 43042"/>
                          </a:avLst>
                        </a:prstGeom>
                        <a:solidFill>
                          <a:srgbClr val="FFFFFF"/>
                        </a:solidFill>
                        <a:ln w="9525">
                          <a:solidFill>
                            <a:srgbClr val="000000"/>
                          </a:solidFill>
                          <a:miter lim="800000"/>
                        </a:ln>
                      </wps:spPr>
                      <wps:txbx>
                        <w:txbxContent>
                          <w:p w14:paraId="3255E6F5">
                            <w:r>
                              <w:rPr>
                                <w:rFonts w:hint="eastAsia" w:eastAsia="宋体"/>
                                <w:sz w:val="18"/>
                                <w:szCs w:val="18"/>
                                <w:lang w:val="en-US" w:eastAsia="zh-CN"/>
                              </w:rPr>
                              <w:t>英文一级标题</w:t>
                            </w:r>
                            <w:r>
                              <w:rPr>
                                <w:rFonts w:hint="eastAsia"/>
                                <w:sz w:val="18"/>
                                <w:szCs w:val="18"/>
                              </w:rPr>
                              <w:t>用</w:t>
                            </w:r>
                            <w:r>
                              <w:rPr>
                                <w:rFonts w:hint="default" w:ascii="Times New Roman" w:hAnsi="Times New Roman" w:cs="Times New Roman"/>
                                <w:sz w:val="18"/>
                                <w:szCs w:val="18"/>
                              </w:rPr>
                              <w:t>Times New Roman</w:t>
                            </w:r>
                            <w:r>
                              <w:rPr>
                                <w:rFonts w:hint="eastAsia" w:ascii="Times New Roman" w:hAnsi="Times New Roman" w:eastAsia="宋体" w:cs="Times New Roman"/>
                                <w:sz w:val="18"/>
                                <w:szCs w:val="18"/>
                                <w:lang w:eastAsia="zh-CN"/>
                              </w:rPr>
                              <w:t>，</w:t>
                            </w:r>
                            <w:r>
                              <w:rPr>
                                <w:rFonts w:hint="eastAsia" w:ascii="宋体" w:hAnsi="宋体"/>
                                <w:sz w:val="18"/>
                                <w:szCs w:val="18"/>
                              </w:rPr>
                              <w:t>三号</w:t>
                            </w:r>
                            <w:r>
                              <w:rPr>
                                <w:rFonts w:hint="eastAsia" w:ascii="宋体" w:hAnsi="宋体" w:eastAsia="宋体"/>
                                <w:sz w:val="18"/>
                                <w:szCs w:val="18"/>
                                <w:lang w:val="en-US" w:eastAsia="zh-CN"/>
                              </w:rPr>
                              <w:t>字体，加粗，居中</w:t>
                            </w:r>
                          </w:p>
                        </w:txbxContent>
                      </wps:txbx>
                      <wps:bodyPr rot="0" vert="horz" wrap="square" lIns="91440" tIns="45720" rIns="91440" bIns="45720" anchor="t" anchorCtr="0" upright="1">
                        <a:noAutofit/>
                      </wps:bodyPr>
                    </wps:wsp>
                  </a:graphicData>
                </a:graphic>
              </wp:anchor>
            </w:drawing>
          </mc:Choice>
          <mc:Fallback>
            <w:pict>
              <v:shape id="自选图形 55" o:spid="_x0000_s1026" o:spt="63" type="#_x0000_t63" style="position:absolute;left:0pt;margin-left:60.85pt;margin-top:-50.65pt;height:82.95pt;width:133.4pt;z-index:251668480;mso-width-relative:page;mso-height-relative:page;" fillcolor="#FFFFFF" filled="t" stroked="t" coordsize="21600,21600" o:gfxdata="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ByiI+V2gAAAAsBAAAPAAAAAAAAAAEAIAAAACIAAABk&#10;cnMvZG93bnJldi54bWxQSwECFAAUAAAACACHTuJAMpiEj3YCAADrBAAADgAAAAAAAAABACAAAAAp&#10;AQAAZHJzL2Uyb0RvYy54bWxQSwUGAAAAAAYABgBZAQAAEQYAAAAA&#10;" adj="22320,20097">
                <v:fill on="t" focussize="0,0"/>
                <v:stroke color="#000000" miterlimit="8" joinstyle="miter"/>
                <v:imagedata o:title=""/>
                <o:lock v:ext="edit" aspectratio="f"/>
                <v:textbox>
                  <w:txbxContent>
                    <w:p w14:paraId="3255E6F5">
                      <w:r>
                        <w:rPr>
                          <w:rFonts w:hint="eastAsia" w:eastAsia="宋体"/>
                          <w:sz w:val="18"/>
                          <w:szCs w:val="18"/>
                          <w:lang w:val="en-US" w:eastAsia="zh-CN"/>
                        </w:rPr>
                        <w:t>英文一级标题</w:t>
                      </w:r>
                      <w:r>
                        <w:rPr>
                          <w:rFonts w:hint="eastAsia"/>
                          <w:sz w:val="18"/>
                          <w:szCs w:val="18"/>
                        </w:rPr>
                        <w:t>用</w:t>
                      </w:r>
                      <w:r>
                        <w:rPr>
                          <w:rFonts w:hint="default" w:ascii="Times New Roman" w:hAnsi="Times New Roman" w:cs="Times New Roman"/>
                          <w:sz w:val="18"/>
                          <w:szCs w:val="18"/>
                        </w:rPr>
                        <w:t>Times New Roman</w:t>
                      </w:r>
                      <w:r>
                        <w:rPr>
                          <w:rFonts w:hint="eastAsia" w:ascii="Times New Roman" w:hAnsi="Times New Roman" w:eastAsia="宋体" w:cs="Times New Roman"/>
                          <w:sz w:val="18"/>
                          <w:szCs w:val="18"/>
                          <w:lang w:eastAsia="zh-CN"/>
                        </w:rPr>
                        <w:t>，</w:t>
                      </w:r>
                      <w:r>
                        <w:rPr>
                          <w:rFonts w:hint="eastAsia" w:ascii="宋体" w:hAnsi="宋体"/>
                          <w:sz w:val="18"/>
                          <w:szCs w:val="18"/>
                        </w:rPr>
                        <w:t>三号</w:t>
                      </w:r>
                      <w:r>
                        <w:rPr>
                          <w:rFonts w:hint="eastAsia" w:ascii="宋体" w:hAnsi="宋体" w:eastAsia="宋体"/>
                          <w:sz w:val="18"/>
                          <w:szCs w:val="18"/>
                          <w:lang w:val="en-US" w:eastAsia="zh-CN"/>
                        </w:rPr>
                        <w:t>字体，加粗，居中</w:t>
                      </w:r>
                    </w:p>
                  </w:txbxContent>
                </v:textbox>
              </v:shape>
            </w:pict>
          </mc:Fallback>
        </mc:AlternateContent>
      </w:r>
      <w:r>
        <w:rPr>
          <w:rFonts w:ascii="Times New Roman" w:hAnsi="Times New Roman" w:cs="Times New Roman"/>
          <w:b/>
          <w:sz w:val="32"/>
          <w:szCs w:val="32"/>
        </w:rPr>
        <w:t>A</w:t>
      </w:r>
      <w:r>
        <w:rPr>
          <w:rFonts w:hint="eastAsia" w:ascii="Times New Roman" w:hAnsi="Times New Roman" w:eastAsia="宋体" w:cs="Times New Roman"/>
          <w:b/>
          <w:sz w:val="32"/>
          <w:szCs w:val="32"/>
          <w:lang w:eastAsia="zh-CN"/>
        </w:rPr>
        <w:t>bstract</w:t>
      </w:r>
      <w:bookmarkEnd w:id="9"/>
      <w:bookmarkEnd w:id="10"/>
      <w:bookmarkEnd w:id="11"/>
      <w:bookmarkEnd w:id="12"/>
    </w:p>
    <w:p w14:paraId="207D129A">
      <w:pPr>
        <w:pStyle w:val="14"/>
        <w:spacing w:beforeAutospacing="0" w:after="0" w:afterAutospacing="0" w:line="360" w:lineRule="auto"/>
        <w:ind w:firstLine="480" w:firstLineChars="200"/>
        <w:jc w:val="both"/>
        <w:rPr>
          <w:rFonts w:ascii="Times New Roman" w:hAnsi="Times New Roman" w:eastAsia="Segoe UI"/>
          <w:szCs w:val="24"/>
          <w:shd w:val="clear" w:color="auto" w:fill="FFFFFF"/>
        </w:rPr>
      </w:pPr>
      <w:r>
        <w:rPr>
          <w:rFonts w:ascii="Times New Roman" w:hAnsi="Times New Roman" w:eastAsia="Segoe UI"/>
          <w:szCs w:val="24"/>
          <w:shd w:val="clear" w:color="auto" w:fill="FFFFFF"/>
        </w:rPr>
        <w:t xml:space="preserve">With the ongoing deepening of the New Curriculum Reform and </w:t>
      </w:r>
      <w:r>
        <w:rPr>
          <w:rFonts w:ascii="Times New Roman" w:hAnsi="Times New Roman" w:eastAsia="Segoe UI" w:cs="Times New Roman"/>
          <w:sz w:val="24"/>
          <w:szCs w:val="24"/>
          <w:shd w:val="clear" w:color="auto" w:fill="FFFFFF"/>
        </w:rPr>
        <w:t xml:space="preserve">the </w:t>
      </w:r>
      <w:r>
        <w:rPr>
          <w:rStyle w:val="17"/>
          <w:rFonts w:ascii="Times New Roman" w:hAnsi="Times New Roman" w:eastAsia="Segoe UI" w:cs="Times New Roman"/>
          <w:b w:val="0"/>
          <w:bCs w:val="0"/>
          <w:color w:val="000000"/>
          <w:sz w:val="24"/>
          <w:szCs w:val="24"/>
          <w:shd w:val="clear" w:color="auto" w:fill="FFFFFF"/>
        </w:rPr>
        <w:t>proposal</w:t>
      </w:r>
      <w:r>
        <w:rPr>
          <w:rFonts w:ascii="Times New Roman" w:hAnsi="Times New Roman" w:eastAsia="Segoe UI" w:cs="Times New Roman"/>
          <w:sz w:val="24"/>
          <w:szCs w:val="24"/>
          <w:shd w:val="clear" w:color="auto" w:fill="FFFFFF"/>
        </w:rPr>
        <w:t xml:space="preserve"> of the goal of cultivating </w:t>
      </w:r>
      <w:r>
        <w:rPr>
          <w:rStyle w:val="17"/>
          <w:rFonts w:ascii="Times New Roman" w:hAnsi="Times New Roman" w:eastAsia="Segoe UI" w:cs="Times New Roman"/>
          <w:b w:val="0"/>
          <w:bCs w:val="0"/>
          <w:color w:val="000000"/>
          <w:sz w:val="24"/>
          <w:szCs w:val="24"/>
          <w:shd w:val="clear" w:color="auto" w:fill="FFFFFF"/>
        </w:rPr>
        <w:t>core competencies</w:t>
      </w:r>
      <w:r>
        <w:rPr>
          <w:rFonts w:ascii="Times New Roman" w:hAnsi="Times New Roman" w:eastAsia="Segoe UI"/>
          <w:szCs w:val="24"/>
          <w:shd w:val="clear" w:color="auto" w:fill="FFFFFF"/>
        </w:rPr>
        <w:t>,</w:t>
      </w:r>
      <w:r>
        <w:rPr>
          <w:rFonts w:hint="eastAsia" w:ascii="Times New Roman" w:hAnsi="Times New Roman" w:eastAsia="宋体"/>
          <w:szCs w:val="24"/>
          <w:shd w:val="clear" w:color="auto" w:fill="FFFFFF"/>
          <w:lang w:val="en-US" w:eastAsia="zh-CN"/>
        </w:rPr>
        <w:t xml:space="preserve"> </w:t>
      </w:r>
      <w:r>
        <w:rPr>
          <w:rFonts w:ascii="Times New Roman" w:hAnsi="Times New Roman" w:eastAsia="Segoe UI"/>
          <w:szCs w:val="24"/>
          <w:shd w:val="clear" w:color="auto" w:fill="FFFFFF"/>
        </w:rPr>
        <w:t xml:space="preserve">high school English teaching is undergoing a critical transition from knowledge transmission to the cultivation of </w:t>
      </w:r>
      <w:r>
        <w:rPr>
          <w:rFonts w:ascii="Times New Roman" w:hAnsi="Times New Roman" w:eastAsia="Segoe UI" w:cs="Times New Roman"/>
          <w:b w:val="0"/>
          <w:bCs w:val="0"/>
          <w:color w:val="000000"/>
          <w:sz w:val="24"/>
          <w:szCs w:val="24"/>
          <w:shd w:val="clear" w:color="auto" w:fill="FFFFFF"/>
        </w:rPr>
        <w:t>core competenc</w:t>
      </w:r>
      <w:r>
        <w:rPr>
          <w:rFonts w:hint="eastAsia" w:ascii="Times New Roman" w:hAnsi="Times New Roman" w:eastAsia="宋体" w:cs="Times New Roman"/>
          <w:b w:val="0"/>
          <w:bCs w:val="0"/>
          <w:color w:val="000000"/>
          <w:sz w:val="24"/>
          <w:szCs w:val="24"/>
          <w:shd w:val="clear" w:color="auto" w:fill="FFFFFF"/>
          <w:lang w:val="en-US" w:eastAsia="zh-CN"/>
        </w:rPr>
        <w:t>y</w:t>
      </w:r>
      <w:r>
        <w:rPr>
          <w:rFonts w:ascii="Times New Roman" w:hAnsi="Times New Roman" w:eastAsia="Segoe UI"/>
          <w:szCs w:val="24"/>
          <w:shd w:val="clear" w:color="auto" w:fill="FFFFFF"/>
        </w:rPr>
        <w:t xml:space="preserve"> and thinking. Nevertheless, review classes, which serve as a crucial link for consolidating knowledge and enhancing comprehensive language proficiency, remain constrained by practical dilemmas such as rigid teaching models, low student engagement in thinking and inefficient review processes. Consequently, they struggle to effectively support the development of students’ higher-order thinking and the attainment of disciplinary core competencies. </w:t>
      </w:r>
    </w:p>
    <w:p w14:paraId="03803F6D">
      <w:pPr>
        <w:pStyle w:val="14"/>
        <w:spacing w:beforeAutospacing="0" w:after="0" w:afterAutospacing="0" w:line="360" w:lineRule="auto"/>
        <w:ind w:firstLine="480" w:firstLineChars="200"/>
        <w:jc w:val="both"/>
        <w:rPr>
          <w:rFonts w:ascii="Times New Roman" w:hAnsi="Times New Roman" w:eastAsia="Segoe UI" w:cs="Times New Roman"/>
          <w:sz w:val="24"/>
          <w:szCs w:val="24"/>
          <w:shd w:val="clear" w:color="auto" w:fill="FFFFFF"/>
          <w:lang w:eastAsia="zh-CN"/>
        </w:rPr>
      </w:pPr>
      <w:r>
        <w:rPr>
          <w:rFonts w:ascii="Times New Roman" w:hAnsi="Times New Roman" w:eastAsia="Segoe UI" w:cs="Times New Roman"/>
          <w:sz w:val="24"/>
          <w:szCs w:val="24"/>
          <w:shd w:val="clear" w:color="auto" w:fill="FFFFFF"/>
          <w:lang w:eastAsia="zh-CN"/>
        </w:rPr>
        <w:t xml:space="preserve">Based on the theory of thinking visualization, </w:t>
      </w:r>
      <w:r>
        <w:rPr>
          <w:rFonts w:hint="eastAsia" w:ascii="Times New Roman" w:hAnsi="Times New Roman" w:eastAsia="Segoe UI" w:cs="Times New Roman"/>
          <w:color w:val="1F2328"/>
          <w:sz w:val="24"/>
          <w:szCs w:val="24"/>
          <w:shd w:val="clear" w:color="auto" w:fill="FFFFFF"/>
          <w:lang w:val="en-US" w:eastAsia="zh-CN" w:bidi="ar"/>
        </w:rPr>
        <w:t>t</w:t>
      </w:r>
      <w:r>
        <w:rPr>
          <w:rFonts w:ascii="Times New Roman" w:hAnsi="Times New Roman" w:eastAsia="Segoe UI" w:cs="Times New Roman"/>
          <w:color w:val="1F2328"/>
          <w:sz w:val="24"/>
          <w:szCs w:val="24"/>
          <w:shd w:val="clear" w:color="auto" w:fill="FFFFFF"/>
          <w:lang w:eastAsia="zh-CN" w:bidi="ar"/>
        </w:rPr>
        <w:t>he research participants were 80 students selected from two parallel Grade 10 classes at School A.</w:t>
      </w:r>
      <w:r>
        <w:rPr>
          <w:rFonts w:ascii="Times New Roman" w:hAnsi="Times New Roman" w:eastAsia="Segoe UI" w:cs="Times New Roman"/>
          <w:sz w:val="24"/>
          <w:szCs w:val="24"/>
          <w:shd w:val="clear" w:color="auto" w:fill="FFFFFF"/>
          <w:lang w:eastAsia="zh-CN"/>
        </w:rPr>
        <w:t xml:space="preserve"> U</w:t>
      </w:r>
      <w:r>
        <w:rPr>
          <w:rFonts w:hint="eastAsia" w:ascii="Times New Roman" w:hAnsi="Times New Roman" w:eastAsia="Segoe UI" w:cs="Times New Roman"/>
          <w:sz w:val="24"/>
          <w:szCs w:val="24"/>
          <w:shd w:val="clear" w:color="auto" w:fill="FFFFFF"/>
          <w:lang w:eastAsia="zh-CN"/>
        </w:rPr>
        <w:t>s</w:t>
      </w:r>
      <w:r>
        <w:rPr>
          <w:rFonts w:ascii="Times New Roman" w:hAnsi="Times New Roman" w:eastAsia="Segoe UI" w:cs="Times New Roman"/>
          <w:sz w:val="24"/>
          <w:szCs w:val="24"/>
          <w:shd w:val="clear" w:color="auto" w:fill="FFFFFF"/>
          <w:lang w:eastAsia="zh-CN"/>
        </w:rPr>
        <w:t>ing</w:t>
      </w:r>
      <w:r>
        <w:rPr>
          <w:rFonts w:hint="eastAsia" w:ascii="Times New Roman" w:hAnsi="Times New Roman" w:eastAsia="Segoe UI" w:cs="Times New Roman"/>
          <w:sz w:val="24"/>
          <w:szCs w:val="24"/>
          <w:shd w:val="clear" w:color="auto" w:fill="FFFFFF"/>
          <w:lang w:eastAsia="zh-CN"/>
        </w:rPr>
        <w:t xml:space="preserve"> visualization tools to assist teaching, and adopt</w:t>
      </w:r>
      <w:r>
        <w:rPr>
          <w:rFonts w:ascii="Times New Roman" w:hAnsi="Times New Roman" w:eastAsia="Segoe UI" w:cs="Times New Roman"/>
          <w:sz w:val="24"/>
          <w:szCs w:val="24"/>
          <w:shd w:val="clear" w:color="auto" w:fill="FFFFFF"/>
          <w:lang w:eastAsia="zh-CN"/>
        </w:rPr>
        <w:t>ing</w:t>
      </w:r>
      <w:r>
        <w:rPr>
          <w:rFonts w:hint="eastAsia" w:ascii="Times New Roman" w:hAnsi="Times New Roman" w:eastAsia="Segoe UI" w:cs="Times New Roman"/>
          <w:sz w:val="24"/>
          <w:szCs w:val="24"/>
          <w:shd w:val="clear" w:color="auto" w:fill="FFFFFF"/>
          <w:lang w:eastAsia="zh-CN"/>
        </w:rPr>
        <w:t xml:space="preserve"> questionnaire surveys and tests to explore the following research question</w:t>
      </w:r>
      <w:r>
        <w:rPr>
          <w:rFonts w:ascii="Times New Roman" w:hAnsi="Times New Roman" w:eastAsia="Segoe UI" w:cs="Times New Roman"/>
          <w:sz w:val="24"/>
          <w:szCs w:val="24"/>
          <w:shd w:val="clear" w:color="auto" w:fill="FFFFFF"/>
          <w:lang w:eastAsia="zh-CN"/>
        </w:rPr>
        <w:t>s:</w:t>
      </w:r>
    </w:p>
    <w:p w14:paraId="702E14ED">
      <w:pPr>
        <w:spacing w:line="360" w:lineRule="auto"/>
        <w:ind w:firstLine="480" w:firstLineChars="200"/>
        <w:jc w:val="both"/>
        <w:rPr>
          <w:rFonts w:ascii="Times New Roman" w:hAnsi="Times New Roman" w:eastAsia="Segoe UI" w:cs="Times New Roman"/>
          <w:sz w:val="24"/>
          <w:szCs w:val="24"/>
          <w:shd w:val="clear" w:color="auto" w:fill="FFFFFF"/>
          <w:lang w:eastAsia="zh-CN" w:bidi="ar"/>
        </w:rPr>
      </w:pPr>
      <w:r>
        <w:rPr>
          <w:rFonts w:hint="eastAsia" w:ascii="Times New Roman" w:hAnsi="Times New Roman" w:eastAsia="Segoe UI" w:cs="Times New Roman"/>
          <w:sz w:val="24"/>
          <w:szCs w:val="24"/>
          <w:shd w:val="clear" w:color="auto" w:fill="FFFFFF"/>
          <w:lang w:eastAsia="zh-CN" w:bidi="ar"/>
        </w:rPr>
        <w:t>(1) How effective are the</w:t>
      </w:r>
      <w:r>
        <w:rPr>
          <w:rFonts w:ascii="Times New Roman" w:hAnsi="Times New Roman" w:eastAsia="Segoe UI" w:cs="Times New Roman"/>
          <w:sz w:val="24"/>
          <w:szCs w:val="24"/>
          <w:shd w:val="clear" w:color="auto" w:fill="FFFFFF"/>
          <w:lang w:eastAsia="zh-CN" w:bidi="ar"/>
        </w:rPr>
        <w:t xml:space="preserve"> senior high school English review lessons </w:t>
      </w:r>
      <w:r>
        <w:rPr>
          <w:rFonts w:hint="eastAsia" w:ascii="Times New Roman" w:hAnsi="Times New Roman" w:eastAsia="Segoe UI" w:cs="Times New Roman"/>
          <w:sz w:val="24"/>
          <w:szCs w:val="24"/>
          <w:shd w:val="clear" w:color="auto" w:fill="FFFFFF"/>
          <w:lang w:eastAsia="zh-CN" w:bidi="ar"/>
        </w:rPr>
        <w:t>based on</w:t>
      </w:r>
      <w:r>
        <w:rPr>
          <w:rFonts w:ascii="Times New Roman" w:hAnsi="Times New Roman" w:eastAsia="Segoe UI" w:cs="Times New Roman"/>
          <w:sz w:val="24"/>
          <w:szCs w:val="24"/>
          <w:shd w:val="clear" w:color="auto" w:fill="FFFFFF"/>
          <w:lang w:eastAsia="zh-CN" w:bidi="ar"/>
        </w:rPr>
        <w:t xml:space="preserve"> thinking visualization?</w:t>
      </w:r>
    </w:p>
    <w:p w14:paraId="21696D4C">
      <w:pPr>
        <w:spacing w:beforeAutospacing="0" w:after="120" w:afterAutospacing="0" w:line="360" w:lineRule="auto"/>
        <w:ind w:firstLine="480" w:firstLineChars="200"/>
        <w:jc w:val="both"/>
        <w:rPr>
          <w:rFonts w:ascii="Times New Roman" w:hAnsi="Times New Roman" w:eastAsia="Segoe UI"/>
          <w:szCs w:val="24"/>
          <w:shd w:val="clear" w:color="auto" w:fill="FFFFFF"/>
          <w:lang w:bidi="ar"/>
        </w:rPr>
      </w:pPr>
      <w:r>
        <w:rPr>
          <w:rFonts w:hint="eastAsia" w:ascii="Times New Roman" w:hAnsi="Times New Roman" w:eastAsia="Segoe UI" w:cs="Times New Roman"/>
          <w:sz w:val="24"/>
          <w:szCs w:val="24"/>
          <w:shd w:val="clear" w:color="auto" w:fill="FFFFFF"/>
          <w:lang w:eastAsia="zh-CN" w:bidi="ar"/>
        </w:rPr>
        <w:t>(2) What benefits can students gain from English review lessons based on thinking visualization?</w:t>
      </w:r>
    </w:p>
    <w:p w14:paraId="726BE08D">
      <w:pPr>
        <w:spacing w:beforeAutospacing="0" w:after="0" w:afterAutospacing="0" w:line="360" w:lineRule="auto"/>
        <w:ind w:firstLine="480" w:firstLineChars="200"/>
        <w:jc w:val="both"/>
        <w:rPr>
          <w:rFonts w:hint="eastAsia" w:ascii="Times New Roman" w:hAnsi="Times New Roman" w:eastAsia="Segoe UI" w:cs="Times New Roman"/>
          <w:sz w:val="24"/>
          <w:szCs w:val="24"/>
          <w:shd w:val="clear" w:color="auto" w:fill="FFFFFF"/>
          <w:lang w:eastAsia="zh-CN" w:bidi="ar"/>
        </w:rPr>
      </w:pPr>
      <w:r>
        <w:rPr>
          <w:rFonts w:hint="eastAsia" w:ascii="Times New Roman" w:hAnsi="Times New Roman" w:eastAsia="Segoe UI" w:cs="Times New Roman"/>
          <w:sz w:val="24"/>
          <w:szCs w:val="24"/>
          <w:shd w:val="clear" w:color="auto" w:fill="FFFFFF"/>
          <w:lang w:eastAsia="zh-CN"/>
        </w:rPr>
        <w:t>The test results show that compared with the traditional review class, the review class based on thinking visualization is more effective, which can promote students ' understanding and application of what they have learned to a certain extent. The results of the questionnaire survey show that the review class based on thinking visualization can help senior high school students review English from multiple levels.</w:t>
      </w:r>
    </w:p>
    <w:p w14:paraId="1BCB1D14">
      <w:pPr>
        <w:spacing w:after="156" w:afterLines="50" w:line="360" w:lineRule="auto"/>
        <w:ind w:firstLine="640" w:firstLineChars="200"/>
        <w:rPr>
          <w:rFonts w:ascii="Times New Roman" w:hAnsi="Times New Roman" w:eastAsia="Segoe UI"/>
          <w:szCs w:val="24"/>
          <w:shd w:val="clear" w:color="auto" w:fill="FFFFFF"/>
          <w:lang w:bidi="ar"/>
        </w:rPr>
      </w:pPr>
      <w:r>
        <w:rPr>
          <w:b/>
          <w:bCs/>
          <w:sz w:val="32"/>
          <w:szCs w:val="32"/>
        </w:rPr>
        <mc:AlternateContent>
          <mc:Choice Requires="wps">
            <w:drawing>
              <wp:anchor distT="0" distB="0" distL="114300" distR="114300" simplePos="0" relativeHeight="251670528" behindDoc="0" locked="0" layoutInCell="1" allowOverlap="1">
                <wp:simplePos x="0" y="0"/>
                <wp:positionH relativeFrom="column">
                  <wp:posOffset>-813435</wp:posOffset>
                </wp:positionH>
                <wp:positionV relativeFrom="paragraph">
                  <wp:posOffset>814705</wp:posOffset>
                </wp:positionV>
                <wp:extent cx="1723390" cy="1191895"/>
                <wp:effectExtent l="5080" t="5080" r="69850" b="6985"/>
                <wp:wrapNone/>
                <wp:docPr id="29" name="自选图形 55"/>
                <wp:cNvGraphicFramePr/>
                <a:graphic xmlns:a="http://schemas.openxmlformats.org/drawingml/2006/main">
                  <a:graphicData uri="http://schemas.microsoft.com/office/word/2010/wordprocessingShape">
                    <wps:wsp>
                      <wps:cNvSpPr>
                        <a:spLocks noChangeArrowheads="1"/>
                      </wps:cNvSpPr>
                      <wps:spPr bwMode="auto">
                        <a:xfrm>
                          <a:off x="0" y="0"/>
                          <a:ext cx="1723390" cy="1191895"/>
                        </a:xfrm>
                        <a:prstGeom prst="wedgeEllipseCallout">
                          <a:avLst>
                            <a:gd name="adj1" fmla="val 53333"/>
                            <a:gd name="adj2" fmla="val 43042"/>
                          </a:avLst>
                        </a:prstGeom>
                        <a:solidFill>
                          <a:srgbClr val="FFFFFF"/>
                        </a:solidFill>
                        <a:ln w="9525">
                          <a:solidFill>
                            <a:srgbClr val="000000"/>
                          </a:solidFill>
                          <a:miter lim="800000"/>
                        </a:ln>
                      </wps:spPr>
                      <wps:txbx>
                        <w:txbxContent>
                          <w:p w14:paraId="2FDD0DBE">
                            <w:pPr>
                              <w:ind w:left="180" w:hanging="180" w:hangingChars="100"/>
                              <w:rPr>
                                <w:bCs/>
                                <w:sz w:val="18"/>
                                <w:szCs w:val="18"/>
                              </w:rPr>
                            </w:pPr>
                            <w:r>
                              <w:rPr>
                                <w:rFonts w:hint="eastAsia" w:eastAsia="宋体"/>
                                <w:sz w:val="18"/>
                                <w:szCs w:val="18"/>
                                <w:lang w:val="en-US" w:eastAsia="zh-CN"/>
                              </w:rPr>
                              <w:t>英文关键词用</w:t>
                            </w:r>
                            <w:r>
                              <w:rPr>
                                <w:rFonts w:hint="default" w:ascii="Times New Roman" w:hAnsi="Times New Roman" w:cs="Times New Roman"/>
                                <w:sz w:val="18"/>
                                <w:szCs w:val="18"/>
                              </w:rPr>
                              <w:t>Times New Roman</w:t>
                            </w:r>
                            <w:r>
                              <w:rPr>
                                <w:rFonts w:hint="eastAsia" w:ascii="Times New Roman" w:hAnsi="Times New Roman" w:eastAsia="宋体" w:cs="Times New Roman"/>
                                <w:sz w:val="18"/>
                                <w:szCs w:val="18"/>
                                <w:lang w:eastAsia="zh-CN"/>
                              </w:rPr>
                              <w:t>，</w:t>
                            </w:r>
                            <w:r>
                              <w:rPr>
                                <w:rFonts w:hint="eastAsia" w:ascii="Times New Roman" w:hAnsi="Times New Roman" w:eastAsia="宋体" w:cs="Times New Roman"/>
                                <w:sz w:val="18"/>
                                <w:szCs w:val="18"/>
                                <w:lang w:val="en-US" w:eastAsia="zh-CN"/>
                              </w:rPr>
                              <w:t>小四</w:t>
                            </w:r>
                            <w:r>
                              <w:rPr>
                                <w:rFonts w:hint="eastAsia" w:ascii="宋体" w:hAnsi="宋体"/>
                                <w:sz w:val="18"/>
                                <w:szCs w:val="18"/>
                              </w:rPr>
                              <w:t>号</w:t>
                            </w:r>
                            <w:r>
                              <w:rPr>
                                <w:rFonts w:hint="eastAsia" w:ascii="宋体" w:hAnsi="宋体" w:eastAsia="宋体"/>
                                <w:sz w:val="18"/>
                                <w:szCs w:val="18"/>
                                <w:lang w:val="en-US" w:eastAsia="zh-CN"/>
                              </w:rPr>
                              <w:t>字体，加粗，</w:t>
                            </w:r>
                            <w:r>
                              <w:rPr>
                                <w:rFonts w:hint="eastAsia" w:ascii="宋体" w:hAnsi="宋体"/>
                                <w:sz w:val="18"/>
                                <w:szCs w:val="18"/>
                              </w:rPr>
                              <w:t>与前段行距加宽6磅</w:t>
                            </w:r>
                          </w:p>
                          <w:p w14:paraId="2A39223B"/>
                        </w:txbxContent>
                      </wps:txbx>
                      <wps:bodyPr rot="0" vert="horz" wrap="square" lIns="91440" tIns="45720" rIns="91440" bIns="45720" anchor="t" anchorCtr="0" upright="1">
                        <a:noAutofit/>
                      </wps:bodyPr>
                    </wps:wsp>
                  </a:graphicData>
                </a:graphic>
              </wp:anchor>
            </w:drawing>
          </mc:Choice>
          <mc:Fallback>
            <w:pict>
              <v:shape id="自选图形 55" o:spid="_x0000_s1026" o:spt="63" type="#_x0000_t63" style="position:absolute;left:0pt;margin-left:-64.05pt;margin-top:64.15pt;height:93.85pt;width:135.7pt;z-index:251670528;mso-width-relative:page;mso-height-relative:page;" fillcolor="#FFFFFF" filled="t" stroked="t" coordsize="21600,21600" o:gfxdata="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Dxw6Uk2gAAAAwBAAAPAAAAAAAAAAEAIAAAACIAAABkcnMvZG93&#10;bnJldi54bWxQSwECFAAUAAAACACHTuJACOD6d3ACAADjBAAADgAAAAAAAAABACAAAAApAQAAZHJz&#10;L2Uyb0RvYy54bWxQSwUGAAAAAAYABgBZAQAACwYAAAAA&#10;" adj="22320,20097">
                <v:fill on="t" focussize="0,0"/>
                <v:stroke color="#000000" miterlimit="8" joinstyle="miter"/>
                <v:imagedata o:title=""/>
                <o:lock v:ext="edit" aspectratio="f"/>
                <v:textbox>
                  <w:txbxContent>
                    <w:p w14:paraId="2FDD0DBE">
                      <w:pPr>
                        <w:ind w:left="180" w:hanging="180" w:hangingChars="100"/>
                        <w:rPr>
                          <w:bCs/>
                          <w:sz w:val="18"/>
                          <w:szCs w:val="18"/>
                        </w:rPr>
                      </w:pPr>
                      <w:r>
                        <w:rPr>
                          <w:rFonts w:hint="eastAsia" w:eastAsia="宋体"/>
                          <w:sz w:val="18"/>
                          <w:szCs w:val="18"/>
                          <w:lang w:val="en-US" w:eastAsia="zh-CN"/>
                        </w:rPr>
                        <w:t>英文关键词用</w:t>
                      </w:r>
                      <w:r>
                        <w:rPr>
                          <w:rFonts w:hint="default" w:ascii="Times New Roman" w:hAnsi="Times New Roman" w:cs="Times New Roman"/>
                          <w:sz w:val="18"/>
                          <w:szCs w:val="18"/>
                        </w:rPr>
                        <w:t>Times New Roman</w:t>
                      </w:r>
                      <w:r>
                        <w:rPr>
                          <w:rFonts w:hint="eastAsia" w:ascii="Times New Roman" w:hAnsi="Times New Roman" w:eastAsia="宋体" w:cs="Times New Roman"/>
                          <w:sz w:val="18"/>
                          <w:szCs w:val="18"/>
                          <w:lang w:eastAsia="zh-CN"/>
                        </w:rPr>
                        <w:t>，</w:t>
                      </w:r>
                      <w:r>
                        <w:rPr>
                          <w:rFonts w:hint="eastAsia" w:ascii="Times New Roman" w:hAnsi="Times New Roman" w:eastAsia="宋体" w:cs="Times New Roman"/>
                          <w:sz w:val="18"/>
                          <w:szCs w:val="18"/>
                          <w:lang w:val="en-US" w:eastAsia="zh-CN"/>
                        </w:rPr>
                        <w:t>小四</w:t>
                      </w:r>
                      <w:r>
                        <w:rPr>
                          <w:rFonts w:hint="eastAsia" w:ascii="宋体" w:hAnsi="宋体"/>
                          <w:sz w:val="18"/>
                          <w:szCs w:val="18"/>
                        </w:rPr>
                        <w:t>号</w:t>
                      </w:r>
                      <w:r>
                        <w:rPr>
                          <w:rFonts w:hint="eastAsia" w:ascii="宋体" w:hAnsi="宋体" w:eastAsia="宋体"/>
                          <w:sz w:val="18"/>
                          <w:szCs w:val="18"/>
                          <w:lang w:val="en-US" w:eastAsia="zh-CN"/>
                        </w:rPr>
                        <w:t>字体，加粗，</w:t>
                      </w:r>
                      <w:r>
                        <w:rPr>
                          <w:rFonts w:hint="eastAsia" w:ascii="宋体" w:hAnsi="宋体"/>
                          <w:sz w:val="18"/>
                          <w:szCs w:val="18"/>
                        </w:rPr>
                        <w:t>与前段行距加宽6磅</w:t>
                      </w:r>
                    </w:p>
                    <w:p w14:paraId="2A39223B"/>
                  </w:txbxContent>
                </v:textbox>
              </v:shape>
            </w:pict>
          </mc:Fallback>
        </mc:AlternateContent>
      </w:r>
      <w:r>
        <w:rPr>
          <w:rFonts w:hint="eastAsia" w:ascii="Times New Roman" w:hAnsi="Times New Roman" w:eastAsia="Segoe UI" w:cs="Times New Roman"/>
          <w:sz w:val="24"/>
          <w:szCs w:val="24"/>
          <w:shd w:val="clear" w:color="auto" w:fill="FFFFFF"/>
          <w:lang w:eastAsia="zh-CN" w:bidi="ar"/>
        </w:rPr>
        <w:t>The implications of this study for teaching are as follows:</w:t>
      </w:r>
      <w:r>
        <w:rPr>
          <w:rFonts w:ascii="Times New Roman" w:hAnsi="Times New Roman" w:eastAsia="Segoe UI" w:cs="Times New Roman"/>
          <w:sz w:val="24"/>
          <w:szCs w:val="24"/>
          <w:shd w:val="clear" w:color="auto" w:fill="FFFFFF"/>
          <w:lang w:eastAsia="zh-CN" w:bidi="ar"/>
        </w:rPr>
        <w:t xml:space="preserve"> </w:t>
      </w:r>
      <w:r>
        <w:rPr>
          <w:rFonts w:hint="eastAsia" w:ascii="Times New Roman" w:hAnsi="Times New Roman" w:eastAsia="Segoe UI" w:cs="Times New Roman"/>
          <w:sz w:val="24"/>
          <w:szCs w:val="24"/>
          <w:shd w:val="clear" w:color="auto" w:fill="FFFFFF"/>
          <w:lang w:eastAsia="zh-CN" w:bidi="ar"/>
        </w:rPr>
        <w:t>First, review teaching should not be limited to knowledge repetition. Instead, it should externalize abstract thinking through visualization tools to address the problems of fragmented knowledge and low student thinking engagement in traditional review.</w:t>
      </w:r>
      <w:r>
        <w:rPr>
          <w:rFonts w:ascii="Times New Roman" w:hAnsi="Times New Roman" w:eastAsia="Segoe UI" w:cs="Times New Roman"/>
          <w:sz w:val="24"/>
          <w:szCs w:val="24"/>
          <w:shd w:val="clear" w:color="auto" w:fill="FFFFFF"/>
          <w:lang w:eastAsia="zh-CN" w:bidi="ar"/>
        </w:rPr>
        <w:t xml:space="preserve"> </w:t>
      </w:r>
      <w:r>
        <w:rPr>
          <w:rFonts w:hint="eastAsia" w:ascii="Times New Roman" w:hAnsi="Times New Roman" w:eastAsia="Segoe UI" w:cs="Times New Roman"/>
          <w:sz w:val="24"/>
          <w:szCs w:val="24"/>
          <w:shd w:val="clear" w:color="auto" w:fill="FFFFFF"/>
          <w:lang w:eastAsia="zh-CN" w:bidi="ar"/>
        </w:rPr>
        <w:t>Second,</w:t>
      </w:r>
      <w:r>
        <w:rPr>
          <w:rFonts w:ascii="Times New Roman" w:hAnsi="Times New Roman" w:eastAsia="Segoe UI" w:cs="Times New Roman"/>
          <w:sz w:val="24"/>
          <w:szCs w:val="24"/>
          <w:shd w:val="clear" w:color="auto" w:fill="FFFFFF"/>
          <w:lang w:eastAsia="zh-CN" w:bidi="ar"/>
        </w:rPr>
        <w:t xml:space="preserve"> </w:t>
      </w:r>
      <w:r>
        <w:rPr>
          <w:rFonts w:hint="eastAsia" w:ascii="Times New Roman" w:hAnsi="Times New Roman" w:eastAsia="Segoe UI" w:cs="Times New Roman"/>
          <w:sz w:val="24"/>
          <w:szCs w:val="24"/>
          <w:shd w:val="clear" w:color="auto" w:fill="FFFFFF"/>
          <w:lang w:eastAsia="zh-CN" w:bidi="ar"/>
        </w:rPr>
        <w:t>teaching should shift from knowledge-oriented to thinking-oriented, guiding students to actively construct knowledge networks.</w:t>
      </w:r>
      <w:r>
        <w:rPr>
          <w:rFonts w:ascii="Times New Roman" w:hAnsi="Times New Roman" w:eastAsia="Segoe UI" w:cs="Times New Roman"/>
          <w:sz w:val="24"/>
          <w:szCs w:val="24"/>
          <w:shd w:val="clear" w:color="auto" w:fill="FFFFFF"/>
          <w:lang w:eastAsia="zh-CN" w:bidi="ar"/>
        </w:rPr>
        <w:t xml:space="preserve"> </w:t>
      </w:r>
      <w:r>
        <w:rPr>
          <w:rFonts w:hint="eastAsia" w:ascii="Times New Roman" w:hAnsi="Times New Roman" w:eastAsia="Segoe UI" w:cs="Times New Roman"/>
          <w:sz w:val="24"/>
          <w:szCs w:val="24"/>
          <w:shd w:val="clear" w:color="auto" w:fill="FFFFFF"/>
          <w:lang w:eastAsia="zh-CN" w:bidi="ar"/>
        </w:rPr>
        <w:t>Additionally, future teaching should further optimize the application of visualization tools, so as to promote the coordinated development of students</w:t>
      </w:r>
      <w:r>
        <w:rPr>
          <w:rFonts w:ascii="Times New Roman" w:hAnsi="Times New Roman" w:eastAsia="Segoe UI" w:cs="Times New Roman"/>
          <w:sz w:val="24"/>
          <w:szCs w:val="24"/>
          <w:shd w:val="clear" w:color="auto" w:fill="FFFFFF"/>
          <w:lang w:eastAsia="zh-CN" w:bidi="ar"/>
        </w:rPr>
        <w:t xml:space="preserve">’ </w:t>
      </w:r>
      <w:r>
        <w:rPr>
          <w:rFonts w:hint="eastAsia" w:ascii="Times New Roman" w:hAnsi="Times New Roman" w:eastAsia="Segoe UI" w:cs="Times New Roman"/>
          <w:sz w:val="24"/>
          <w:szCs w:val="24"/>
          <w:shd w:val="clear" w:color="auto" w:fill="FFFFFF"/>
          <w:lang w:eastAsia="zh-CN" w:bidi="ar"/>
        </w:rPr>
        <w:t>language ability and thinking quality.</w:t>
      </w:r>
    </w:p>
    <w:p w14:paraId="01FDE79A">
      <w:pPr>
        <w:pStyle w:val="14"/>
        <w:spacing w:beforeAutospacing="0" w:afterAutospacing="0" w:line="360" w:lineRule="auto"/>
        <w:ind w:firstLine="480" w:firstLineChars="200"/>
        <w:jc w:val="both"/>
        <w:rPr>
          <w:rFonts w:hint="default" w:ascii="宋体" w:hAnsi="宋体" w:eastAsia="宋体" w:cs="宋体"/>
          <w:szCs w:val="24"/>
          <w:lang w:val="en-US" w:eastAsia="zh-CN"/>
        </w:rPr>
      </w:pPr>
      <w:r>
        <w:rPr>
          <w:rStyle w:val="18"/>
          <w:rFonts w:ascii="Times New Roman" w:hAnsi="Times New Roman" w:eastAsia="Segoe UI"/>
          <w:bCs/>
          <w:szCs w:val="24"/>
          <w:shd w:val="clear" w:color="auto" w:fill="FFFFFF"/>
        </w:rPr>
        <w:t>Key</w:t>
      </w:r>
      <w:r>
        <w:rPr>
          <w:rStyle w:val="18"/>
          <w:rFonts w:hint="eastAsia" w:ascii="Times New Roman" w:hAnsi="Times New Roman" w:eastAsia="宋体"/>
          <w:bCs/>
          <w:szCs w:val="24"/>
          <w:shd w:val="clear" w:color="auto" w:fill="FFFFFF"/>
        </w:rPr>
        <w:t xml:space="preserve"> W</w:t>
      </w:r>
      <w:r>
        <w:rPr>
          <w:rStyle w:val="18"/>
          <w:rFonts w:ascii="Times New Roman" w:hAnsi="Times New Roman" w:eastAsia="Segoe UI"/>
          <w:bCs/>
          <w:szCs w:val="24"/>
          <w:shd w:val="clear" w:color="auto" w:fill="FFFFFF"/>
        </w:rPr>
        <w:t>ords:</w:t>
      </w:r>
      <w:r>
        <w:rPr>
          <w:rFonts w:ascii="Times New Roman" w:hAnsi="Times New Roman" w:eastAsia="Segoe UI"/>
          <w:szCs w:val="24"/>
          <w:shd w:val="clear" w:color="auto" w:fill="FFFFFF"/>
        </w:rPr>
        <w:t> </w:t>
      </w:r>
      <w:r>
        <w:rPr>
          <w:rFonts w:hint="eastAsia" w:ascii="Times New Roman" w:hAnsi="Times New Roman" w:eastAsia="宋体"/>
          <w:szCs w:val="24"/>
          <w:shd w:val="clear" w:color="auto" w:fill="FFFFFF"/>
        </w:rPr>
        <w:t>T</w:t>
      </w:r>
      <w:r>
        <w:rPr>
          <w:rFonts w:ascii="Times New Roman" w:hAnsi="Times New Roman" w:eastAsia="Segoe UI"/>
          <w:szCs w:val="24"/>
          <w:shd w:val="clear" w:color="auto" w:fill="FFFFFF"/>
        </w:rPr>
        <w:t xml:space="preserve">hinking </w:t>
      </w:r>
      <w:r>
        <w:rPr>
          <w:rFonts w:hint="eastAsia" w:ascii="Times New Roman" w:hAnsi="Times New Roman" w:eastAsia="宋体"/>
          <w:szCs w:val="24"/>
          <w:shd w:val="clear" w:color="auto" w:fill="FFFFFF"/>
        </w:rPr>
        <w:t>v</w:t>
      </w:r>
      <w:r>
        <w:rPr>
          <w:rFonts w:ascii="Times New Roman" w:hAnsi="Times New Roman" w:eastAsia="Segoe UI"/>
          <w:szCs w:val="24"/>
          <w:shd w:val="clear" w:color="auto" w:fill="FFFFFF"/>
        </w:rPr>
        <w:t xml:space="preserve">isualization; </w:t>
      </w:r>
      <w:r>
        <w:rPr>
          <w:rFonts w:hint="eastAsia" w:ascii="Times New Roman" w:hAnsi="Times New Roman" w:eastAsia="宋体"/>
          <w:szCs w:val="24"/>
          <w:shd w:val="clear" w:color="auto" w:fill="FFFFFF"/>
        </w:rPr>
        <w:t>H</w:t>
      </w:r>
      <w:r>
        <w:rPr>
          <w:rFonts w:ascii="Times New Roman" w:hAnsi="Times New Roman" w:eastAsia="Segoe UI"/>
          <w:szCs w:val="24"/>
          <w:shd w:val="clear" w:color="auto" w:fill="FFFFFF"/>
        </w:rPr>
        <w:t xml:space="preserve">igh </w:t>
      </w:r>
      <w:r>
        <w:rPr>
          <w:rFonts w:hint="eastAsia" w:ascii="Times New Roman" w:hAnsi="Times New Roman" w:eastAsia="宋体"/>
          <w:szCs w:val="24"/>
          <w:shd w:val="clear" w:color="auto" w:fill="FFFFFF"/>
        </w:rPr>
        <w:t>s</w:t>
      </w:r>
      <w:r>
        <w:rPr>
          <w:rFonts w:ascii="Times New Roman" w:hAnsi="Times New Roman" w:eastAsia="Segoe UI"/>
          <w:szCs w:val="24"/>
          <w:shd w:val="clear" w:color="auto" w:fill="FFFFFF"/>
        </w:rPr>
        <w:t xml:space="preserve">chool English; </w:t>
      </w:r>
      <w:r>
        <w:rPr>
          <w:rFonts w:hint="eastAsia" w:ascii="Times New Roman" w:hAnsi="Times New Roman" w:eastAsia="宋体"/>
          <w:szCs w:val="24"/>
          <w:shd w:val="clear" w:color="auto" w:fill="FFFFFF"/>
        </w:rPr>
        <w:t>R</w:t>
      </w:r>
      <w:r>
        <w:rPr>
          <w:rFonts w:ascii="Times New Roman" w:hAnsi="Times New Roman" w:eastAsia="Segoe UI"/>
          <w:szCs w:val="24"/>
          <w:shd w:val="clear" w:color="auto" w:fill="FFFFFF"/>
        </w:rPr>
        <w:t xml:space="preserve">eview </w:t>
      </w:r>
      <w:r>
        <w:rPr>
          <w:rFonts w:hint="eastAsia" w:ascii="Times New Roman" w:hAnsi="Times New Roman" w:eastAsia="宋体"/>
          <w:szCs w:val="24"/>
          <w:shd w:val="clear" w:color="auto" w:fill="FFFFFF"/>
        </w:rPr>
        <w:t>c</w:t>
      </w:r>
      <w:r>
        <w:rPr>
          <w:rFonts w:ascii="Times New Roman" w:hAnsi="Times New Roman" w:eastAsia="Segoe UI"/>
          <w:szCs w:val="24"/>
          <w:shd w:val="clear" w:color="auto" w:fill="FFFFFF"/>
        </w:rPr>
        <w:t xml:space="preserve">lasses; </w:t>
      </w:r>
      <w:r>
        <w:rPr>
          <w:rFonts w:hint="eastAsia" w:ascii="Times New Roman" w:hAnsi="Times New Roman" w:eastAsia="宋体"/>
          <w:szCs w:val="24"/>
          <w:shd w:val="clear" w:color="auto" w:fill="FFFFFF"/>
        </w:rPr>
        <w:t>C</w:t>
      </w:r>
      <w:r>
        <w:rPr>
          <w:rFonts w:ascii="Times New Roman" w:hAnsi="Times New Roman" w:eastAsia="Segoe UI"/>
          <w:szCs w:val="24"/>
          <w:shd w:val="clear" w:color="auto" w:fill="FFFFFF"/>
        </w:rPr>
        <w:t xml:space="preserve">ore </w:t>
      </w:r>
      <w:r>
        <w:rPr>
          <w:rFonts w:hint="eastAsia" w:ascii="Times New Roman" w:hAnsi="Times New Roman" w:eastAsia="宋体"/>
          <w:szCs w:val="24"/>
          <w:shd w:val="clear" w:color="auto" w:fill="FFFFFF"/>
        </w:rPr>
        <w:t>c</w:t>
      </w:r>
      <w:r>
        <w:rPr>
          <w:rFonts w:ascii="Times New Roman" w:hAnsi="Times New Roman" w:eastAsia="Segoe UI"/>
          <w:szCs w:val="24"/>
          <w:shd w:val="clear" w:color="auto" w:fill="FFFFFF"/>
        </w:rPr>
        <w:t xml:space="preserve">ompetencies; </w:t>
      </w:r>
      <w:r>
        <w:rPr>
          <w:rFonts w:hint="eastAsia" w:ascii="Times New Roman" w:hAnsi="Times New Roman" w:eastAsia="宋体"/>
          <w:szCs w:val="24"/>
          <w:shd w:val="clear" w:color="auto" w:fill="FFFFFF"/>
        </w:rPr>
        <w:t>T</w:t>
      </w:r>
      <w:r>
        <w:rPr>
          <w:rFonts w:ascii="Times New Roman" w:hAnsi="Times New Roman" w:eastAsia="Segoe UI"/>
          <w:szCs w:val="24"/>
          <w:shd w:val="clear" w:color="auto" w:fill="FFFFFF"/>
        </w:rPr>
        <w:t xml:space="preserve">hinking </w:t>
      </w:r>
      <w:r>
        <w:rPr>
          <w:rFonts w:hint="eastAsia" w:ascii="Times New Roman" w:hAnsi="Times New Roman" w:eastAsia="宋体"/>
          <w:szCs w:val="24"/>
          <w:shd w:val="clear" w:color="auto" w:fill="FFFFFF"/>
        </w:rPr>
        <w:t>q</w:t>
      </w:r>
      <w:r>
        <w:rPr>
          <w:rFonts w:ascii="Times New Roman" w:hAnsi="Times New Roman" w:eastAsia="Segoe UI"/>
          <w:szCs w:val="24"/>
          <w:shd w:val="clear" w:color="auto" w:fill="FFFFFF"/>
        </w:rPr>
        <w:t>uality</w:t>
      </w:r>
      <w:r>
        <w:rPr>
          <w:rFonts w:hint="eastAsia" w:ascii="宋体" w:hAnsi="宋体"/>
          <w:color w:val="FF0000"/>
          <w:sz w:val="24"/>
        </w:rPr>
        <w:t>[关键词用分号隔开，</w:t>
      </w:r>
      <w:r>
        <w:rPr>
          <w:rFonts w:hint="default" w:ascii="Times New Roman" w:hAnsi="Times New Roman" w:cs="Times New Roman"/>
          <w:color w:val="FF0000"/>
          <w:sz w:val="24"/>
          <w:szCs w:val="24"/>
        </w:rPr>
        <w:t>Times New Roman</w:t>
      </w:r>
      <w:r>
        <w:rPr>
          <w:rFonts w:hint="eastAsia" w:ascii="Times New Roman" w:hAnsi="Times New Roman" w:eastAsia="宋体" w:cs="Times New Roman"/>
          <w:color w:val="FF0000"/>
          <w:sz w:val="24"/>
          <w:szCs w:val="24"/>
          <w:lang w:eastAsia="zh-CN"/>
        </w:rPr>
        <w:t>，</w:t>
      </w:r>
      <w:r>
        <w:rPr>
          <w:rFonts w:hint="eastAsia" w:ascii="宋体" w:hAnsi="宋体" w:eastAsia="宋体"/>
          <w:color w:val="FF0000"/>
          <w:sz w:val="24"/>
          <w:lang w:val="en-US" w:eastAsia="zh-CN"/>
        </w:rPr>
        <w:t>小四;</w:t>
      </w:r>
      <w:r>
        <w:rPr>
          <w:rFonts w:hint="default" w:ascii="Times New Roman" w:hAnsi="Times New Roman" w:cs="Times New Roman"/>
          <w:color w:val="FF0000"/>
        </w:rPr>
        <w:t>Key Words中字母K与W</w:t>
      </w:r>
      <w:r>
        <w:rPr>
          <w:rFonts w:hint="eastAsia"/>
          <w:color w:val="FF0000"/>
        </w:rPr>
        <w:t>需要大写，</w:t>
      </w:r>
      <w:r>
        <w:rPr>
          <w:rFonts w:hint="eastAsia" w:ascii="宋体" w:hAnsi="宋体" w:eastAsia="宋体" w:cs="宋体"/>
          <w:color w:val="FF0000"/>
        </w:rPr>
        <w:t>其后每个关键词的第一个字母也需大写（人名等情况除外</w:t>
      </w:r>
      <w:r>
        <w:rPr>
          <w:rFonts w:hint="eastAsia" w:ascii="宋体" w:hAnsi="宋体" w:eastAsia="宋体" w:cs="宋体"/>
          <w:color w:val="FF0000"/>
          <w:lang w:val="en-US" w:eastAsia="zh-CN"/>
        </w:rPr>
        <w:t>)]</w:t>
      </w:r>
    </w:p>
    <w:p w14:paraId="6438E674">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ascii="Times New Roman" w:hAnsi="Times New Roman" w:cs="Times New Roman"/>
          <w:sz w:val="24"/>
          <w:szCs w:val="24"/>
        </w:rPr>
      </w:pPr>
      <w:r>
        <w:rPr>
          <w:rFonts w:hint="eastAsia" w:ascii="宋体" w:hAnsi="宋体" w:eastAsia="宋体" w:cs="宋体"/>
          <w:color w:val="FF0000"/>
          <w:sz w:val="24"/>
          <w:szCs w:val="24"/>
          <w:lang w:val="en-US" w:eastAsia="zh-CN"/>
        </w:rPr>
        <w:t>英文摘要和关键词正文部分</w:t>
      </w:r>
      <w:r>
        <w:rPr>
          <w:rFonts w:hint="default" w:ascii="Times New Roman" w:hAnsi="Times New Roman" w:cs="Times New Roman"/>
          <w:color w:val="FF0000"/>
          <w:sz w:val="24"/>
          <w:szCs w:val="24"/>
        </w:rPr>
        <w:t>Times New Roman</w:t>
      </w:r>
      <w:r>
        <w:rPr>
          <w:rFonts w:hint="eastAsia" w:ascii="Times New Roman" w:hAnsi="Times New Roman" w:eastAsia="宋体" w:cs="Times New Roman"/>
          <w:color w:val="FF0000"/>
          <w:sz w:val="24"/>
          <w:szCs w:val="24"/>
          <w:lang w:eastAsia="zh-CN"/>
        </w:rPr>
        <w:t>，</w:t>
      </w:r>
      <w:r>
        <w:rPr>
          <w:rFonts w:hint="eastAsia" w:ascii="Times New Roman" w:hAnsi="Times New Roman" w:eastAsia="宋体" w:cs="Times New Roman"/>
          <w:color w:val="FF0000"/>
          <w:sz w:val="24"/>
          <w:szCs w:val="24"/>
          <w:lang w:val="en-US" w:eastAsia="zh-CN"/>
        </w:rPr>
        <w:t>小四</w:t>
      </w:r>
      <w:r>
        <w:rPr>
          <w:rFonts w:hint="eastAsia" w:ascii="宋体" w:hAnsi="宋体"/>
          <w:color w:val="FF0000"/>
          <w:sz w:val="24"/>
          <w:szCs w:val="24"/>
        </w:rPr>
        <w:t>号</w:t>
      </w:r>
      <w:r>
        <w:rPr>
          <w:rFonts w:hint="eastAsia" w:ascii="宋体" w:hAnsi="宋体" w:eastAsia="宋体"/>
          <w:color w:val="FF0000"/>
          <w:sz w:val="24"/>
          <w:szCs w:val="24"/>
          <w:lang w:val="en-US" w:eastAsia="zh-CN"/>
        </w:rPr>
        <w:t>字体，</w:t>
      </w:r>
      <w:r>
        <w:rPr>
          <w:rFonts w:hint="eastAsia" w:ascii="宋体" w:hAnsi="宋体" w:eastAsia="宋体" w:cs="宋体"/>
          <w:color w:val="FF0000"/>
          <w:sz w:val="24"/>
          <w:szCs w:val="24"/>
          <w:lang w:val="en-US" w:eastAsia="zh-CN"/>
        </w:rPr>
        <w:t>1.5倍行距</w:t>
      </w:r>
      <w:r>
        <w:rPr>
          <w:rFonts w:ascii="Times New Roman" w:hAnsi="Times New Roman" w:cs="Times New Roman"/>
          <w:sz w:val="24"/>
          <w:szCs w:val="24"/>
        </w:rPr>
        <w:br w:type="page"/>
      </w:r>
    </w:p>
    <w:p w14:paraId="19738F7F">
      <w:pPr>
        <w:ind w:firstLine="0" w:firstLineChars="0"/>
        <w:jc w:val="center"/>
        <w:rPr>
          <w:rFonts w:ascii="Times New Roman" w:hAnsi="Times New Roman" w:eastAsia="Segoe UI" w:cs="Times New Roman"/>
          <w:b/>
          <w:bCs/>
          <w:sz w:val="28"/>
          <w:szCs w:val="28"/>
          <w:shd w:val="clear" w:color="auto" w:fill="FFFFFF"/>
          <w:lang w:eastAsia="zh-CN" w:bidi="ar"/>
        </w:rPr>
      </w:pPr>
      <w:r>
        <w:rPr>
          <w:b/>
          <w:bCs/>
          <w:sz w:val="32"/>
          <w:szCs w:val="32"/>
        </w:rPr>
        <mc:AlternateContent>
          <mc:Choice Requires="wps">
            <w:drawing>
              <wp:anchor distT="0" distB="0" distL="114300" distR="114300" simplePos="0" relativeHeight="251671552" behindDoc="0" locked="0" layoutInCell="1" allowOverlap="1">
                <wp:simplePos x="0" y="0"/>
                <wp:positionH relativeFrom="column">
                  <wp:posOffset>578485</wp:posOffset>
                </wp:positionH>
                <wp:positionV relativeFrom="paragraph">
                  <wp:posOffset>-643255</wp:posOffset>
                </wp:positionV>
                <wp:extent cx="1694180" cy="1053465"/>
                <wp:effectExtent l="5080" t="5080" r="68580" b="8255"/>
                <wp:wrapNone/>
                <wp:docPr id="30" name="自选图形 55"/>
                <wp:cNvGraphicFramePr/>
                <a:graphic xmlns:a="http://schemas.openxmlformats.org/drawingml/2006/main">
                  <a:graphicData uri="http://schemas.microsoft.com/office/word/2010/wordprocessingShape">
                    <wps:wsp>
                      <wps:cNvSpPr>
                        <a:spLocks noChangeArrowheads="1"/>
                      </wps:cNvSpPr>
                      <wps:spPr bwMode="auto">
                        <a:xfrm>
                          <a:off x="0" y="0"/>
                          <a:ext cx="1694180" cy="1053465"/>
                        </a:xfrm>
                        <a:prstGeom prst="wedgeEllipseCallout">
                          <a:avLst>
                            <a:gd name="adj1" fmla="val 53333"/>
                            <a:gd name="adj2" fmla="val 43042"/>
                          </a:avLst>
                        </a:prstGeom>
                        <a:solidFill>
                          <a:srgbClr val="FFFFFF"/>
                        </a:solidFill>
                        <a:ln w="9525">
                          <a:solidFill>
                            <a:srgbClr val="000000"/>
                          </a:solidFill>
                          <a:miter lim="800000"/>
                        </a:ln>
                      </wps:spPr>
                      <wps:txbx>
                        <w:txbxContent>
                          <w:p w14:paraId="38D94564">
                            <w:r>
                              <w:rPr>
                                <w:rFonts w:hint="eastAsia" w:eastAsia="宋体"/>
                                <w:sz w:val="18"/>
                                <w:szCs w:val="18"/>
                                <w:lang w:val="en-US" w:eastAsia="zh-CN"/>
                              </w:rPr>
                              <w:t>英文一级标题</w:t>
                            </w:r>
                            <w:r>
                              <w:rPr>
                                <w:rFonts w:hint="eastAsia"/>
                                <w:sz w:val="18"/>
                                <w:szCs w:val="18"/>
                              </w:rPr>
                              <w:t>用</w:t>
                            </w:r>
                            <w:r>
                              <w:rPr>
                                <w:rFonts w:hint="default" w:ascii="Times New Roman" w:hAnsi="Times New Roman" w:cs="Times New Roman"/>
                                <w:sz w:val="18"/>
                                <w:szCs w:val="18"/>
                              </w:rPr>
                              <w:t>Times New Roman</w:t>
                            </w:r>
                            <w:r>
                              <w:rPr>
                                <w:rFonts w:hint="eastAsia" w:ascii="Times New Roman" w:hAnsi="Times New Roman" w:eastAsia="宋体" w:cs="Times New Roman"/>
                                <w:sz w:val="18"/>
                                <w:szCs w:val="18"/>
                                <w:lang w:eastAsia="zh-CN"/>
                              </w:rPr>
                              <w:t>，</w:t>
                            </w:r>
                            <w:r>
                              <w:rPr>
                                <w:rFonts w:hint="eastAsia" w:ascii="宋体" w:hAnsi="宋体"/>
                                <w:sz w:val="18"/>
                                <w:szCs w:val="18"/>
                              </w:rPr>
                              <w:t>三号</w:t>
                            </w:r>
                            <w:r>
                              <w:rPr>
                                <w:rFonts w:hint="eastAsia" w:ascii="宋体" w:hAnsi="宋体" w:eastAsia="宋体"/>
                                <w:sz w:val="18"/>
                                <w:szCs w:val="18"/>
                                <w:lang w:val="en-US" w:eastAsia="zh-CN"/>
                              </w:rPr>
                              <w:t>字体，加粗，居中</w:t>
                            </w:r>
                          </w:p>
                        </w:txbxContent>
                      </wps:txbx>
                      <wps:bodyPr rot="0" vert="horz" wrap="square" lIns="91440" tIns="45720" rIns="91440" bIns="45720" anchor="t" anchorCtr="0" upright="1">
                        <a:noAutofit/>
                      </wps:bodyPr>
                    </wps:wsp>
                  </a:graphicData>
                </a:graphic>
              </wp:anchor>
            </w:drawing>
          </mc:Choice>
          <mc:Fallback>
            <w:pict>
              <v:shape id="自选图形 55" o:spid="_x0000_s1026" o:spt="63" type="#_x0000_t63" style="position:absolute;left:0pt;margin-left:45.55pt;margin-top:-50.65pt;height:82.95pt;width:133.4pt;z-index:251671552;mso-width-relative:page;mso-height-relative:page;" fillcolor="#FFFFFF" filled="t" stroked="t" coordsize="21600,21600" o:gfxdata="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AIsAHvZAAAACgEAAA8AAAAAAAAAAQAgAAAAIgAAAGRycy9kb3du&#10;cmV2LnhtbFBLAQIUABQAAAAIAIdO4kD47yLKcAIAAOMEAAAOAAAAAAAAAAEAIAAAACgBAABkcnMv&#10;ZTJvRG9jLnhtbFBLBQYAAAAABgAGAFkBAAAKBgAAAAA=&#10;" adj="22320,20097">
                <v:fill on="t" focussize="0,0"/>
                <v:stroke color="#000000" miterlimit="8" joinstyle="miter"/>
                <v:imagedata o:title=""/>
                <o:lock v:ext="edit" aspectratio="f"/>
                <v:textbox>
                  <w:txbxContent>
                    <w:p w14:paraId="38D94564">
                      <w:r>
                        <w:rPr>
                          <w:rFonts w:hint="eastAsia" w:eastAsia="宋体"/>
                          <w:sz w:val="18"/>
                          <w:szCs w:val="18"/>
                          <w:lang w:val="en-US" w:eastAsia="zh-CN"/>
                        </w:rPr>
                        <w:t>英文一级标题</w:t>
                      </w:r>
                      <w:r>
                        <w:rPr>
                          <w:rFonts w:hint="eastAsia"/>
                          <w:sz w:val="18"/>
                          <w:szCs w:val="18"/>
                        </w:rPr>
                        <w:t>用</w:t>
                      </w:r>
                      <w:r>
                        <w:rPr>
                          <w:rFonts w:hint="default" w:ascii="Times New Roman" w:hAnsi="Times New Roman" w:cs="Times New Roman"/>
                          <w:sz w:val="18"/>
                          <w:szCs w:val="18"/>
                        </w:rPr>
                        <w:t>Times New Roman</w:t>
                      </w:r>
                      <w:r>
                        <w:rPr>
                          <w:rFonts w:hint="eastAsia" w:ascii="Times New Roman" w:hAnsi="Times New Roman" w:eastAsia="宋体" w:cs="Times New Roman"/>
                          <w:sz w:val="18"/>
                          <w:szCs w:val="18"/>
                          <w:lang w:eastAsia="zh-CN"/>
                        </w:rPr>
                        <w:t>，</w:t>
                      </w:r>
                      <w:r>
                        <w:rPr>
                          <w:rFonts w:hint="eastAsia" w:ascii="宋体" w:hAnsi="宋体"/>
                          <w:sz w:val="18"/>
                          <w:szCs w:val="18"/>
                        </w:rPr>
                        <w:t>三号</w:t>
                      </w:r>
                      <w:r>
                        <w:rPr>
                          <w:rFonts w:hint="eastAsia" w:ascii="宋体" w:hAnsi="宋体" w:eastAsia="宋体"/>
                          <w:sz w:val="18"/>
                          <w:szCs w:val="18"/>
                          <w:lang w:val="en-US" w:eastAsia="zh-CN"/>
                        </w:rPr>
                        <w:t>字体，加粗，居中</w:t>
                      </w:r>
                    </w:p>
                  </w:txbxContent>
                </v:textbox>
              </v:shape>
            </w:pict>
          </mc:Fallback>
        </mc:AlternateContent>
      </w:r>
    </w:p>
    <w:p w14:paraId="0F1C60E3">
      <w:pPr>
        <w:spacing w:line="360" w:lineRule="auto"/>
        <w:ind w:firstLine="643" w:firstLineChars="200"/>
        <w:jc w:val="center"/>
        <w:outlineLvl w:val="0"/>
        <w:rPr>
          <w:rFonts w:hint="default" w:ascii="Times New Roman" w:hAnsi="Times New Roman" w:eastAsia="Segoe UI" w:cs="Times New Roman"/>
          <w:b/>
          <w:bCs/>
          <w:sz w:val="32"/>
          <w:szCs w:val="32"/>
          <w:shd w:val="clear" w:color="auto" w:fill="FFFFFF"/>
          <w:lang w:val="en-US" w:eastAsia="zh-CN" w:bidi="ar"/>
        </w:rPr>
      </w:pPr>
      <w:bookmarkStart w:id="13" w:name="_Toc5180"/>
      <w:r>
        <w:rPr>
          <w:rFonts w:ascii="Times New Roman" w:hAnsi="Times New Roman" w:eastAsia="宋体" w:cs="Times New Roman"/>
          <w:b/>
          <w:sz w:val="32"/>
          <w:szCs w:val="32"/>
          <w:lang w:eastAsia="zh-CN"/>
        </w:rPr>
        <w:t>Table of Contents</w:t>
      </w:r>
      <w:bookmarkEnd w:id="13"/>
      <w:r>
        <w:rPr>
          <w:rFonts w:hint="eastAsia" w:ascii="Times New Roman" w:hAnsi="Times New Roman" w:eastAsia="宋体" w:cs="Times New Roman"/>
          <w:b/>
          <w:sz w:val="32"/>
          <w:szCs w:val="32"/>
          <w:lang w:val="en-US" w:eastAsia="zh-CN"/>
        </w:rPr>
        <w:t xml:space="preserve"> </w:t>
      </w:r>
    </w:p>
    <w:p w14:paraId="7E14DB38">
      <w:pPr>
        <w:pStyle w:val="10"/>
        <w:keepNext w:val="0"/>
        <w:keepLines w:val="0"/>
        <w:pageBreakBefore w:val="0"/>
        <w:widowControl/>
        <w:tabs>
          <w:tab w:val="right" w:leader="dot" w:pos="9175"/>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cs="Times New Roman"/>
          <w:sz w:val="24"/>
          <w:szCs w:val="24"/>
        </w:rPr>
      </w:pPr>
      <w:r>
        <w:rPr>
          <w:rFonts w:hint="default" w:ascii="Times New Roman" w:hAnsi="Times New Roman" w:eastAsia="Segoe UI" w:cs="Times New Roman"/>
          <w:b/>
          <w:bCs/>
          <w:sz w:val="24"/>
          <w:szCs w:val="24"/>
          <w:shd w:val="clear" w:color="auto" w:fill="FFFFFF"/>
          <w:lang w:eastAsia="zh-CN" w:bidi="ar"/>
        </w:rPr>
        <w:fldChar w:fldCharType="begin"/>
      </w:r>
      <w:r>
        <w:rPr>
          <w:rFonts w:hint="default" w:ascii="Times New Roman" w:hAnsi="Times New Roman" w:eastAsia="Segoe UI" w:cs="Times New Roman"/>
          <w:b/>
          <w:bCs/>
          <w:sz w:val="24"/>
          <w:szCs w:val="24"/>
          <w:shd w:val="clear" w:color="auto" w:fill="FFFFFF"/>
          <w:lang w:eastAsia="zh-CN" w:bidi="ar"/>
        </w:rPr>
        <w:instrText xml:space="preserve">TOC \o "1-3" \u </w:instrText>
      </w:r>
      <w:r>
        <w:rPr>
          <w:rFonts w:hint="default" w:ascii="Times New Roman" w:hAnsi="Times New Roman" w:eastAsia="Segoe UI" w:cs="Times New Roman"/>
          <w:b/>
          <w:bCs/>
          <w:sz w:val="24"/>
          <w:szCs w:val="24"/>
          <w:shd w:val="clear" w:color="auto" w:fill="FFFFFF"/>
          <w:lang w:eastAsia="zh-CN" w:bidi="ar"/>
        </w:rPr>
        <w:fldChar w:fldCharType="separate"/>
      </w:r>
      <w:r>
        <w:rPr>
          <w:rFonts w:hint="default" w:ascii="Times New Roman" w:hAnsi="Times New Roman" w:eastAsia="黑体" w:cs="Times New Roman"/>
          <w:b/>
          <w:bCs w:val="0"/>
          <w:sz w:val="24"/>
          <w:szCs w:val="24"/>
        </w:rPr>
        <w:t>摘</w:t>
      </w:r>
      <w:r>
        <w:rPr>
          <w:rFonts w:hint="default" w:ascii="Times New Roman" w:hAnsi="Times New Roman" w:eastAsia="黑体" w:cs="Times New Roman"/>
          <w:b/>
          <w:bCs w:val="0"/>
          <w:sz w:val="24"/>
          <w:szCs w:val="24"/>
          <w:lang w:eastAsia="zh-CN"/>
        </w:rPr>
        <w:t xml:space="preserve">  </w:t>
      </w:r>
      <w:r>
        <w:rPr>
          <w:rFonts w:hint="default" w:ascii="Times New Roman" w:hAnsi="Times New Roman" w:eastAsia="黑体" w:cs="Times New Roman"/>
          <w:b/>
          <w:bCs w:val="0"/>
          <w:sz w:val="24"/>
          <w:szCs w:val="24"/>
        </w:rPr>
        <w:t>要</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_Toc15549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I</w:t>
      </w:r>
      <w:r>
        <w:rPr>
          <w:rFonts w:hint="default" w:ascii="Times New Roman" w:hAnsi="Times New Roman" w:cs="Times New Roman"/>
          <w:sz w:val="24"/>
          <w:szCs w:val="24"/>
        </w:rPr>
        <w:fldChar w:fldCharType="end"/>
      </w:r>
    </w:p>
    <w:p w14:paraId="05087C8A">
      <w:pPr>
        <w:pStyle w:val="10"/>
        <w:keepNext w:val="0"/>
        <w:keepLines w:val="0"/>
        <w:pageBreakBefore w:val="0"/>
        <w:widowControl/>
        <w:tabs>
          <w:tab w:val="right" w:leader="dot" w:pos="9175"/>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cs="Times New Roman"/>
          <w:sz w:val="24"/>
          <w:szCs w:val="24"/>
        </w:rPr>
      </w:pPr>
      <w:r>
        <w:rPr>
          <w:rFonts w:hint="default" w:ascii="Times New Roman" w:hAnsi="Times New Roman" w:cs="Times New Roman"/>
          <w:b/>
          <w:bCs/>
          <w:sz w:val="24"/>
          <w:szCs w:val="24"/>
        </w:rPr>
        <w:t>A</w:t>
      </w:r>
      <w:r>
        <w:rPr>
          <w:rFonts w:hint="default" w:ascii="Times New Roman" w:hAnsi="Times New Roman" w:eastAsia="宋体" w:cs="Times New Roman"/>
          <w:b/>
          <w:bCs/>
          <w:sz w:val="24"/>
          <w:szCs w:val="24"/>
          <w:lang w:eastAsia="zh-CN"/>
        </w:rPr>
        <w:t>bstract</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_Toc1596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II</w:t>
      </w:r>
      <w:r>
        <w:rPr>
          <w:rFonts w:hint="default" w:ascii="Times New Roman" w:hAnsi="Times New Roman" w:cs="Times New Roman"/>
          <w:sz w:val="24"/>
          <w:szCs w:val="24"/>
        </w:rPr>
        <w:fldChar w:fldCharType="end"/>
      </w:r>
    </w:p>
    <w:p w14:paraId="1F30101D">
      <w:pPr>
        <w:pStyle w:val="10"/>
        <w:keepNext w:val="0"/>
        <w:keepLines w:val="0"/>
        <w:pageBreakBefore w:val="0"/>
        <w:widowControl/>
        <w:tabs>
          <w:tab w:val="right" w:leader="dot" w:pos="9175"/>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cs="Times New Roman"/>
          <w:sz w:val="24"/>
          <w:szCs w:val="24"/>
        </w:rPr>
      </w:pPr>
      <w:r>
        <w:rPr>
          <w:rFonts w:hint="default" w:ascii="Times New Roman" w:hAnsi="Times New Roman" w:eastAsia="宋体" w:cs="Times New Roman"/>
          <w:b/>
          <w:bCs/>
          <w:sz w:val="24"/>
          <w:szCs w:val="24"/>
          <w:lang w:eastAsia="zh-CN"/>
        </w:rPr>
        <w:t>Table of Contents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_Toc5180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III</w:t>
      </w:r>
      <w:r>
        <w:rPr>
          <w:rFonts w:hint="default" w:ascii="Times New Roman" w:hAnsi="Times New Roman" w:cs="Times New Roman"/>
          <w:sz w:val="24"/>
          <w:szCs w:val="24"/>
        </w:rPr>
        <w:fldChar w:fldCharType="end"/>
      </w:r>
    </w:p>
    <w:p w14:paraId="7C28FC23">
      <w:pPr>
        <w:pStyle w:val="10"/>
        <w:keepNext w:val="0"/>
        <w:keepLines w:val="0"/>
        <w:pageBreakBefore w:val="0"/>
        <w:widowControl/>
        <w:tabs>
          <w:tab w:val="right" w:leader="dot" w:pos="9175"/>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List of Tables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_Toc8184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V</w:t>
      </w:r>
      <w:r>
        <w:rPr>
          <w:rFonts w:hint="default" w:ascii="Times New Roman" w:hAnsi="Times New Roman" w:cs="Times New Roman"/>
          <w:sz w:val="24"/>
          <w:szCs w:val="24"/>
        </w:rPr>
        <w:fldChar w:fldCharType="end"/>
      </w:r>
    </w:p>
    <w:p w14:paraId="35AD8FB4">
      <w:pPr>
        <w:pStyle w:val="10"/>
        <w:keepNext w:val="0"/>
        <w:keepLines w:val="0"/>
        <w:pageBreakBefore w:val="0"/>
        <w:widowControl/>
        <w:tabs>
          <w:tab w:val="right" w:leader="dot" w:pos="9175"/>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cs="Times New Roman"/>
          <w:sz w:val="24"/>
          <w:szCs w:val="24"/>
        </w:rPr>
      </w:pPr>
      <w:r>
        <w:rPr>
          <w:rFonts w:hint="default" w:ascii="Times New Roman" w:hAnsi="Times New Roman" w:eastAsia="宋体" w:cs="Times New Roman"/>
          <w:b/>
          <w:bCs/>
          <w:sz w:val="24"/>
          <w:szCs w:val="24"/>
        </w:rPr>
        <w:t>List of Figures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_Toc15354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VI</w:t>
      </w:r>
      <w:r>
        <w:rPr>
          <w:rFonts w:hint="default" w:ascii="Times New Roman" w:hAnsi="Times New Roman" w:cs="Times New Roman"/>
          <w:sz w:val="24"/>
          <w:szCs w:val="24"/>
        </w:rPr>
        <w:fldChar w:fldCharType="end"/>
      </w:r>
    </w:p>
    <w:p w14:paraId="5E4453DB">
      <w:pPr>
        <w:pStyle w:val="10"/>
        <w:keepNext w:val="0"/>
        <w:keepLines w:val="0"/>
        <w:pageBreakBefore w:val="0"/>
        <w:widowControl/>
        <w:tabs>
          <w:tab w:val="right" w:leader="dot" w:pos="9175"/>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cs="Times New Roman"/>
          <w:sz w:val="24"/>
          <w:szCs w:val="24"/>
        </w:rPr>
      </w:pPr>
      <w:r>
        <w:rPr>
          <w:rFonts w:hint="default" w:ascii="Times New Roman" w:hAnsi="Times New Roman" w:eastAsia="宋体" w:cs="Times New Roman"/>
          <w:b/>
          <w:bCs/>
          <w:sz w:val="24"/>
          <w:szCs w:val="24"/>
          <w:lang w:val="en-US" w:eastAsia="zh-CN"/>
        </w:rPr>
        <w:t xml:space="preserve">List of </w:t>
      </w:r>
      <w:r>
        <w:rPr>
          <w:rFonts w:hint="default" w:ascii="Times New Roman" w:hAnsi="Times New Roman" w:cs="Times New Roman"/>
          <w:b/>
          <w:bCs/>
          <w:sz w:val="24"/>
          <w:szCs w:val="24"/>
        </w:rPr>
        <w:t>Abbreviations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_Toc25292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VII</w:t>
      </w:r>
      <w:r>
        <w:rPr>
          <w:rFonts w:hint="default" w:ascii="Times New Roman" w:hAnsi="Times New Roman" w:cs="Times New Roman"/>
          <w:sz w:val="24"/>
          <w:szCs w:val="24"/>
        </w:rPr>
        <w:fldChar w:fldCharType="end"/>
      </w:r>
    </w:p>
    <w:p w14:paraId="08BA5050">
      <w:pPr>
        <w:pStyle w:val="10"/>
        <w:keepNext w:val="0"/>
        <w:keepLines w:val="0"/>
        <w:pageBreakBefore w:val="0"/>
        <w:widowControl/>
        <w:tabs>
          <w:tab w:val="right" w:leader="dot" w:pos="9175"/>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cs="Times New Roman"/>
          <w:sz w:val="24"/>
          <w:szCs w:val="24"/>
        </w:rPr>
      </w:pPr>
      <w:r>
        <w:rPr>
          <w:rFonts w:hint="default" w:ascii="Times New Roman" w:hAnsi="Times New Roman" w:eastAsia="Segoe UI" w:cs="Times New Roman"/>
          <w:b/>
          <w:bCs w:val="0"/>
          <w:sz w:val="24"/>
          <w:szCs w:val="24"/>
          <w:shd w:val="clear" w:color="auto" w:fill="FFFFFF"/>
          <w:lang w:eastAsia="zh-CN" w:bidi="ar"/>
        </w:rPr>
        <w:t>Chapter One  Introduction</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_Toc26378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p w14:paraId="4241BBF9">
      <w:pPr>
        <w:pStyle w:val="12"/>
        <w:keepNext w:val="0"/>
        <w:keepLines w:val="0"/>
        <w:pageBreakBefore w:val="0"/>
        <w:widowControl/>
        <w:tabs>
          <w:tab w:val="right" w:leader="dot" w:pos="9175"/>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cs="Times New Roman"/>
          <w:sz w:val="24"/>
          <w:szCs w:val="24"/>
        </w:rPr>
      </w:pPr>
      <w:r>
        <w:rPr>
          <w:rFonts w:hint="default" w:ascii="Times New Roman" w:hAnsi="Times New Roman" w:eastAsia="宋体" w:cs="Times New Roman"/>
          <w:bCs/>
          <w:sz w:val="24"/>
          <w:szCs w:val="24"/>
        </w:rPr>
        <w:t>1.1</w:t>
      </w:r>
      <w:r>
        <w:rPr>
          <w:rFonts w:hint="default" w:ascii="Times New Roman" w:hAnsi="Times New Roman" w:eastAsia="宋体" w:cs="Times New Roman"/>
          <w:bCs/>
          <w:sz w:val="24"/>
          <w:szCs w:val="24"/>
          <w:lang w:eastAsia="zh-CN"/>
        </w:rPr>
        <w:t xml:space="preserve"> </w:t>
      </w:r>
      <w:r>
        <w:rPr>
          <w:rFonts w:hint="default" w:ascii="Times New Roman" w:hAnsi="Times New Roman" w:eastAsia="Segoe UI" w:cs="Times New Roman"/>
          <w:bCs/>
          <w:sz w:val="24"/>
          <w:szCs w:val="24"/>
          <w:shd w:val="clear" w:color="auto" w:fill="FFFFFF"/>
          <w:lang w:eastAsia="zh-CN" w:bidi="ar"/>
        </w:rPr>
        <w:t>Research Background</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_Toc26818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p w14:paraId="094FD9D9">
      <w:pPr>
        <w:pStyle w:val="12"/>
        <w:keepNext w:val="0"/>
        <w:keepLines w:val="0"/>
        <w:pageBreakBefore w:val="0"/>
        <w:widowControl/>
        <w:tabs>
          <w:tab w:val="right" w:leader="dot" w:pos="9175"/>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cs="Times New Roman"/>
          <w:sz w:val="24"/>
          <w:szCs w:val="24"/>
        </w:rPr>
      </w:pPr>
      <w:r>
        <w:rPr>
          <w:rFonts w:hint="default" w:ascii="Times New Roman" w:hAnsi="Times New Roman" w:eastAsia="宋体" w:cs="Times New Roman"/>
          <w:bCs/>
          <w:sz w:val="24"/>
          <w:szCs w:val="24"/>
        </w:rPr>
        <w:t xml:space="preserve">1.2 </w:t>
      </w:r>
      <w:r>
        <w:rPr>
          <w:rFonts w:hint="default" w:ascii="Times New Roman" w:hAnsi="Times New Roman" w:eastAsia="宋体" w:cs="Times New Roman"/>
          <w:bCs/>
          <w:sz w:val="24"/>
          <w:szCs w:val="24"/>
          <w:lang w:eastAsia="zh-CN"/>
        </w:rPr>
        <w:t xml:space="preserve">Research </w:t>
      </w:r>
      <w:r>
        <w:rPr>
          <w:rFonts w:hint="default" w:ascii="Times New Roman" w:hAnsi="Times New Roman" w:eastAsia="宋体" w:cs="Times New Roman"/>
          <w:bCs/>
          <w:sz w:val="24"/>
          <w:szCs w:val="24"/>
          <w:lang w:val="en-US" w:eastAsia="zh-CN"/>
        </w:rPr>
        <w:t>Purpose</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_Toc28148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p w14:paraId="7FE84204">
      <w:pPr>
        <w:pStyle w:val="12"/>
        <w:keepNext w:val="0"/>
        <w:keepLines w:val="0"/>
        <w:pageBreakBefore w:val="0"/>
        <w:widowControl/>
        <w:tabs>
          <w:tab w:val="right" w:leader="dot" w:pos="9175"/>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cs="Times New Roman"/>
          <w:sz w:val="24"/>
          <w:szCs w:val="24"/>
        </w:rPr>
      </w:pPr>
      <w:r>
        <w:rPr>
          <w:rFonts w:hint="default" w:ascii="Times New Roman" w:hAnsi="Times New Roman" w:eastAsia="宋体" w:cs="Times New Roman"/>
          <w:bCs/>
          <w:sz w:val="24"/>
          <w:szCs w:val="24"/>
          <w:lang w:eastAsia="zh-CN"/>
        </w:rPr>
        <w:t>1.3 Research Significance</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_Toc24126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w:t>
      </w:r>
      <w:r>
        <w:rPr>
          <w:rFonts w:hint="default" w:ascii="Times New Roman" w:hAnsi="Times New Roman" w:cs="Times New Roman"/>
          <w:sz w:val="24"/>
          <w:szCs w:val="24"/>
        </w:rPr>
        <w:fldChar w:fldCharType="end"/>
      </w:r>
    </w:p>
    <w:p w14:paraId="51C16A30">
      <w:pPr>
        <w:pStyle w:val="12"/>
        <w:keepNext w:val="0"/>
        <w:keepLines w:val="0"/>
        <w:pageBreakBefore w:val="0"/>
        <w:widowControl/>
        <w:tabs>
          <w:tab w:val="right" w:leader="dot" w:pos="9175"/>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cs="Times New Roman"/>
          <w:sz w:val="24"/>
          <w:szCs w:val="24"/>
        </w:rPr>
      </w:pPr>
      <w:r>
        <w:rPr>
          <w:rFonts w:hint="default" w:ascii="Times New Roman" w:hAnsi="Times New Roman" w:eastAsia="宋体" w:cs="Times New Roman"/>
          <w:bCs/>
          <w:sz w:val="24"/>
          <w:szCs w:val="24"/>
          <w:lang w:eastAsia="zh-CN"/>
        </w:rPr>
        <w:t>1.4 Structure of the Thesis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_Toc28913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w:t>
      </w:r>
      <w:r>
        <w:rPr>
          <w:rFonts w:hint="default" w:ascii="Times New Roman" w:hAnsi="Times New Roman" w:cs="Times New Roman"/>
          <w:sz w:val="24"/>
          <w:szCs w:val="24"/>
        </w:rPr>
        <w:fldChar w:fldCharType="end"/>
      </w:r>
    </w:p>
    <w:p w14:paraId="21BE762D">
      <w:pPr>
        <w:pStyle w:val="10"/>
        <w:keepNext w:val="0"/>
        <w:keepLines w:val="0"/>
        <w:pageBreakBefore w:val="0"/>
        <w:widowControl/>
        <w:tabs>
          <w:tab w:val="right" w:leader="dot" w:pos="9175"/>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cs="Times New Roman"/>
          <w:sz w:val="24"/>
          <w:szCs w:val="24"/>
        </w:rPr>
      </w:pPr>
      <w:r>
        <w:rPr>
          <w:rFonts w:hint="default" w:ascii="Times New Roman" w:hAnsi="Times New Roman" w:eastAsia="Segoe UI" w:cs="Times New Roman"/>
          <w:b/>
          <w:bCs w:val="0"/>
          <w:sz w:val="24"/>
          <w:szCs w:val="24"/>
          <w:shd w:val="clear" w:color="auto" w:fill="FFFFFF"/>
          <w:lang w:eastAsia="zh-CN" w:bidi="ar"/>
        </w:rPr>
        <w:t>Chapter Two  Literature Review</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_Toc9360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4</w:t>
      </w:r>
      <w:r>
        <w:rPr>
          <w:rFonts w:hint="default" w:ascii="Times New Roman" w:hAnsi="Times New Roman" w:cs="Times New Roman"/>
          <w:sz w:val="24"/>
          <w:szCs w:val="24"/>
        </w:rPr>
        <w:fldChar w:fldCharType="end"/>
      </w:r>
    </w:p>
    <w:p w14:paraId="5CE62B6A">
      <w:pPr>
        <w:pStyle w:val="12"/>
        <w:keepNext w:val="0"/>
        <w:keepLines w:val="0"/>
        <w:pageBreakBefore w:val="0"/>
        <w:widowControl/>
        <w:tabs>
          <w:tab w:val="right" w:leader="dot" w:pos="9175"/>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cs="Times New Roman"/>
          <w:sz w:val="24"/>
          <w:szCs w:val="24"/>
        </w:rPr>
      </w:pPr>
      <w:r>
        <w:rPr>
          <w:rFonts w:hint="default" w:ascii="Times New Roman" w:hAnsi="Times New Roman" w:eastAsia="宋体" w:cs="Times New Roman"/>
          <w:bCs/>
          <w:sz w:val="24"/>
          <w:szCs w:val="24"/>
          <w:lang w:eastAsia="zh-CN"/>
        </w:rPr>
        <w:t>2.1 Definition of Thinking Visualization</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_Toc17213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4</w:t>
      </w:r>
      <w:r>
        <w:rPr>
          <w:rFonts w:hint="default" w:ascii="Times New Roman" w:hAnsi="Times New Roman" w:cs="Times New Roman"/>
          <w:sz w:val="24"/>
          <w:szCs w:val="24"/>
        </w:rPr>
        <w:fldChar w:fldCharType="end"/>
      </w:r>
    </w:p>
    <w:p w14:paraId="2B1A1752">
      <w:pPr>
        <w:pStyle w:val="12"/>
        <w:keepNext w:val="0"/>
        <w:keepLines w:val="0"/>
        <w:pageBreakBefore w:val="0"/>
        <w:widowControl/>
        <w:tabs>
          <w:tab w:val="right" w:leader="dot" w:pos="9175"/>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cs="Times New Roman"/>
          <w:sz w:val="24"/>
          <w:szCs w:val="24"/>
        </w:rPr>
      </w:pPr>
      <w:r>
        <w:rPr>
          <w:rFonts w:hint="default" w:ascii="Times New Roman" w:hAnsi="Times New Roman" w:eastAsia="宋体" w:cs="Times New Roman"/>
          <w:bCs/>
          <w:sz w:val="24"/>
          <w:szCs w:val="24"/>
          <w:lang w:eastAsia="zh-CN"/>
        </w:rPr>
        <w:t>2.2  Review of Domestic and International Research</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_Toc1161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4</w:t>
      </w:r>
      <w:r>
        <w:rPr>
          <w:rFonts w:hint="default" w:ascii="Times New Roman" w:hAnsi="Times New Roman" w:cs="Times New Roman"/>
          <w:sz w:val="24"/>
          <w:szCs w:val="24"/>
        </w:rPr>
        <w:fldChar w:fldCharType="end"/>
      </w:r>
    </w:p>
    <w:p w14:paraId="7903B5E0">
      <w:pPr>
        <w:pStyle w:val="7"/>
        <w:keepNext w:val="0"/>
        <w:keepLines w:val="0"/>
        <w:pageBreakBefore w:val="0"/>
        <w:widowControl/>
        <w:tabs>
          <w:tab w:val="right" w:leader="dot" w:pos="9175"/>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cs="Times New Roman"/>
          <w:sz w:val="24"/>
          <w:szCs w:val="24"/>
        </w:rPr>
      </w:pPr>
      <w:r>
        <w:rPr>
          <w:rFonts w:hint="default" w:ascii="Times New Roman" w:hAnsi="Times New Roman" w:eastAsia="宋体" w:cs="Times New Roman"/>
          <w:bCs/>
          <w:sz w:val="24"/>
          <w:szCs w:val="24"/>
          <w:lang w:eastAsia="zh-CN" w:bidi="ar"/>
        </w:rPr>
        <w:t>2.2.1 Previous Studies on Thinking Visualization and Education at Home</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_Toc19163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4</w:t>
      </w:r>
      <w:r>
        <w:rPr>
          <w:rFonts w:hint="default" w:ascii="Times New Roman" w:hAnsi="Times New Roman" w:cs="Times New Roman"/>
          <w:sz w:val="24"/>
          <w:szCs w:val="24"/>
        </w:rPr>
        <w:fldChar w:fldCharType="end"/>
      </w:r>
    </w:p>
    <w:p w14:paraId="768301B0">
      <w:pPr>
        <w:pStyle w:val="7"/>
        <w:keepNext w:val="0"/>
        <w:keepLines w:val="0"/>
        <w:pageBreakBefore w:val="0"/>
        <w:widowControl/>
        <w:tabs>
          <w:tab w:val="right" w:leader="dot" w:pos="9175"/>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cs="Times New Roman"/>
          <w:sz w:val="24"/>
          <w:szCs w:val="24"/>
        </w:rPr>
      </w:pPr>
      <w:r>
        <w:rPr>
          <w:rFonts w:hint="default" w:ascii="Times New Roman" w:hAnsi="Times New Roman" w:eastAsia="宋体" w:cs="Times New Roman"/>
          <w:bCs/>
          <w:sz w:val="24"/>
          <w:szCs w:val="24"/>
          <w:lang w:eastAsia="zh-CN" w:bidi="ar"/>
        </w:rPr>
        <w:t>2.2.2 Previous Studies on Thinking Visualization and Education Abroad</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_Toc29359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5</w:t>
      </w:r>
      <w:r>
        <w:rPr>
          <w:rFonts w:hint="default" w:ascii="Times New Roman" w:hAnsi="Times New Roman" w:cs="Times New Roman"/>
          <w:sz w:val="24"/>
          <w:szCs w:val="24"/>
        </w:rPr>
        <w:fldChar w:fldCharType="end"/>
      </w:r>
    </w:p>
    <w:p w14:paraId="073CEE3E">
      <w:pPr>
        <w:pStyle w:val="7"/>
        <w:keepNext w:val="0"/>
        <w:keepLines w:val="0"/>
        <w:pageBreakBefore w:val="0"/>
        <w:widowControl/>
        <w:tabs>
          <w:tab w:val="right" w:leader="dot" w:pos="9175"/>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cs="Times New Roman"/>
          <w:sz w:val="24"/>
          <w:szCs w:val="24"/>
        </w:rPr>
      </w:pPr>
      <w:r>
        <w:rPr>
          <w:rFonts w:hint="default" w:ascii="Times New Roman" w:hAnsi="Times New Roman" w:eastAsia="宋体" w:cs="Times New Roman"/>
          <w:bCs/>
          <w:sz w:val="24"/>
          <w:szCs w:val="24"/>
          <w:lang w:eastAsia="zh-CN" w:bidi="ar"/>
        </w:rPr>
        <w:t>2.2.3 Comments on Previous Studies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_Toc32393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6</w:t>
      </w:r>
      <w:r>
        <w:rPr>
          <w:rFonts w:hint="default" w:ascii="Times New Roman" w:hAnsi="Times New Roman" w:cs="Times New Roman"/>
          <w:sz w:val="24"/>
          <w:szCs w:val="24"/>
        </w:rPr>
        <w:fldChar w:fldCharType="end"/>
      </w:r>
    </w:p>
    <w:p w14:paraId="3A560A4C">
      <w:pPr>
        <w:pStyle w:val="7"/>
        <w:keepNext w:val="0"/>
        <w:keepLines w:val="0"/>
        <w:pageBreakBefore w:val="0"/>
        <w:widowControl/>
        <w:tabs>
          <w:tab w:val="right" w:leader="dot" w:pos="9175"/>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cs="Times New Roman"/>
          <w:sz w:val="24"/>
          <w:szCs w:val="24"/>
        </w:rPr>
      </w:pPr>
      <w:r>
        <w:rPr>
          <w:rFonts w:hint="default" w:ascii="Times New Roman" w:hAnsi="Times New Roman" w:eastAsia="宋体" w:cs="Times New Roman"/>
          <w:bCs/>
          <w:sz w:val="24"/>
          <w:szCs w:val="24"/>
          <w:lang w:eastAsia="zh-CN" w:bidi="ar"/>
        </w:rPr>
        <w:t>2.3.1 Cognitive Load Theory</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_Toc13805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7</w:t>
      </w:r>
      <w:r>
        <w:rPr>
          <w:rFonts w:hint="default" w:ascii="Times New Roman" w:hAnsi="Times New Roman" w:cs="Times New Roman"/>
          <w:sz w:val="24"/>
          <w:szCs w:val="24"/>
        </w:rPr>
        <w:fldChar w:fldCharType="end"/>
      </w:r>
    </w:p>
    <w:p w14:paraId="4AC86EEE">
      <w:pPr>
        <w:pStyle w:val="7"/>
        <w:keepNext w:val="0"/>
        <w:keepLines w:val="0"/>
        <w:pageBreakBefore w:val="0"/>
        <w:widowControl/>
        <w:tabs>
          <w:tab w:val="right" w:leader="dot" w:pos="9175"/>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cs="Times New Roman"/>
          <w:sz w:val="24"/>
          <w:szCs w:val="24"/>
        </w:rPr>
      </w:pPr>
      <w:r>
        <w:rPr>
          <w:rFonts w:hint="default" w:ascii="Times New Roman" w:hAnsi="Times New Roman" w:eastAsia="宋体" w:cs="Times New Roman"/>
          <w:bCs/>
          <w:sz w:val="24"/>
          <w:szCs w:val="24"/>
          <w:lang w:eastAsia="zh-CN" w:bidi="ar"/>
        </w:rPr>
        <w:t>2.3.2 Dual-Coding Theory</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_Toc4121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7</w:t>
      </w:r>
      <w:r>
        <w:rPr>
          <w:rFonts w:hint="default" w:ascii="Times New Roman" w:hAnsi="Times New Roman" w:cs="Times New Roman"/>
          <w:sz w:val="24"/>
          <w:szCs w:val="24"/>
        </w:rPr>
        <w:fldChar w:fldCharType="end"/>
      </w:r>
    </w:p>
    <w:p w14:paraId="5254B3FC">
      <w:pPr>
        <w:pStyle w:val="10"/>
        <w:keepNext w:val="0"/>
        <w:keepLines w:val="0"/>
        <w:pageBreakBefore w:val="0"/>
        <w:widowControl/>
        <w:tabs>
          <w:tab w:val="right" w:leader="dot" w:pos="9175"/>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cs="Times New Roman"/>
          <w:sz w:val="24"/>
          <w:szCs w:val="24"/>
        </w:rPr>
      </w:pPr>
      <w:r>
        <w:rPr>
          <w:rFonts w:hint="default" w:ascii="Times New Roman" w:hAnsi="Times New Roman" w:eastAsia="Segoe UI" w:cs="Times New Roman"/>
          <w:b/>
          <w:bCs w:val="0"/>
          <w:sz w:val="24"/>
          <w:szCs w:val="24"/>
          <w:shd w:val="clear" w:color="auto" w:fill="FFFFFF"/>
          <w:lang w:eastAsia="zh-CN" w:bidi="ar"/>
        </w:rPr>
        <w:t>Chapter Three  Research Design</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_Toc3324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9</w:t>
      </w:r>
      <w:r>
        <w:rPr>
          <w:rFonts w:hint="default" w:ascii="Times New Roman" w:hAnsi="Times New Roman" w:cs="Times New Roman"/>
          <w:sz w:val="24"/>
          <w:szCs w:val="24"/>
        </w:rPr>
        <w:fldChar w:fldCharType="end"/>
      </w:r>
    </w:p>
    <w:p w14:paraId="16065DB3">
      <w:pPr>
        <w:pStyle w:val="12"/>
        <w:keepNext w:val="0"/>
        <w:keepLines w:val="0"/>
        <w:pageBreakBefore w:val="0"/>
        <w:widowControl/>
        <w:tabs>
          <w:tab w:val="right" w:leader="dot" w:pos="9175"/>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cs="Times New Roman"/>
          <w:sz w:val="24"/>
          <w:szCs w:val="24"/>
        </w:rPr>
      </w:pPr>
      <w:r>
        <w:rPr>
          <w:rFonts w:hint="default" w:ascii="Times New Roman" w:hAnsi="Times New Roman" w:eastAsia="宋体" w:cs="Times New Roman"/>
          <w:bCs/>
          <w:sz w:val="24"/>
          <w:szCs w:val="24"/>
          <w:lang w:eastAsia="zh-CN"/>
        </w:rPr>
        <w:t>3.1  Research Questions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_Toc3790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9</w:t>
      </w:r>
      <w:r>
        <w:rPr>
          <w:rFonts w:hint="default" w:ascii="Times New Roman" w:hAnsi="Times New Roman" w:cs="Times New Roman"/>
          <w:sz w:val="24"/>
          <w:szCs w:val="24"/>
        </w:rPr>
        <w:fldChar w:fldCharType="end"/>
      </w:r>
    </w:p>
    <w:p w14:paraId="58554CCF">
      <w:pPr>
        <w:pStyle w:val="12"/>
        <w:keepNext w:val="0"/>
        <w:keepLines w:val="0"/>
        <w:pageBreakBefore w:val="0"/>
        <w:widowControl/>
        <w:tabs>
          <w:tab w:val="right" w:leader="dot" w:pos="9175"/>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cs="Times New Roman"/>
          <w:sz w:val="24"/>
          <w:szCs w:val="24"/>
        </w:rPr>
      </w:pPr>
      <w:r>
        <w:rPr>
          <w:rFonts w:hint="default" w:ascii="Times New Roman" w:hAnsi="Times New Roman" w:eastAsia="宋体" w:cs="Times New Roman"/>
          <w:bCs/>
          <w:sz w:val="24"/>
          <w:szCs w:val="24"/>
          <w:lang w:eastAsia="zh-CN"/>
        </w:rPr>
        <w:t>3.2  Research Participants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_Toc4054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9</w:t>
      </w:r>
      <w:r>
        <w:rPr>
          <w:rFonts w:hint="default" w:ascii="Times New Roman" w:hAnsi="Times New Roman" w:cs="Times New Roman"/>
          <w:sz w:val="24"/>
          <w:szCs w:val="24"/>
        </w:rPr>
        <w:fldChar w:fldCharType="end"/>
      </w:r>
    </w:p>
    <w:p w14:paraId="7B9EE98A">
      <w:pPr>
        <w:pStyle w:val="12"/>
        <w:keepNext w:val="0"/>
        <w:keepLines w:val="0"/>
        <w:pageBreakBefore w:val="0"/>
        <w:widowControl/>
        <w:tabs>
          <w:tab w:val="right" w:leader="dot" w:pos="9175"/>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cs="Times New Roman"/>
          <w:sz w:val="24"/>
          <w:szCs w:val="24"/>
        </w:rPr>
      </w:pPr>
      <w:r>
        <w:rPr>
          <w:rFonts w:hint="default" w:ascii="Times New Roman" w:hAnsi="Times New Roman" w:eastAsia="宋体" w:cs="Times New Roman"/>
          <w:bCs/>
          <w:sz w:val="24"/>
          <w:szCs w:val="24"/>
          <w:lang w:eastAsia="zh-CN"/>
        </w:rPr>
        <w:t>3.3  Research Methods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_Toc26995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9</w:t>
      </w:r>
      <w:r>
        <w:rPr>
          <w:rFonts w:hint="default" w:ascii="Times New Roman" w:hAnsi="Times New Roman" w:cs="Times New Roman"/>
          <w:sz w:val="24"/>
          <w:szCs w:val="24"/>
        </w:rPr>
        <w:fldChar w:fldCharType="end"/>
      </w:r>
    </w:p>
    <w:p w14:paraId="788DE996">
      <w:pPr>
        <w:pStyle w:val="12"/>
        <w:keepNext w:val="0"/>
        <w:keepLines w:val="0"/>
        <w:pageBreakBefore w:val="0"/>
        <w:widowControl/>
        <w:tabs>
          <w:tab w:val="right" w:leader="dot" w:pos="9175"/>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cs="Times New Roman"/>
          <w:sz w:val="24"/>
          <w:szCs w:val="24"/>
        </w:rPr>
      </w:pPr>
      <w:r>
        <w:rPr>
          <w:rFonts w:hint="default" w:ascii="Times New Roman" w:hAnsi="Times New Roman" w:eastAsia="宋体" w:cs="Times New Roman"/>
          <w:bCs/>
          <w:sz w:val="24"/>
          <w:szCs w:val="24"/>
          <w:lang w:eastAsia="zh-CN"/>
        </w:rPr>
        <w:t>3.4  Research Procedures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_Toc13885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12</w:t>
      </w:r>
      <w:r>
        <w:rPr>
          <w:rFonts w:hint="default" w:ascii="Times New Roman" w:hAnsi="Times New Roman" w:cs="Times New Roman"/>
          <w:sz w:val="24"/>
          <w:szCs w:val="24"/>
        </w:rPr>
        <w:fldChar w:fldCharType="end"/>
      </w:r>
    </w:p>
    <w:p w14:paraId="42FF5D98">
      <w:pPr>
        <w:pStyle w:val="7"/>
        <w:keepNext w:val="0"/>
        <w:keepLines w:val="0"/>
        <w:pageBreakBefore w:val="0"/>
        <w:widowControl/>
        <w:tabs>
          <w:tab w:val="right" w:leader="dot" w:pos="9175"/>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cs="Times New Roman"/>
          <w:sz w:val="24"/>
          <w:szCs w:val="24"/>
        </w:rPr>
      </w:pPr>
      <w:r>
        <w:rPr>
          <w:rFonts w:hint="default" w:ascii="Times New Roman" w:hAnsi="Times New Roman" w:eastAsia="宋体" w:cs="Times New Roman"/>
          <w:bCs/>
          <w:sz w:val="24"/>
          <w:szCs w:val="24"/>
          <w:lang w:eastAsia="zh-CN"/>
        </w:rPr>
        <w:t xml:space="preserve">3.4.1 </w:t>
      </w:r>
      <w:r>
        <w:rPr>
          <w:rFonts w:hint="default" w:ascii="Times New Roman" w:hAnsi="Times New Roman" w:eastAsia="Segoe UI" w:cs="Times New Roman"/>
          <w:bCs/>
          <w:sz w:val="24"/>
          <w:szCs w:val="24"/>
          <w:shd w:val="clear" w:color="auto" w:fill="FFFFFF"/>
          <w:lang w:eastAsia="zh-CN" w:bidi="ar"/>
        </w:rPr>
        <w:t>Design and Implementation</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_Toc28419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12</w:t>
      </w:r>
      <w:r>
        <w:rPr>
          <w:rFonts w:hint="default" w:ascii="Times New Roman" w:hAnsi="Times New Roman" w:cs="Times New Roman"/>
          <w:sz w:val="24"/>
          <w:szCs w:val="24"/>
        </w:rPr>
        <w:fldChar w:fldCharType="end"/>
      </w:r>
    </w:p>
    <w:p w14:paraId="1BD5555C">
      <w:pPr>
        <w:pStyle w:val="7"/>
        <w:keepNext w:val="0"/>
        <w:keepLines w:val="0"/>
        <w:pageBreakBefore w:val="0"/>
        <w:widowControl/>
        <w:tabs>
          <w:tab w:val="right" w:leader="dot" w:pos="9175"/>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cs="Times New Roman"/>
          <w:sz w:val="24"/>
          <w:szCs w:val="24"/>
        </w:rPr>
      </w:pPr>
      <w:r>
        <w:rPr>
          <w:rFonts w:hint="default" w:ascii="Times New Roman" w:hAnsi="Times New Roman" w:eastAsia="宋体" w:cs="Times New Roman"/>
          <w:bCs/>
          <w:sz w:val="24"/>
          <w:szCs w:val="24"/>
        </w:rPr>
        <w:t xml:space="preserve">3.4.2 </w:t>
      </w:r>
      <w:r>
        <w:rPr>
          <w:rFonts w:hint="default" w:ascii="Times New Roman" w:hAnsi="Times New Roman" w:eastAsia="宋体" w:cs="Times New Roman"/>
          <w:bCs/>
          <w:sz w:val="24"/>
          <w:szCs w:val="24"/>
          <w:lang w:eastAsia="zh-CN"/>
        </w:rPr>
        <w:t>Data Collection</w:t>
      </w:r>
      <w:r>
        <w:rPr>
          <w:rFonts w:hint="default" w:ascii="Times New Roman" w:hAnsi="Times New Roman" w:eastAsia="宋体" w:cs="Times New Roman"/>
          <w:bCs/>
          <w:sz w:val="24"/>
          <w:szCs w:val="24"/>
          <w:lang w:val="en-US" w:eastAsia="zh-CN"/>
        </w:rPr>
        <w:t xml:space="preserve"> and Analysis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_Toc5823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12</w:t>
      </w:r>
      <w:r>
        <w:rPr>
          <w:rFonts w:hint="default" w:ascii="Times New Roman" w:hAnsi="Times New Roman" w:cs="Times New Roman"/>
          <w:sz w:val="24"/>
          <w:szCs w:val="24"/>
        </w:rPr>
        <w:fldChar w:fldCharType="end"/>
      </w:r>
    </w:p>
    <w:p w14:paraId="0BEB325D">
      <w:pPr>
        <w:pStyle w:val="10"/>
        <w:keepNext w:val="0"/>
        <w:keepLines w:val="0"/>
        <w:pageBreakBefore w:val="0"/>
        <w:widowControl/>
        <w:tabs>
          <w:tab w:val="right" w:leader="dot" w:pos="9175"/>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cs="Times New Roman"/>
          <w:sz w:val="24"/>
          <w:szCs w:val="24"/>
        </w:rPr>
      </w:pPr>
      <w:r>
        <w:rPr>
          <w:rFonts w:hint="default" w:ascii="Times New Roman" w:hAnsi="Times New Roman" w:eastAsia="Segoe UI" w:cs="Times New Roman"/>
          <w:b/>
          <w:bCs w:val="0"/>
          <w:sz w:val="24"/>
          <w:szCs w:val="24"/>
          <w:shd w:val="clear" w:color="auto" w:fill="FFFFFF"/>
          <w:lang w:eastAsia="zh-CN" w:bidi="ar"/>
        </w:rPr>
        <w:t>Chapter Four   Results and Discussion</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_Toc27602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13</w:t>
      </w:r>
      <w:r>
        <w:rPr>
          <w:rFonts w:hint="default" w:ascii="Times New Roman" w:hAnsi="Times New Roman" w:cs="Times New Roman"/>
          <w:sz w:val="24"/>
          <w:szCs w:val="24"/>
        </w:rPr>
        <w:fldChar w:fldCharType="end"/>
      </w:r>
    </w:p>
    <w:p w14:paraId="242DC79A">
      <w:pPr>
        <w:pStyle w:val="12"/>
        <w:keepNext w:val="0"/>
        <w:keepLines w:val="0"/>
        <w:pageBreakBefore w:val="0"/>
        <w:widowControl/>
        <w:tabs>
          <w:tab w:val="right" w:leader="dot" w:pos="9175"/>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cs="Times New Roman"/>
          <w:sz w:val="24"/>
          <w:szCs w:val="24"/>
        </w:rPr>
      </w:pPr>
      <w:r>
        <w:rPr>
          <w:rFonts w:hint="default" w:ascii="Times New Roman" w:hAnsi="Times New Roman" w:cs="Times New Roman" w:eastAsiaTheme="minorEastAsia"/>
          <w:bCs/>
          <w:sz w:val="24"/>
          <w:szCs w:val="24"/>
          <w:shd w:val="clear" w:color="auto" w:fill="FFFFFF"/>
          <w:lang w:eastAsia="zh-CN" w:bidi="ar"/>
        </w:rPr>
        <w:t xml:space="preserve">4.1 Results of the </w:t>
      </w:r>
      <w:r>
        <w:rPr>
          <w:rFonts w:hint="eastAsia" w:ascii="Times New Roman" w:hAnsi="Times New Roman" w:cs="Times New Roman" w:eastAsiaTheme="minorEastAsia"/>
          <w:bCs/>
          <w:sz w:val="24"/>
          <w:szCs w:val="24"/>
          <w:shd w:val="clear" w:color="auto" w:fill="FFFFFF"/>
          <w:lang w:val="en-US" w:eastAsia="zh-CN" w:bidi="ar"/>
        </w:rPr>
        <w:t>R</w:t>
      </w:r>
      <w:r>
        <w:rPr>
          <w:rFonts w:hint="default" w:ascii="Times New Roman" w:hAnsi="Times New Roman" w:cs="Times New Roman" w:eastAsiaTheme="minorEastAsia"/>
          <w:bCs/>
          <w:sz w:val="24"/>
          <w:szCs w:val="24"/>
          <w:shd w:val="clear" w:color="auto" w:fill="FFFFFF"/>
          <w:lang w:val="en-US" w:eastAsia="zh-CN" w:bidi="ar"/>
        </w:rPr>
        <w:t xml:space="preserve">esults of the </w:t>
      </w:r>
      <w:r>
        <w:rPr>
          <w:rFonts w:hint="default" w:ascii="Times New Roman" w:hAnsi="Times New Roman" w:cs="Times New Roman" w:eastAsiaTheme="minorEastAsia"/>
          <w:bCs/>
          <w:sz w:val="24"/>
          <w:szCs w:val="24"/>
          <w:shd w:val="clear" w:color="auto" w:fill="FFFFFF"/>
          <w:lang w:eastAsia="zh-CN" w:bidi="ar"/>
        </w:rPr>
        <w:t>Effectiveness of Senior High School English Review Lessons Based on Thinking Visualization</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_Toc117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13</w:t>
      </w:r>
      <w:r>
        <w:rPr>
          <w:rFonts w:hint="default" w:ascii="Times New Roman" w:hAnsi="Times New Roman" w:cs="Times New Roman"/>
          <w:sz w:val="24"/>
          <w:szCs w:val="24"/>
        </w:rPr>
        <w:fldChar w:fldCharType="end"/>
      </w:r>
    </w:p>
    <w:p w14:paraId="163D160D">
      <w:pPr>
        <w:pStyle w:val="12"/>
        <w:keepNext w:val="0"/>
        <w:keepLines w:val="0"/>
        <w:pageBreakBefore w:val="0"/>
        <w:widowControl/>
        <w:tabs>
          <w:tab w:val="right" w:leader="dot" w:pos="9175"/>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cs="Times New Roman"/>
          <w:sz w:val="24"/>
          <w:szCs w:val="24"/>
        </w:rPr>
      </w:pPr>
      <w:r>
        <w:rPr>
          <w:rFonts w:hint="default" w:ascii="Times New Roman" w:hAnsi="Times New Roman" w:cs="Times New Roman" w:eastAsiaTheme="minorEastAsia"/>
          <w:bCs/>
          <w:sz w:val="24"/>
          <w:szCs w:val="24"/>
          <w:shd w:val="clear" w:color="auto" w:fill="FFFFFF"/>
          <w:lang w:eastAsia="zh-CN" w:bidi="ar"/>
        </w:rPr>
        <w:t xml:space="preserve">4.2 Results of the </w:t>
      </w:r>
      <w:r>
        <w:rPr>
          <w:rFonts w:hint="eastAsia" w:ascii="Times New Roman" w:hAnsi="Times New Roman" w:cs="Times New Roman" w:eastAsiaTheme="minorEastAsia"/>
          <w:bCs/>
          <w:sz w:val="24"/>
          <w:szCs w:val="24"/>
          <w:shd w:val="clear" w:color="auto" w:fill="FFFFFF"/>
          <w:lang w:val="en-US" w:eastAsia="zh-CN" w:bidi="ar"/>
        </w:rPr>
        <w:t>R</w:t>
      </w:r>
      <w:r>
        <w:rPr>
          <w:rFonts w:hint="default" w:ascii="Times New Roman" w:hAnsi="Times New Roman" w:cs="Times New Roman" w:eastAsiaTheme="minorEastAsia"/>
          <w:bCs/>
          <w:sz w:val="24"/>
          <w:szCs w:val="24"/>
          <w:shd w:val="clear" w:color="auto" w:fill="FFFFFF"/>
          <w:lang w:val="en-US" w:eastAsia="zh-CN" w:bidi="ar"/>
        </w:rPr>
        <w:t xml:space="preserve">esults of the </w:t>
      </w:r>
      <w:r>
        <w:rPr>
          <w:rFonts w:hint="default" w:ascii="Times New Roman" w:hAnsi="Times New Roman" w:cs="Times New Roman" w:eastAsiaTheme="minorEastAsia"/>
          <w:bCs/>
          <w:sz w:val="24"/>
          <w:szCs w:val="24"/>
          <w:shd w:val="clear" w:color="auto" w:fill="FFFFFF"/>
          <w:lang w:eastAsia="zh-CN" w:bidi="ar"/>
        </w:rPr>
        <w:t>Influence of English Review Lessons Based on Thinking Visualization on Students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_Toc23783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16</w:t>
      </w:r>
      <w:r>
        <w:rPr>
          <w:rFonts w:hint="default" w:ascii="Times New Roman" w:hAnsi="Times New Roman" w:cs="Times New Roman"/>
          <w:sz w:val="24"/>
          <w:szCs w:val="24"/>
        </w:rPr>
        <w:fldChar w:fldCharType="end"/>
      </w:r>
    </w:p>
    <w:p w14:paraId="2F200906">
      <w:pPr>
        <w:pStyle w:val="12"/>
        <w:keepNext w:val="0"/>
        <w:keepLines w:val="0"/>
        <w:pageBreakBefore w:val="0"/>
        <w:widowControl/>
        <w:tabs>
          <w:tab w:val="right" w:leader="dot" w:pos="9175"/>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cs="Times New Roman"/>
          <w:sz w:val="24"/>
          <w:szCs w:val="24"/>
        </w:rPr>
      </w:pPr>
      <w:r>
        <w:rPr>
          <w:rFonts w:hint="default" w:ascii="Times New Roman" w:hAnsi="Times New Roman" w:eastAsia="宋体" w:cs="Times New Roman"/>
          <w:bCs/>
          <w:sz w:val="24"/>
          <w:szCs w:val="24"/>
          <w:lang w:eastAsia="zh-CN"/>
        </w:rPr>
        <w:t>4.3 Discussion</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_Toc14002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22</w:t>
      </w:r>
      <w:r>
        <w:rPr>
          <w:rFonts w:hint="default" w:ascii="Times New Roman" w:hAnsi="Times New Roman" w:cs="Times New Roman"/>
          <w:sz w:val="24"/>
          <w:szCs w:val="24"/>
        </w:rPr>
        <w:fldChar w:fldCharType="end"/>
      </w:r>
    </w:p>
    <w:p w14:paraId="220DCF8E">
      <w:pPr>
        <w:pStyle w:val="7"/>
        <w:keepNext w:val="0"/>
        <w:keepLines w:val="0"/>
        <w:pageBreakBefore w:val="0"/>
        <w:widowControl/>
        <w:tabs>
          <w:tab w:val="right" w:leader="dot" w:pos="9175"/>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cs="Times New Roman"/>
          <w:sz w:val="24"/>
          <w:szCs w:val="24"/>
        </w:rPr>
      </w:pPr>
      <w:r>
        <w:rPr>
          <w:rFonts w:hint="default" w:ascii="Times New Roman" w:hAnsi="Times New Roman" w:eastAsia="宋体" w:cs="Times New Roman"/>
          <w:bCs/>
          <w:sz w:val="24"/>
          <w:szCs w:val="24"/>
          <w:lang w:eastAsia="zh-CN" w:bidi="ar"/>
        </w:rPr>
        <w:t xml:space="preserve">4.3.1 </w:t>
      </w:r>
      <w:r>
        <w:rPr>
          <w:rFonts w:hint="default" w:ascii="Times New Roman" w:hAnsi="Times New Roman" w:eastAsia="宋体" w:cs="Times New Roman"/>
          <w:bCs w:val="0"/>
          <w:sz w:val="24"/>
          <w:szCs w:val="24"/>
          <w:lang w:eastAsia="zh-CN" w:bidi="ar"/>
        </w:rPr>
        <w:t>Discussion on</w:t>
      </w:r>
      <w:r>
        <w:rPr>
          <w:rFonts w:hint="default" w:ascii="Times New Roman" w:hAnsi="Times New Roman" w:eastAsia="宋体" w:cs="Times New Roman"/>
          <w:bCs w:val="0"/>
          <w:sz w:val="24"/>
          <w:szCs w:val="24"/>
          <w:lang w:val="en-US" w:eastAsia="zh-CN" w:bidi="ar"/>
        </w:rPr>
        <w:t xml:space="preserve"> the </w:t>
      </w:r>
      <w:r>
        <w:rPr>
          <w:rFonts w:hint="eastAsia" w:ascii="Times New Roman" w:hAnsi="Times New Roman" w:eastAsia="宋体" w:cs="Times New Roman"/>
          <w:bCs w:val="0"/>
          <w:sz w:val="24"/>
          <w:szCs w:val="24"/>
          <w:lang w:val="en-US" w:eastAsia="zh-CN" w:bidi="ar"/>
        </w:rPr>
        <w:t>R</w:t>
      </w:r>
      <w:r>
        <w:rPr>
          <w:rFonts w:hint="default" w:ascii="Times New Roman" w:hAnsi="Times New Roman" w:eastAsia="宋体" w:cs="Times New Roman"/>
          <w:bCs w:val="0"/>
          <w:sz w:val="24"/>
          <w:szCs w:val="24"/>
          <w:lang w:val="en-US" w:eastAsia="zh-CN" w:bidi="ar"/>
        </w:rPr>
        <w:t xml:space="preserve">esults of </w:t>
      </w:r>
      <w:r>
        <w:rPr>
          <w:rFonts w:hint="default" w:ascii="Times New Roman" w:hAnsi="Times New Roman" w:eastAsia="宋体" w:cs="Times New Roman"/>
          <w:bCs w:val="0"/>
          <w:sz w:val="24"/>
          <w:szCs w:val="24"/>
          <w:lang w:eastAsia="zh-CN" w:bidi="ar"/>
        </w:rPr>
        <w:t xml:space="preserve">the Effectiveness of Senior High School English Review Lessons </w:t>
      </w:r>
      <w:r>
        <w:rPr>
          <w:rFonts w:hint="default" w:ascii="Times New Roman" w:hAnsi="Times New Roman" w:cs="Times New Roman"/>
          <w:sz w:val="24"/>
          <w:szCs w:val="24"/>
        </w:rPr>
        <w:t xml:space="preserve"> </w:t>
      </w:r>
      <w:r>
        <w:rPr>
          <w:rFonts w:hint="default" w:ascii="Times New Roman" w:hAnsi="Times New Roman" w:eastAsia="宋体" w:cs="Times New Roman"/>
          <w:bCs w:val="0"/>
          <w:sz w:val="24"/>
          <w:szCs w:val="24"/>
          <w:lang w:eastAsia="zh-CN" w:bidi="ar"/>
        </w:rPr>
        <w:t>Based on Thinking Visualization</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_Toc24923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22</w:t>
      </w:r>
      <w:r>
        <w:rPr>
          <w:rFonts w:hint="default" w:ascii="Times New Roman" w:hAnsi="Times New Roman" w:cs="Times New Roman"/>
          <w:sz w:val="24"/>
          <w:szCs w:val="24"/>
        </w:rPr>
        <w:fldChar w:fldCharType="end"/>
      </w:r>
    </w:p>
    <w:p w14:paraId="4BFBC958">
      <w:pPr>
        <w:pStyle w:val="7"/>
        <w:keepNext w:val="0"/>
        <w:keepLines w:val="0"/>
        <w:pageBreakBefore w:val="0"/>
        <w:widowControl/>
        <w:tabs>
          <w:tab w:val="right" w:leader="dot" w:pos="9175"/>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cs="Times New Roman"/>
          <w:sz w:val="24"/>
          <w:szCs w:val="24"/>
        </w:rPr>
      </w:pPr>
      <w:r>
        <w:rPr>
          <w:rFonts w:hint="default" w:ascii="Times New Roman" w:hAnsi="Times New Roman" w:eastAsia="宋体" w:cs="Times New Roman"/>
          <w:bCs/>
          <w:sz w:val="24"/>
          <w:szCs w:val="24"/>
          <w:lang w:eastAsia="zh-CN" w:bidi="ar"/>
        </w:rPr>
        <w:t xml:space="preserve">4.3.2 </w:t>
      </w:r>
      <w:r>
        <w:rPr>
          <w:rFonts w:hint="default" w:ascii="Times New Roman" w:hAnsi="Times New Roman" w:eastAsia="宋体" w:cs="Times New Roman"/>
          <w:bCs w:val="0"/>
          <w:sz w:val="24"/>
          <w:szCs w:val="24"/>
          <w:lang w:eastAsia="zh-CN" w:bidi="ar"/>
        </w:rPr>
        <w:t xml:space="preserve">Discussion on the </w:t>
      </w:r>
      <w:r>
        <w:rPr>
          <w:rFonts w:hint="eastAsia" w:ascii="Times New Roman" w:hAnsi="Times New Roman" w:eastAsia="宋体" w:cs="Times New Roman"/>
          <w:bCs w:val="0"/>
          <w:sz w:val="24"/>
          <w:szCs w:val="24"/>
          <w:lang w:val="en-US" w:eastAsia="zh-CN" w:bidi="ar"/>
        </w:rPr>
        <w:t>R</w:t>
      </w:r>
      <w:r>
        <w:rPr>
          <w:rFonts w:hint="default" w:ascii="Times New Roman" w:hAnsi="Times New Roman" w:eastAsia="宋体" w:cs="Times New Roman"/>
          <w:bCs w:val="0"/>
          <w:sz w:val="24"/>
          <w:szCs w:val="24"/>
          <w:lang w:val="en-US" w:eastAsia="zh-CN" w:bidi="ar"/>
        </w:rPr>
        <w:t xml:space="preserve">esults of the </w:t>
      </w:r>
      <w:r>
        <w:rPr>
          <w:rFonts w:hint="default" w:ascii="Times New Roman" w:hAnsi="Times New Roman" w:eastAsia="宋体" w:cs="Times New Roman"/>
          <w:bCs w:val="0"/>
          <w:sz w:val="24"/>
          <w:szCs w:val="24"/>
          <w:lang w:eastAsia="zh-CN" w:bidi="ar"/>
        </w:rPr>
        <w:t>Influence of English Review Lessons Based on Thinking Visualization on Students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_Toc26870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23</w:t>
      </w:r>
      <w:r>
        <w:rPr>
          <w:rFonts w:hint="default" w:ascii="Times New Roman" w:hAnsi="Times New Roman" w:cs="Times New Roman"/>
          <w:sz w:val="24"/>
          <w:szCs w:val="24"/>
        </w:rPr>
        <w:fldChar w:fldCharType="end"/>
      </w:r>
    </w:p>
    <w:p w14:paraId="66814E26">
      <w:pPr>
        <w:pStyle w:val="10"/>
        <w:keepNext w:val="0"/>
        <w:keepLines w:val="0"/>
        <w:pageBreakBefore w:val="0"/>
        <w:widowControl/>
        <w:tabs>
          <w:tab w:val="right" w:leader="dot" w:pos="9175"/>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cs="Times New Roman"/>
          <w:sz w:val="24"/>
          <w:szCs w:val="24"/>
        </w:rPr>
      </w:pPr>
      <w:r>
        <w:rPr>
          <w:rFonts w:hint="default" w:ascii="Times New Roman" w:hAnsi="Times New Roman" w:eastAsia="Segoe UI" w:cs="Times New Roman"/>
          <w:b/>
          <w:bCs w:val="0"/>
          <w:sz w:val="24"/>
          <w:szCs w:val="24"/>
          <w:shd w:val="clear" w:color="auto" w:fill="FFFFFF"/>
          <w:lang w:eastAsia="zh-CN" w:bidi="ar"/>
        </w:rPr>
        <w:t>Chapter Five  Conclusion </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_Toc27728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25</w:t>
      </w:r>
      <w:r>
        <w:rPr>
          <w:rFonts w:hint="default" w:ascii="Times New Roman" w:hAnsi="Times New Roman" w:cs="Times New Roman"/>
          <w:sz w:val="24"/>
          <w:szCs w:val="24"/>
        </w:rPr>
        <w:fldChar w:fldCharType="end"/>
      </w:r>
    </w:p>
    <w:p w14:paraId="0856E1D3">
      <w:pPr>
        <w:pStyle w:val="12"/>
        <w:keepNext w:val="0"/>
        <w:keepLines w:val="0"/>
        <w:pageBreakBefore w:val="0"/>
        <w:widowControl/>
        <w:tabs>
          <w:tab w:val="right" w:leader="dot" w:pos="9175"/>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cs="Times New Roman"/>
          <w:sz w:val="24"/>
          <w:szCs w:val="24"/>
        </w:rPr>
      </w:pPr>
      <w:r>
        <w:rPr>
          <w:rFonts w:hint="default" w:ascii="Times New Roman" w:hAnsi="Times New Roman" w:eastAsia="宋体" w:cs="Times New Roman"/>
          <w:bCs/>
          <w:sz w:val="24"/>
          <w:szCs w:val="24"/>
          <w:lang w:eastAsia="zh-CN"/>
        </w:rPr>
        <w:t>5.1 Major Findings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_Toc16629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25</w:t>
      </w:r>
      <w:r>
        <w:rPr>
          <w:rFonts w:hint="default" w:ascii="Times New Roman" w:hAnsi="Times New Roman" w:cs="Times New Roman"/>
          <w:sz w:val="24"/>
          <w:szCs w:val="24"/>
        </w:rPr>
        <w:fldChar w:fldCharType="end"/>
      </w:r>
    </w:p>
    <w:p w14:paraId="4F3AE9F8">
      <w:pPr>
        <w:pStyle w:val="12"/>
        <w:keepNext w:val="0"/>
        <w:keepLines w:val="0"/>
        <w:pageBreakBefore w:val="0"/>
        <w:widowControl/>
        <w:tabs>
          <w:tab w:val="right" w:leader="dot" w:pos="9175"/>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cs="Times New Roman"/>
          <w:sz w:val="24"/>
          <w:szCs w:val="24"/>
        </w:rPr>
      </w:pPr>
      <w:r>
        <w:rPr>
          <w:rFonts w:hint="default" w:ascii="Times New Roman" w:hAnsi="Times New Roman" w:eastAsia="宋体" w:cs="Times New Roman"/>
          <w:bCs/>
          <w:sz w:val="24"/>
          <w:szCs w:val="24"/>
          <w:lang w:eastAsia="zh-CN"/>
        </w:rPr>
        <w:t>5.2 Pedagogical Implications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_Toc24411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25</w:t>
      </w:r>
      <w:r>
        <w:rPr>
          <w:rFonts w:hint="default" w:ascii="Times New Roman" w:hAnsi="Times New Roman" w:cs="Times New Roman"/>
          <w:sz w:val="24"/>
          <w:szCs w:val="24"/>
        </w:rPr>
        <w:fldChar w:fldCharType="end"/>
      </w:r>
    </w:p>
    <w:p w14:paraId="3AD881C9">
      <w:pPr>
        <w:pStyle w:val="12"/>
        <w:keepNext w:val="0"/>
        <w:keepLines w:val="0"/>
        <w:pageBreakBefore w:val="0"/>
        <w:widowControl/>
        <w:tabs>
          <w:tab w:val="right" w:leader="dot" w:pos="9175"/>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cs="Times New Roman"/>
          <w:sz w:val="24"/>
          <w:szCs w:val="24"/>
        </w:rPr>
      </w:pPr>
      <w:r>
        <w:rPr>
          <w:rFonts w:hint="default" w:ascii="Times New Roman" w:hAnsi="Times New Roman" w:eastAsia="宋体" w:cs="Times New Roman"/>
          <w:bCs/>
          <w:sz w:val="24"/>
          <w:szCs w:val="24"/>
          <w:lang w:eastAsia="zh-CN"/>
        </w:rPr>
        <w:t>5.3 Limitations and Suggestions for Future Research</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_Toc17880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28</w:t>
      </w:r>
      <w:r>
        <w:rPr>
          <w:rFonts w:hint="default" w:ascii="Times New Roman" w:hAnsi="Times New Roman" w:cs="Times New Roman"/>
          <w:sz w:val="24"/>
          <w:szCs w:val="24"/>
        </w:rPr>
        <w:fldChar w:fldCharType="end"/>
      </w:r>
    </w:p>
    <w:p w14:paraId="7A3F55D6">
      <w:pPr>
        <w:pStyle w:val="10"/>
        <w:keepNext w:val="0"/>
        <w:keepLines w:val="0"/>
        <w:pageBreakBefore w:val="0"/>
        <w:widowControl/>
        <w:tabs>
          <w:tab w:val="right" w:leader="dot" w:pos="9175"/>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cs="Times New Roman"/>
          <w:sz w:val="24"/>
          <w:szCs w:val="24"/>
        </w:rPr>
      </w:pPr>
      <w:r>
        <w:rPr>
          <w:rFonts w:hint="default" w:ascii="Times New Roman" w:hAnsi="Times New Roman" w:eastAsia="Segoe UI" w:cs="Times New Roman"/>
          <w:b/>
          <w:bCs w:val="0"/>
          <w:sz w:val="24"/>
          <w:szCs w:val="24"/>
          <w:shd w:val="clear" w:color="auto" w:fill="FFFFFF"/>
          <w:lang w:eastAsia="zh-CN" w:bidi="ar"/>
        </w:rPr>
        <w:t>References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_Toc18758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29</w:t>
      </w:r>
      <w:r>
        <w:rPr>
          <w:rFonts w:hint="default" w:ascii="Times New Roman" w:hAnsi="Times New Roman" w:cs="Times New Roman"/>
          <w:sz w:val="24"/>
          <w:szCs w:val="24"/>
        </w:rPr>
        <w:fldChar w:fldCharType="end"/>
      </w:r>
    </w:p>
    <w:p w14:paraId="0F131B90">
      <w:pPr>
        <w:pStyle w:val="10"/>
        <w:keepNext w:val="0"/>
        <w:keepLines w:val="0"/>
        <w:pageBreakBefore w:val="0"/>
        <w:widowControl/>
        <w:tabs>
          <w:tab w:val="right" w:leader="dot" w:pos="9175"/>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cs="Times New Roman"/>
          <w:sz w:val="24"/>
          <w:szCs w:val="24"/>
        </w:rPr>
      </w:pPr>
      <w:r>
        <w:rPr>
          <w:rFonts w:hint="default" w:ascii="Times New Roman" w:hAnsi="Times New Roman" w:eastAsia="Segoe UI" w:cs="Times New Roman"/>
          <w:b/>
          <w:bCs w:val="0"/>
          <w:sz w:val="24"/>
          <w:szCs w:val="24"/>
          <w:shd w:val="clear" w:color="auto" w:fill="FFFFFF"/>
          <w:lang w:eastAsia="zh-CN" w:bidi="ar"/>
        </w:rPr>
        <w:t>Acknowledgments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_Toc26235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31</w:t>
      </w:r>
      <w:r>
        <w:rPr>
          <w:rFonts w:hint="default" w:ascii="Times New Roman" w:hAnsi="Times New Roman" w:cs="Times New Roman"/>
          <w:sz w:val="24"/>
          <w:szCs w:val="24"/>
        </w:rPr>
        <w:fldChar w:fldCharType="end"/>
      </w:r>
    </w:p>
    <w:p w14:paraId="477DD83D">
      <w:pPr>
        <w:pStyle w:val="10"/>
        <w:keepNext w:val="0"/>
        <w:keepLines w:val="0"/>
        <w:pageBreakBefore w:val="0"/>
        <w:widowControl/>
        <w:tabs>
          <w:tab w:val="right" w:leader="dot" w:pos="9175"/>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cs="Times New Roman"/>
          <w:sz w:val="24"/>
          <w:szCs w:val="24"/>
        </w:rPr>
      </w:pPr>
      <w:r>
        <w:rPr>
          <w:rFonts w:hint="default" w:ascii="Times New Roman" w:hAnsi="Times New Roman" w:eastAsia="Segoe UI" w:cs="Times New Roman"/>
          <w:b/>
          <w:bCs w:val="0"/>
          <w:sz w:val="24"/>
          <w:szCs w:val="24"/>
          <w:shd w:val="clear" w:color="auto" w:fill="FFFFFF"/>
          <w:lang w:eastAsia="zh-CN" w:bidi="ar"/>
        </w:rPr>
        <w:t xml:space="preserve">Appendix </w:t>
      </w:r>
      <w:r>
        <w:rPr>
          <w:rFonts w:hint="eastAsia" w:ascii="Times New Roman" w:hAnsi="Times New Roman" w:eastAsia="Segoe UI" w:cs="Times New Roman"/>
          <w:b/>
          <w:bCs w:val="0"/>
          <w:sz w:val="24"/>
          <w:szCs w:val="24"/>
          <w:shd w:val="clear" w:color="auto" w:fill="FFFFFF"/>
          <w:lang w:val="en-US" w:eastAsia="zh-CN" w:bidi="ar"/>
        </w:rPr>
        <w:t>I</w:t>
      </w:r>
      <w:r>
        <w:rPr>
          <w:rFonts w:hint="default" w:ascii="Times New Roman" w:hAnsi="Times New Roman" w:eastAsia="Segoe UI" w:cs="Times New Roman"/>
          <w:b/>
          <w:bCs w:val="0"/>
          <w:sz w:val="24"/>
          <w:szCs w:val="24"/>
          <w:shd w:val="clear" w:color="auto" w:fill="FFFFFF"/>
          <w:lang w:eastAsia="zh-CN" w:bidi="ar"/>
        </w:rPr>
        <w:t>：Pre-test</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_Toc29643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33</w:t>
      </w:r>
      <w:r>
        <w:rPr>
          <w:rFonts w:hint="default" w:ascii="Times New Roman" w:hAnsi="Times New Roman" w:cs="Times New Roman"/>
          <w:sz w:val="24"/>
          <w:szCs w:val="24"/>
        </w:rPr>
        <w:fldChar w:fldCharType="end"/>
      </w:r>
    </w:p>
    <w:p w14:paraId="1F305D33">
      <w:pPr>
        <w:pStyle w:val="10"/>
        <w:keepNext w:val="0"/>
        <w:keepLines w:val="0"/>
        <w:pageBreakBefore w:val="0"/>
        <w:widowControl/>
        <w:tabs>
          <w:tab w:val="right" w:leader="dot" w:pos="9175"/>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cs="Times New Roman"/>
          <w:sz w:val="24"/>
          <w:szCs w:val="24"/>
        </w:rPr>
      </w:pPr>
      <w:r>
        <w:rPr>
          <w:rFonts w:hint="default" w:ascii="Times New Roman" w:hAnsi="Times New Roman" w:eastAsia="Segoe UI" w:cs="Times New Roman"/>
          <w:b/>
          <w:bCs w:val="0"/>
          <w:sz w:val="24"/>
          <w:szCs w:val="24"/>
          <w:shd w:val="clear" w:color="auto" w:fill="FFFFFF"/>
          <w:lang w:eastAsia="zh-CN" w:bidi="ar"/>
        </w:rPr>
        <w:t xml:space="preserve">Appendix </w:t>
      </w:r>
      <w:r>
        <w:rPr>
          <w:rFonts w:hint="eastAsia" w:ascii="Times New Roman" w:hAnsi="Times New Roman" w:eastAsia="Segoe UI" w:cs="Times New Roman"/>
          <w:b/>
          <w:bCs w:val="0"/>
          <w:sz w:val="24"/>
          <w:szCs w:val="24"/>
          <w:shd w:val="clear" w:color="auto" w:fill="FFFFFF"/>
          <w:lang w:val="en-US" w:eastAsia="zh-CN" w:bidi="ar"/>
        </w:rPr>
        <w:t>II</w:t>
      </w:r>
      <w:r>
        <w:rPr>
          <w:rFonts w:hint="default" w:ascii="Times New Roman" w:hAnsi="Times New Roman" w:eastAsia="Segoe UI" w:cs="Times New Roman"/>
          <w:b/>
          <w:bCs w:val="0"/>
          <w:sz w:val="24"/>
          <w:szCs w:val="24"/>
          <w:shd w:val="clear" w:color="auto" w:fill="FFFFFF"/>
          <w:lang w:eastAsia="zh-CN" w:bidi="ar"/>
        </w:rPr>
        <w:t>：Teaching Design for the Experimental Group</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_Toc19133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43</w:t>
      </w:r>
      <w:r>
        <w:rPr>
          <w:rFonts w:hint="default" w:ascii="Times New Roman" w:hAnsi="Times New Roman" w:cs="Times New Roman"/>
          <w:sz w:val="24"/>
          <w:szCs w:val="24"/>
        </w:rPr>
        <w:fldChar w:fldCharType="end"/>
      </w:r>
    </w:p>
    <w:p w14:paraId="404997DC">
      <w:pPr>
        <w:pStyle w:val="10"/>
        <w:keepNext w:val="0"/>
        <w:keepLines w:val="0"/>
        <w:pageBreakBefore w:val="0"/>
        <w:widowControl/>
        <w:tabs>
          <w:tab w:val="right" w:leader="dot" w:pos="9175"/>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cs="Times New Roman"/>
          <w:sz w:val="24"/>
          <w:szCs w:val="24"/>
        </w:rPr>
      </w:pPr>
      <w:r>
        <w:rPr>
          <w:rFonts w:hint="default" w:ascii="Times New Roman" w:hAnsi="Times New Roman" w:eastAsia="Segoe UI" w:cs="Times New Roman"/>
          <w:b/>
          <w:bCs w:val="0"/>
          <w:sz w:val="24"/>
          <w:szCs w:val="24"/>
          <w:shd w:val="clear" w:color="auto" w:fill="FFFFFF"/>
          <w:lang w:eastAsia="zh-CN" w:bidi="ar"/>
        </w:rPr>
        <w:t xml:space="preserve">Appendix </w:t>
      </w:r>
      <w:r>
        <w:rPr>
          <w:rFonts w:hint="eastAsia" w:ascii="Times New Roman" w:hAnsi="Times New Roman" w:eastAsia="Segoe UI" w:cs="Times New Roman"/>
          <w:b/>
          <w:bCs w:val="0"/>
          <w:sz w:val="24"/>
          <w:szCs w:val="24"/>
          <w:shd w:val="clear" w:color="auto" w:fill="FFFFFF"/>
          <w:lang w:val="en-US" w:eastAsia="zh-CN" w:bidi="ar"/>
        </w:rPr>
        <w:t>III</w:t>
      </w:r>
      <w:r>
        <w:rPr>
          <w:rFonts w:hint="default" w:ascii="Times New Roman" w:hAnsi="Times New Roman" w:eastAsia="Segoe UI" w:cs="Times New Roman"/>
          <w:b/>
          <w:bCs w:val="0"/>
          <w:sz w:val="24"/>
          <w:szCs w:val="24"/>
          <w:shd w:val="clear" w:color="auto" w:fill="FFFFFF"/>
          <w:lang w:eastAsia="zh-CN" w:bidi="ar"/>
        </w:rPr>
        <w:t>：Post-test</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_Toc54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48</w:t>
      </w:r>
      <w:r>
        <w:rPr>
          <w:rFonts w:hint="default" w:ascii="Times New Roman" w:hAnsi="Times New Roman" w:cs="Times New Roman"/>
          <w:sz w:val="24"/>
          <w:szCs w:val="24"/>
        </w:rPr>
        <w:fldChar w:fldCharType="end"/>
      </w:r>
    </w:p>
    <w:p w14:paraId="35B24C47">
      <w:pPr>
        <w:pStyle w:val="10"/>
        <w:keepNext w:val="0"/>
        <w:keepLines w:val="0"/>
        <w:pageBreakBefore w:val="0"/>
        <w:widowControl/>
        <w:tabs>
          <w:tab w:val="right" w:leader="dot" w:pos="9175"/>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cs="Times New Roman"/>
          <w:sz w:val="24"/>
          <w:szCs w:val="24"/>
        </w:rPr>
      </w:pPr>
      <w:r>
        <w:rPr>
          <w:rFonts w:hint="default" w:ascii="Times New Roman" w:hAnsi="Times New Roman" w:eastAsia="Segoe UI" w:cs="Times New Roman"/>
          <w:b/>
          <w:bCs w:val="0"/>
          <w:sz w:val="24"/>
          <w:szCs w:val="24"/>
          <w:shd w:val="clear" w:color="auto" w:fill="FFFFFF"/>
          <w:lang w:eastAsia="zh-CN" w:bidi="ar"/>
        </w:rPr>
        <w:t xml:space="preserve">Appendix </w:t>
      </w:r>
      <w:r>
        <w:rPr>
          <w:rFonts w:hint="eastAsia" w:ascii="Times New Roman" w:hAnsi="Times New Roman" w:eastAsia="Segoe UI" w:cs="Times New Roman"/>
          <w:b/>
          <w:bCs w:val="0"/>
          <w:sz w:val="24"/>
          <w:szCs w:val="24"/>
          <w:shd w:val="clear" w:color="auto" w:fill="FFFFFF"/>
          <w:lang w:val="en-US" w:eastAsia="zh-CN" w:bidi="ar"/>
        </w:rPr>
        <w:t>IV</w:t>
      </w:r>
      <w:r>
        <w:rPr>
          <w:rFonts w:hint="default" w:ascii="Times New Roman" w:hAnsi="Times New Roman" w:eastAsia="Segoe UI" w:cs="Times New Roman"/>
          <w:b/>
          <w:bCs w:val="0"/>
          <w:sz w:val="24"/>
          <w:szCs w:val="24"/>
          <w:shd w:val="clear" w:color="auto" w:fill="FFFFFF"/>
          <w:lang w:eastAsia="zh-CN" w:bidi="ar"/>
        </w:rPr>
        <w:t xml:space="preserve">: </w:t>
      </w:r>
      <w:r>
        <w:rPr>
          <w:rFonts w:hint="default" w:ascii="Times New Roman" w:hAnsi="Times New Roman" w:eastAsia="Segoe UI" w:cs="Times New Roman"/>
          <w:b/>
          <w:bCs w:val="0"/>
          <w:sz w:val="24"/>
          <w:szCs w:val="24"/>
          <w:shd w:val="clear" w:color="auto" w:fill="FFFFFF"/>
          <w:lang w:val="en-US" w:eastAsia="zh-CN" w:bidi="ar"/>
        </w:rPr>
        <w:t xml:space="preserve"> </w:t>
      </w:r>
      <w:r>
        <w:rPr>
          <w:rFonts w:hint="default" w:ascii="Times New Roman" w:hAnsi="Times New Roman" w:eastAsia="Segoe UI" w:cs="Times New Roman"/>
          <w:b/>
          <w:bCs w:val="0"/>
          <w:sz w:val="24"/>
          <w:szCs w:val="24"/>
          <w:shd w:val="clear" w:color="auto" w:fill="FFFFFF"/>
          <w:lang w:eastAsia="zh-CN" w:bidi="ar"/>
        </w:rPr>
        <w:t>Questionnaire</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_Toc19475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55</w:t>
      </w:r>
      <w:r>
        <w:rPr>
          <w:rFonts w:hint="default" w:ascii="Times New Roman" w:hAnsi="Times New Roman" w:cs="Times New Roman"/>
          <w:sz w:val="24"/>
          <w:szCs w:val="24"/>
        </w:rPr>
        <w:fldChar w:fldCharType="end"/>
      </w:r>
    </w:p>
    <w:p w14:paraId="15C0234B">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jc w:val="center"/>
        <w:textAlignment w:val="baseline"/>
        <w:rPr>
          <w:rFonts w:ascii="Times New Roman" w:hAnsi="Times New Roman" w:eastAsia="Segoe UI" w:cs="Times New Roman"/>
          <w:bCs/>
          <w:szCs w:val="28"/>
          <w:shd w:val="clear" w:color="auto" w:fill="FFFFFF"/>
          <w:lang w:eastAsia="zh-CN" w:bidi="ar"/>
        </w:rPr>
      </w:pPr>
      <w:r>
        <w:rPr>
          <w:rFonts w:hint="default" w:ascii="Times New Roman" w:hAnsi="Times New Roman" w:eastAsia="Segoe UI" w:cs="Times New Roman"/>
          <w:bCs/>
          <w:sz w:val="24"/>
          <w:szCs w:val="24"/>
          <w:shd w:val="clear" w:color="auto" w:fill="FFFFFF"/>
          <w:lang w:eastAsia="zh-CN" w:bidi="ar"/>
        </w:rPr>
        <w:fldChar w:fldCharType="end"/>
      </w:r>
    </w:p>
    <w:p w14:paraId="54B53902">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FF0000"/>
          <w:sz w:val="24"/>
          <w:szCs w:val="24"/>
          <w:lang w:val="en-US" w:eastAsia="zh-CN"/>
        </w:rPr>
      </w:pPr>
      <w:r>
        <w:rPr>
          <w:rFonts w:hint="eastAsia" w:ascii="Times New Roman" w:hAnsi="Times New Roman" w:eastAsia="宋体" w:cs="Times New Roman"/>
          <w:color w:val="FF0000"/>
          <w:sz w:val="24"/>
          <w:szCs w:val="24"/>
          <w:lang w:val="en-US" w:eastAsia="zh-CN"/>
        </w:rPr>
        <w:t>目录中各部分字体、字号与各项要求：</w:t>
      </w:r>
    </w:p>
    <w:p w14:paraId="16A9F428">
      <w:pPr>
        <w:pStyle w:val="32"/>
        <w:keepNext w:val="0"/>
        <w:keepLines w:val="0"/>
        <w:pageBreakBefore w:val="0"/>
        <w:widowControl/>
        <w:numPr>
          <w:ilvl w:val="0"/>
          <w:numId w:val="2"/>
        </w:numPr>
        <w:kinsoku w:val="0"/>
        <w:wordWrap/>
        <w:overflowPunct/>
        <w:topLinePunct w:val="0"/>
        <w:autoSpaceDE w:val="0"/>
        <w:autoSpaceDN w:val="0"/>
        <w:bidi w:val="0"/>
        <w:adjustRightInd w:val="0"/>
        <w:snapToGrid w:val="0"/>
        <w:spacing w:line="360" w:lineRule="auto"/>
        <w:ind w:firstLineChars="0"/>
        <w:contextualSpacing/>
        <w:jc w:val="left"/>
        <w:textAlignment w:val="baseline"/>
        <w:rPr>
          <w:rFonts w:hint="default" w:ascii="Times New Roman" w:hAnsi="Times New Roman" w:cs="Times New Roman"/>
          <w:color w:val="FF0000"/>
          <w:sz w:val="24"/>
          <w:szCs w:val="24"/>
        </w:rPr>
      </w:pPr>
      <w:r>
        <w:rPr>
          <w:rFonts w:hint="default" w:ascii="Times New Roman" w:hAnsi="Times New Roman" w:eastAsia="黑体" w:cs="Times New Roman"/>
          <w:color w:val="FF0000"/>
          <w:sz w:val="24"/>
          <w:szCs w:val="24"/>
        </w:rPr>
        <w:t>摘要</w:t>
      </w:r>
      <w:r>
        <w:rPr>
          <w:rFonts w:hint="default" w:ascii="Times New Roman" w:hAnsi="Times New Roman" w:cs="Times New Roman"/>
          <w:color w:val="FF0000"/>
          <w:sz w:val="24"/>
          <w:szCs w:val="24"/>
        </w:rPr>
        <w:t>：黑体，小四号</w:t>
      </w:r>
      <w:r>
        <w:rPr>
          <w:rFonts w:hint="eastAsia" w:ascii="Times New Roman" w:hAnsi="Times New Roman" w:eastAsia="宋体" w:cs="Times New Roman"/>
          <w:color w:val="FF0000"/>
          <w:sz w:val="24"/>
          <w:szCs w:val="24"/>
          <w:lang w:eastAsia="zh-CN"/>
        </w:rPr>
        <w:t>，</w:t>
      </w:r>
      <w:r>
        <w:rPr>
          <w:rFonts w:hint="eastAsia" w:ascii="Times New Roman" w:hAnsi="Times New Roman" w:eastAsia="宋体" w:cs="Times New Roman"/>
          <w:color w:val="FF0000"/>
          <w:sz w:val="24"/>
          <w:szCs w:val="24"/>
          <w:lang w:val="en-US" w:eastAsia="zh-CN"/>
        </w:rPr>
        <w:t>加粗</w:t>
      </w:r>
      <w:r>
        <w:rPr>
          <w:rFonts w:hint="default" w:ascii="Times New Roman" w:hAnsi="Times New Roman" w:cs="Times New Roman"/>
          <w:color w:val="FF0000"/>
          <w:sz w:val="24"/>
          <w:szCs w:val="24"/>
        </w:rPr>
        <w:t>；（例如：</w:t>
      </w:r>
      <w:r>
        <w:rPr>
          <w:rFonts w:hint="default" w:ascii="Times New Roman" w:hAnsi="Times New Roman" w:eastAsia="黑体" w:cs="Times New Roman"/>
          <w:color w:val="FF0000"/>
          <w:sz w:val="24"/>
          <w:szCs w:val="24"/>
        </w:rPr>
        <w:t>摘要</w:t>
      </w:r>
      <w:r>
        <w:rPr>
          <w:rFonts w:hint="default" w:ascii="Times New Roman" w:hAnsi="Times New Roman" w:cs="Times New Roman"/>
          <w:color w:val="FF0000"/>
          <w:sz w:val="24"/>
          <w:szCs w:val="24"/>
        </w:rPr>
        <w:t>）</w:t>
      </w:r>
    </w:p>
    <w:p w14:paraId="07672E55">
      <w:pPr>
        <w:pStyle w:val="32"/>
        <w:keepNext w:val="0"/>
        <w:keepLines w:val="0"/>
        <w:pageBreakBefore w:val="0"/>
        <w:widowControl/>
        <w:numPr>
          <w:ilvl w:val="0"/>
          <w:numId w:val="2"/>
        </w:numPr>
        <w:kinsoku w:val="0"/>
        <w:wordWrap/>
        <w:overflowPunct/>
        <w:topLinePunct w:val="0"/>
        <w:autoSpaceDE w:val="0"/>
        <w:autoSpaceDN w:val="0"/>
        <w:bidi w:val="0"/>
        <w:adjustRightInd w:val="0"/>
        <w:snapToGrid w:val="0"/>
        <w:spacing w:line="360" w:lineRule="auto"/>
        <w:ind w:firstLineChars="0"/>
        <w:contextualSpacing/>
        <w:jc w:val="left"/>
        <w:textAlignment w:val="baseline"/>
        <w:rPr>
          <w:rFonts w:hint="default" w:ascii="Times New Roman" w:hAnsi="Times New Roman" w:cs="Times New Roman"/>
          <w:color w:val="FF0000"/>
          <w:sz w:val="24"/>
          <w:szCs w:val="24"/>
        </w:rPr>
      </w:pPr>
      <w:r>
        <w:rPr>
          <w:rFonts w:hint="default" w:ascii="Times New Roman" w:hAnsi="Times New Roman" w:cs="Times New Roman"/>
          <w:b/>
          <w:bCs/>
          <w:color w:val="FF0000"/>
          <w:sz w:val="24"/>
          <w:szCs w:val="24"/>
        </w:rPr>
        <w:t>Abstract</w:t>
      </w:r>
      <w:r>
        <w:rPr>
          <w:rFonts w:hint="default" w:ascii="Times New Roman" w:hAnsi="Times New Roman" w:cs="Times New Roman"/>
          <w:color w:val="FF0000"/>
          <w:sz w:val="24"/>
          <w:szCs w:val="24"/>
        </w:rPr>
        <w:t>：Times New Roman; 小四号，加粗（例如：</w:t>
      </w:r>
      <w:r>
        <w:rPr>
          <w:rFonts w:hint="default" w:ascii="Times New Roman" w:hAnsi="Times New Roman" w:cs="Times New Roman"/>
          <w:b/>
          <w:bCs/>
          <w:color w:val="FF0000"/>
          <w:sz w:val="24"/>
          <w:szCs w:val="24"/>
        </w:rPr>
        <w:t>Abstract</w:t>
      </w:r>
      <w:r>
        <w:rPr>
          <w:rFonts w:hint="default" w:ascii="Times New Roman" w:hAnsi="Times New Roman" w:cs="Times New Roman"/>
          <w:color w:val="FF0000"/>
          <w:sz w:val="24"/>
          <w:szCs w:val="24"/>
        </w:rPr>
        <w:t>）</w:t>
      </w:r>
    </w:p>
    <w:p w14:paraId="436C4F0D">
      <w:pPr>
        <w:pStyle w:val="32"/>
        <w:keepNext w:val="0"/>
        <w:keepLines w:val="0"/>
        <w:pageBreakBefore w:val="0"/>
        <w:widowControl/>
        <w:numPr>
          <w:ilvl w:val="0"/>
          <w:numId w:val="2"/>
        </w:numPr>
        <w:kinsoku w:val="0"/>
        <w:wordWrap/>
        <w:overflowPunct/>
        <w:topLinePunct w:val="0"/>
        <w:autoSpaceDE w:val="0"/>
        <w:autoSpaceDN w:val="0"/>
        <w:bidi w:val="0"/>
        <w:adjustRightInd w:val="0"/>
        <w:snapToGrid w:val="0"/>
        <w:spacing w:line="360" w:lineRule="auto"/>
        <w:ind w:firstLineChars="0"/>
        <w:contextualSpacing/>
        <w:jc w:val="left"/>
        <w:textAlignment w:val="baseline"/>
        <w:rPr>
          <w:rFonts w:hint="default" w:ascii="Times New Roman" w:hAnsi="Times New Roman" w:cs="Times New Roman"/>
          <w:color w:val="FF0000"/>
          <w:sz w:val="24"/>
          <w:szCs w:val="24"/>
        </w:rPr>
      </w:pPr>
      <w:r>
        <w:rPr>
          <w:rFonts w:hint="default" w:ascii="Times New Roman" w:hAnsi="Times New Roman" w:cs="Times New Roman"/>
          <w:b/>
          <w:bCs/>
          <w:color w:val="FF0000"/>
          <w:sz w:val="24"/>
          <w:szCs w:val="24"/>
        </w:rPr>
        <w:t>Table of Contents</w:t>
      </w:r>
      <w:r>
        <w:rPr>
          <w:rFonts w:hint="default" w:ascii="Times New Roman" w:hAnsi="Times New Roman" w:cs="Times New Roman"/>
          <w:color w:val="FF0000"/>
          <w:sz w:val="24"/>
          <w:szCs w:val="24"/>
        </w:rPr>
        <w:t>: Times New Roman; 小四号，加粗（例如：</w:t>
      </w:r>
      <w:r>
        <w:rPr>
          <w:rFonts w:hint="default" w:ascii="Times New Roman" w:hAnsi="Times New Roman" w:cs="Times New Roman"/>
          <w:b/>
          <w:bCs/>
          <w:color w:val="FF0000"/>
          <w:sz w:val="24"/>
          <w:szCs w:val="24"/>
        </w:rPr>
        <w:t>Table of Contents</w:t>
      </w:r>
      <w:r>
        <w:rPr>
          <w:rFonts w:hint="default" w:ascii="Times New Roman" w:hAnsi="Times New Roman" w:cs="Times New Roman"/>
          <w:color w:val="FF0000"/>
          <w:sz w:val="24"/>
          <w:szCs w:val="24"/>
        </w:rPr>
        <w:t>）</w:t>
      </w:r>
    </w:p>
    <w:p w14:paraId="629644B0">
      <w:pPr>
        <w:pStyle w:val="32"/>
        <w:keepNext w:val="0"/>
        <w:keepLines w:val="0"/>
        <w:pageBreakBefore w:val="0"/>
        <w:widowControl/>
        <w:numPr>
          <w:ilvl w:val="0"/>
          <w:numId w:val="2"/>
        </w:numPr>
        <w:kinsoku w:val="0"/>
        <w:wordWrap/>
        <w:overflowPunct/>
        <w:topLinePunct w:val="0"/>
        <w:autoSpaceDE w:val="0"/>
        <w:autoSpaceDN w:val="0"/>
        <w:bidi w:val="0"/>
        <w:adjustRightInd w:val="0"/>
        <w:snapToGrid w:val="0"/>
        <w:spacing w:line="360" w:lineRule="auto"/>
        <w:ind w:firstLineChars="0"/>
        <w:contextualSpacing/>
        <w:jc w:val="left"/>
        <w:textAlignment w:val="baseline"/>
        <w:rPr>
          <w:rFonts w:hint="default" w:ascii="Times New Roman" w:hAnsi="Times New Roman" w:cs="Times New Roman"/>
          <w:color w:val="FF0000"/>
          <w:sz w:val="24"/>
          <w:szCs w:val="24"/>
        </w:rPr>
      </w:pPr>
      <w:r>
        <w:rPr>
          <w:rFonts w:hint="default" w:ascii="Times New Roman" w:hAnsi="Times New Roman" w:cs="Times New Roman"/>
          <w:b/>
          <w:bCs/>
          <w:color w:val="FF0000"/>
          <w:sz w:val="24"/>
          <w:szCs w:val="24"/>
        </w:rPr>
        <w:t>Introduction</w:t>
      </w:r>
      <w:r>
        <w:rPr>
          <w:rFonts w:hint="default" w:ascii="Times New Roman" w:hAnsi="Times New Roman" w:cs="Times New Roman"/>
          <w:color w:val="FF0000"/>
          <w:sz w:val="24"/>
          <w:szCs w:val="24"/>
        </w:rPr>
        <w:t>: Times New Roman; 小四号，加粗（例如：</w:t>
      </w:r>
      <w:r>
        <w:rPr>
          <w:rFonts w:hint="default" w:ascii="Times New Roman" w:hAnsi="Times New Roman" w:cs="Times New Roman"/>
          <w:b/>
          <w:bCs/>
          <w:color w:val="FF0000"/>
          <w:sz w:val="24"/>
          <w:szCs w:val="24"/>
        </w:rPr>
        <w:t>Introduction</w:t>
      </w:r>
      <w:r>
        <w:rPr>
          <w:rFonts w:hint="default" w:ascii="Times New Roman" w:hAnsi="Times New Roman" w:cs="Times New Roman"/>
          <w:color w:val="FF0000"/>
          <w:sz w:val="24"/>
          <w:szCs w:val="24"/>
        </w:rPr>
        <w:t>）</w:t>
      </w:r>
    </w:p>
    <w:p w14:paraId="2846C0C8">
      <w:pPr>
        <w:pStyle w:val="32"/>
        <w:keepNext w:val="0"/>
        <w:keepLines w:val="0"/>
        <w:pageBreakBefore w:val="0"/>
        <w:widowControl/>
        <w:numPr>
          <w:ilvl w:val="0"/>
          <w:numId w:val="2"/>
        </w:numPr>
        <w:kinsoku w:val="0"/>
        <w:wordWrap/>
        <w:overflowPunct/>
        <w:topLinePunct w:val="0"/>
        <w:autoSpaceDE w:val="0"/>
        <w:autoSpaceDN w:val="0"/>
        <w:bidi w:val="0"/>
        <w:adjustRightInd w:val="0"/>
        <w:snapToGrid w:val="0"/>
        <w:spacing w:line="360" w:lineRule="auto"/>
        <w:ind w:firstLineChars="0"/>
        <w:contextualSpacing/>
        <w:jc w:val="left"/>
        <w:textAlignment w:val="baseline"/>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章节题目：Times New Roman; 小四号，加粗（例如：</w:t>
      </w:r>
      <w:r>
        <w:rPr>
          <w:rFonts w:hint="default" w:ascii="Times New Roman" w:hAnsi="Times New Roman" w:cs="Times New Roman"/>
          <w:b/>
          <w:bCs/>
          <w:color w:val="FF0000"/>
          <w:sz w:val="24"/>
          <w:szCs w:val="24"/>
        </w:rPr>
        <w:t>Chapter One The Theoretical Premises</w:t>
      </w:r>
      <w:r>
        <w:rPr>
          <w:rFonts w:hint="default" w:ascii="Times New Roman" w:hAnsi="Times New Roman" w:cs="Times New Roman"/>
          <w:color w:val="FF0000"/>
          <w:sz w:val="24"/>
          <w:szCs w:val="24"/>
        </w:rPr>
        <w:t>）</w:t>
      </w:r>
    </w:p>
    <w:p w14:paraId="581EFB82">
      <w:pPr>
        <w:pStyle w:val="32"/>
        <w:keepNext w:val="0"/>
        <w:keepLines w:val="0"/>
        <w:pageBreakBefore w:val="0"/>
        <w:widowControl/>
        <w:numPr>
          <w:ilvl w:val="0"/>
          <w:numId w:val="2"/>
        </w:numPr>
        <w:kinsoku w:val="0"/>
        <w:wordWrap/>
        <w:overflowPunct/>
        <w:topLinePunct w:val="0"/>
        <w:autoSpaceDE w:val="0"/>
        <w:autoSpaceDN w:val="0"/>
        <w:bidi w:val="0"/>
        <w:adjustRightInd w:val="0"/>
        <w:snapToGrid w:val="0"/>
        <w:spacing w:line="360" w:lineRule="auto"/>
        <w:ind w:firstLineChars="0"/>
        <w:contextualSpacing/>
        <w:jc w:val="left"/>
        <w:textAlignment w:val="baseline"/>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二级标题：Times New Roman; 小四号（例如：1.1 The Dissolution of The Subject）</w:t>
      </w:r>
    </w:p>
    <w:p w14:paraId="17C9FF9B">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default" w:eastAsia="宋体"/>
          <w:color w:val="FF0000"/>
          <w:lang w:val="en-US" w:eastAsia="zh-CN"/>
        </w:rPr>
      </w:pPr>
    </w:p>
    <w:p w14:paraId="57998EC1">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default" w:eastAsia="宋体"/>
          <w:b/>
          <w:bCs/>
          <w:color w:val="FF0000"/>
          <w:lang w:val="en-US" w:eastAsia="zh-CN"/>
        </w:rPr>
      </w:pPr>
      <w:r>
        <w:rPr>
          <w:rFonts w:hint="eastAsia" w:eastAsia="宋体"/>
          <w:b/>
          <w:bCs/>
          <w:color w:val="FF0000"/>
          <w:lang w:val="en-US" w:eastAsia="zh-CN"/>
        </w:rPr>
        <w:t>目录中一级标题小四号加粗，二级标题小四号不加粗，三级标题小四号不加粗，</w:t>
      </w:r>
    </w:p>
    <w:p w14:paraId="5BB101E0">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default" w:ascii="宋体" w:hAnsi="宋体" w:eastAsia="宋体" w:cs="宋体"/>
          <w:b/>
          <w:bCs/>
          <w:color w:val="FF0000"/>
          <w:lang w:val="en-US" w:eastAsia="zh-CN" w:bidi="ar"/>
        </w:rPr>
      </w:pPr>
      <w:r>
        <w:rPr>
          <w:rFonts w:hint="eastAsia" w:ascii="宋体" w:hAnsi="宋体" w:cs="宋体"/>
          <w:b/>
          <w:bCs/>
          <w:color w:val="FF0000"/>
          <w:lang w:bidi="ar"/>
        </w:rPr>
        <w:t>目录书写至三级标题，每下</w:t>
      </w:r>
      <w:r>
        <w:rPr>
          <w:rFonts w:hint="eastAsia" w:ascii="宋体" w:hAnsi="宋体" w:eastAsia="宋体" w:cs="宋体"/>
          <w:b/>
          <w:bCs/>
          <w:color w:val="FF0000"/>
          <w:lang w:val="en-US" w:eastAsia="zh-CN" w:bidi="ar"/>
        </w:rPr>
        <w:t>一级</w:t>
      </w:r>
      <w:r>
        <w:rPr>
          <w:rFonts w:hint="eastAsia" w:ascii="宋体" w:hAnsi="宋体" w:cs="宋体"/>
          <w:b/>
          <w:bCs/>
          <w:color w:val="FF0000"/>
          <w:lang w:bidi="ar"/>
        </w:rPr>
        <w:t>标题向右缩进</w:t>
      </w:r>
      <w:r>
        <w:rPr>
          <w:rFonts w:hint="eastAsia" w:ascii="宋体" w:hAnsi="宋体" w:eastAsia="宋体" w:cs="宋体"/>
          <w:b/>
          <w:bCs/>
          <w:color w:val="FF0000"/>
          <w:lang w:val="en-US" w:eastAsia="zh-CN" w:bidi="ar"/>
        </w:rPr>
        <w:t>2个字符</w:t>
      </w:r>
    </w:p>
    <w:p w14:paraId="613122E0">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eastAsia="宋体"/>
          <w:b/>
          <w:bCs/>
          <w:color w:val="FF0000"/>
          <w:lang w:val="en-US" w:eastAsia="zh-CN"/>
        </w:rPr>
      </w:pPr>
      <w:r>
        <w:rPr>
          <w:rFonts w:hint="eastAsia" w:eastAsia="宋体"/>
          <w:b/>
          <w:bCs/>
          <w:color w:val="FF0000"/>
          <w:lang w:val="en-US" w:eastAsia="zh-CN"/>
        </w:rPr>
        <w:t>各级标题实词首字母都要大写</w:t>
      </w:r>
    </w:p>
    <w:p w14:paraId="05BA9ABB">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default" w:eastAsia="宋体"/>
          <w:b/>
          <w:bCs/>
          <w:color w:val="FF0000"/>
          <w:lang w:val="en-US" w:eastAsia="zh-CN"/>
        </w:rPr>
      </w:pPr>
      <w:r>
        <w:rPr>
          <w:rFonts w:hint="eastAsia" w:eastAsia="宋体"/>
          <w:b/>
          <w:bCs/>
          <w:color w:val="FF0000"/>
          <w:lang w:val="en-US" w:eastAsia="zh-CN"/>
        </w:rPr>
        <w:t>目录部分</w:t>
      </w:r>
      <w:r>
        <w:rPr>
          <w:rFonts w:hint="default" w:ascii="Times New Roman" w:hAnsi="Times New Roman" w:eastAsia="宋体" w:cs="Times New Roman"/>
          <w:b/>
          <w:bCs/>
          <w:color w:val="FF0000"/>
          <w:lang w:val="en-US" w:eastAsia="zh-CN"/>
        </w:rPr>
        <w:t>1.5</w:t>
      </w:r>
      <w:r>
        <w:rPr>
          <w:rFonts w:hint="eastAsia" w:eastAsia="宋体"/>
          <w:b/>
          <w:bCs/>
          <w:color w:val="FF0000"/>
          <w:lang w:val="en-US" w:eastAsia="zh-CN"/>
        </w:rPr>
        <w:t>倍行距</w:t>
      </w:r>
    </w:p>
    <w:p w14:paraId="63243690">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color w:val="FF0000"/>
        </w:rPr>
      </w:pPr>
    </w:p>
    <w:p w14:paraId="364A898B">
      <w:pPr>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宋体" w:hAnsi="宋体" w:eastAsia="宋体" w:cs="宋体"/>
          <w:b/>
          <w:bCs/>
          <w:color w:val="FF0000"/>
          <w:sz w:val="30"/>
          <w:szCs w:val="30"/>
        </w:rPr>
      </w:pPr>
      <w:r>
        <w:rPr>
          <w:rFonts w:hint="eastAsia" w:ascii="宋体" w:hAnsi="宋体" w:eastAsia="宋体" w:cs="宋体"/>
          <w:b/>
          <w:bCs/>
          <w:color w:val="FF0000"/>
          <w:sz w:val="30"/>
          <w:szCs w:val="30"/>
          <w:lang w:val="en-US" w:eastAsia="zh-CN"/>
        </w:rPr>
        <w:t>注意：</w:t>
      </w:r>
      <w:r>
        <w:rPr>
          <w:rFonts w:hint="eastAsia" w:ascii="宋体" w:hAnsi="宋体" w:eastAsia="宋体" w:cs="宋体"/>
          <w:b/>
          <w:bCs/>
          <w:color w:val="FF0000"/>
          <w:sz w:val="30"/>
          <w:szCs w:val="30"/>
        </w:rPr>
        <w:t>目录需要自动生成</w:t>
      </w:r>
    </w:p>
    <w:p w14:paraId="62A01375">
      <w:pPr>
        <w:spacing w:line="360" w:lineRule="auto"/>
        <w:ind w:firstLine="420" w:firstLineChars="200"/>
        <w:jc w:val="center"/>
        <w:rPr>
          <w:rFonts w:ascii="Times New Roman" w:hAnsi="Times New Roman" w:eastAsia="Segoe UI" w:cs="Times New Roman"/>
          <w:bCs/>
          <w:szCs w:val="28"/>
          <w:shd w:val="clear" w:color="auto" w:fill="FFFFFF"/>
          <w:lang w:eastAsia="zh-CN" w:bidi="ar"/>
        </w:rPr>
      </w:pPr>
    </w:p>
    <w:p w14:paraId="0911243B">
      <w:pPr>
        <w:spacing w:line="360" w:lineRule="auto"/>
        <w:ind w:firstLine="420" w:firstLineChars="200"/>
        <w:jc w:val="center"/>
        <w:rPr>
          <w:rFonts w:ascii="Times New Roman" w:hAnsi="Times New Roman" w:eastAsia="Segoe UI" w:cs="Times New Roman"/>
          <w:bCs/>
          <w:szCs w:val="28"/>
          <w:shd w:val="clear" w:color="auto" w:fill="FFFFFF"/>
          <w:lang w:eastAsia="zh-CN" w:bidi="ar"/>
        </w:rPr>
      </w:pPr>
    </w:p>
    <w:p w14:paraId="150F554E">
      <w:pPr>
        <w:spacing w:line="360" w:lineRule="auto"/>
        <w:ind w:firstLine="420" w:firstLineChars="200"/>
        <w:jc w:val="center"/>
        <w:rPr>
          <w:rFonts w:ascii="Times New Roman" w:hAnsi="Times New Roman" w:eastAsia="Segoe UI" w:cs="Times New Roman"/>
          <w:bCs/>
          <w:szCs w:val="28"/>
          <w:shd w:val="clear" w:color="auto" w:fill="FFFFFF"/>
          <w:lang w:eastAsia="zh-CN" w:bidi="ar"/>
        </w:rPr>
      </w:pPr>
    </w:p>
    <w:p w14:paraId="21B023AF">
      <w:pPr>
        <w:spacing w:line="360" w:lineRule="auto"/>
        <w:jc w:val="both"/>
        <w:rPr>
          <w:rFonts w:ascii="Times New Roman" w:hAnsi="Times New Roman" w:eastAsia="Segoe UI" w:cs="Times New Roman"/>
          <w:bCs/>
          <w:szCs w:val="28"/>
          <w:shd w:val="clear" w:color="auto" w:fill="FFFFFF"/>
          <w:lang w:eastAsia="zh-CN" w:bidi="ar"/>
        </w:rPr>
      </w:pPr>
    </w:p>
    <w:p w14:paraId="73FB0E73">
      <w:pPr>
        <w:spacing w:line="360" w:lineRule="auto"/>
        <w:jc w:val="both"/>
        <w:rPr>
          <w:rFonts w:ascii="Times New Roman" w:hAnsi="Times New Roman" w:eastAsia="Segoe UI" w:cs="Times New Roman"/>
          <w:bCs/>
          <w:szCs w:val="28"/>
          <w:shd w:val="clear" w:color="auto" w:fill="FFFFFF"/>
          <w:lang w:eastAsia="zh-CN" w:bidi="ar"/>
        </w:rPr>
      </w:pPr>
      <w:r>
        <w:rPr>
          <w:b/>
          <w:bCs/>
          <w:sz w:val="32"/>
          <w:szCs w:val="32"/>
        </w:rPr>
        <mc:AlternateContent>
          <mc:Choice Requires="wps">
            <w:drawing>
              <wp:anchor distT="0" distB="0" distL="114300" distR="114300" simplePos="0" relativeHeight="251672576" behindDoc="0" locked="0" layoutInCell="1" allowOverlap="1">
                <wp:simplePos x="0" y="0"/>
                <wp:positionH relativeFrom="column">
                  <wp:posOffset>706120</wp:posOffset>
                </wp:positionH>
                <wp:positionV relativeFrom="paragraph">
                  <wp:posOffset>-690880</wp:posOffset>
                </wp:positionV>
                <wp:extent cx="1694180" cy="1053465"/>
                <wp:effectExtent l="5080" t="5080" r="68580" b="8255"/>
                <wp:wrapNone/>
                <wp:docPr id="31" name="自选图形 55"/>
                <wp:cNvGraphicFramePr/>
                <a:graphic xmlns:a="http://schemas.openxmlformats.org/drawingml/2006/main">
                  <a:graphicData uri="http://schemas.microsoft.com/office/word/2010/wordprocessingShape">
                    <wps:wsp>
                      <wps:cNvSpPr>
                        <a:spLocks noChangeArrowheads="1"/>
                      </wps:cNvSpPr>
                      <wps:spPr bwMode="auto">
                        <a:xfrm>
                          <a:off x="0" y="0"/>
                          <a:ext cx="1694180" cy="1053465"/>
                        </a:xfrm>
                        <a:prstGeom prst="wedgeEllipseCallout">
                          <a:avLst>
                            <a:gd name="adj1" fmla="val 53333"/>
                            <a:gd name="adj2" fmla="val 43042"/>
                          </a:avLst>
                        </a:prstGeom>
                        <a:solidFill>
                          <a:srgbClr val="FFFFFF"/>
                        </a:solidFill>
                        <a:ln w="9525">
                          <a:solidFill>
                            <a:srgbClr val="000000"/>
                          </a:solidFill>
                          <a:miter lim="800000"/>
                        </a:ln>
                      </wps:spPr>
                      <wps:txbx>
                        <w:txbxContent>
                          <w:p w14:paraId="4C76FBDF">
                            <w:r>
                              <w:rPr>
                                <w:rFonts w:hint="eastAsia" w:eastAsia="宋体"/>
                                <w:sz w:val="18"/>
                                <w:szCs w:val="18"/>
                                <w:lang w:val="en-US" w:eastAsia="zh-CN"/>
                              </w:rPr>
                              <w:t>英文一级标题</w:t>
                            </w:r>
                            <w:r>
                              <w:rPr>
                                <w:rFonts w:hint="eastAsia"/>
                                <w:sz w:val="18"/>
                                <w:szCs w:val="18"/>
                              </w:rPr>
                              <w:t>用</w:t>
                            </w:r>
                            <w:r>
                              <w:rPr>
                                <w:rFonts w:hint="default" w:ascii="Times New Roman" w:hAnsi="Times New Roman" w:cs="Times New Roman"/>
                                <w:sz w:val="18"/>
                                <w:szCs w:val="18"/>
                              </w:rPr>
                              <w:t>Times New Roman</w:t>
                            </w:r>
                            <w:r>
                              <w:rPr>
                                <w:rFonts w:hint="eastAsia" w:ascii="Times New Roman" w:hAnsi="Times New Roman" w:eastAsia="宋体" w:cs="Times New Roman"/>
                                <w:sz w:val="18"/>
                                <w:szCs w:val="18"/>
                                <w:lang w:eastAsia="zh-CN"/>
                              </w:rPr>
                              <w:t>，</w:t>
                            </w:r>
                            <w:r>
                              <w:rPr>
                                <w:rFonts w:hint="eastAsia" w:ascii="宋体" w:hAnsi="宋体"/>
                                <w:sz w:val="18"/>
                                <w:szCs w:val="18"/>
                              </w:rPr>
                              <w:t>三号</w:t>
                            </w:r>
                            <w:r>
                              <w:rPr>
                                <w:rFonts w:hint="eastAsia" w:ascii="宋体" w:hAnsi="宋体" w:eastAsia="宋体"/>
                                <w:sz w:val="18"/>
                                <w:szCs w:val="18"/>
                                <w:lang w:val="en-US" w:eastAsia="zh-CN"/>
                              </w:rPr>
                              <w:t>字体，加粗，居中</w:t>
                            </w:r>
                          </w:p>
                        </w:txbxContent>
                      </wps:txbx>
                      <wps:bodyPr rot="0" vert="horz" wrap="square" lIns="91440" tIns="45720" rIns="91440" bIns="45720" anchor="t" anchorCtr="0" upright="1">
                        <a:noAutofit/>
                      </wps:bodyPr>
                    </wps:wsp>
                  </a:graphicData>
                </a:graphic>
              </wp:anchor>
            </w:drawing>
          </mc:Choice>
          <mc:Fallback>
            <w:pict>
              <v:shape id="自选图形 55" o:spid="_x0000_s1026" o:spt="63" type="#_x0000_t63" style="position:absolute;left:0pt;margin-left:55.6pt;margin-top:-54.4pt;height:82.95pt;width:133.4pt;z-index:251672576;mso-width-relative:page;mso-height-relative:page;" fillcolor="#FFFFFF" filled="t" stroked="t" coordsize="21600,21600" o:gfxdata="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EDGKw3ZAAAACwEAAA8AAAAAAAAAAQAgAAAAIgAAAGRycy9kb3du&#10;cmV2LnhtbFBLAQIUABQAAAAIAIdO4kCqhRVIcAIAAOMEAAAOAAAAAAAAAAEAIAAAACgBAABkcnMv&#10;ZTJvRG9jLnhtbFBLBQYAAAAABgAGAFkBAAAKBgAAAAA=&#10;" adj="22320,20097">
                <v:fill on="t" focussize="0,0"/>
                <v:stroke color="#000000" miterlimit="8" joinstyle="miter"/>
                <v:imagedata o:title=""/>
                <o:lock v:ext="edit" aspectratio="f"/>
                <v:textbox>
                  <w:txbxContent>
                    <w:p w14:paraId="4C76FBDF">
                      <w:r>
                        <w:rPr>
                          <w:rFonts w:hint="eastAsia" w:eastAsia="宋体"/>
                          <w:sz w:val="18"/>
                          <w:szCs w:val="18"/>
                          <w:lang w:val="en-US" w:eastAsia="zh-CN"/>
                        </w:rPr>
                        <w:t>英文一级标题</w:t>
                      </w:r>
                      <w:r>
                        <w:rPr>
                          <w:rFonts w:hint="eastAsia"/>
                          <w:sz w:val="18"/>
                          <w:szCs w:val="18"/>
                        </w:rPr>
                        <w:t>用</w:t>
                      </w:r>
                      <w:r>
                        <w:rPr>
                          <w:rFonts w:hint="default" w:ascii="Times New Roman" w:hAnsi="Times New Roman" w:cs="Times New Roman"/>
                          <w:sz w:val="18"/>
                          <w:szCs w:val="18"/>
                        </w:rPr>
                        <w:t>Times New Roman</w:t>
                      </w:r>
                      <w:r>
                        <w:rPr>
                          <w:rFonts w:hint="eastAsia" w:ascii="Times New Roman" w:hAnsi="Times New Roman" w:eastAsia="宋体" w:cs="Times New Roman"/>
                          <w:sz w:val="18"/>
                          <w:szCs w:val="18"/>
                          <w:lang w:eastAsia="zh-CN"/>
                        </w:rPr>
                        <w:t>，</w:t>
                      </w:r>
                      <w:r>
                        <w:rPr>
                          <w:rFonts w:hint="eastAsia" w:ascii="宋体" w:hAnsi="宋体"/>
                          <w:sz w:val="18"/>
                          <w:szCs w:val="18"/>
                        </w:rPr>
                        <w:t>三号</w:t>
                      </w:r>
                      <w:r>
                        <w:rPr>
                          <w:rFonts w:hint="eastAsia" w:ascii="宋体" w:hAnsi="宋体" w:eastAsia="宋体"/>
                          <w:sz w:val="18"/>
                          <w:szCs w:val="18"/>
                          <w:lang w:val="en-US" w:eastAsia="zh-CN"/>
                        </w:rPr>
                        <w:t>字体，加粗，居中</w:t>
                      </w:r>
                    </w:p>
                  </w:txbxContent>
                </v:textbox>
              </v:shape>
            </w:pict>
          </mc:Fallback>
        </mc:AlternateContent>
      </w:r>
    </w:p>
    <w:p w14:paraId="0587A666">
      <w:pPr>
        <w:pStyle w:val="2"/>
        <w:bidi w:val="0"/>
        <w:jc w:val="center"/>
        <w:rPr>
          <w:rFonts w:hint="default" w:ascii="Times New Roman" w:hAnsi="Times New Roman" w:cs="Times New Roman"/>
          <w:lang w:val="en-US" w:eastAsia="zh-CN"/>
        </w:rPr>
      </w:pPr>
      <w:bookmarkStart w:id="14" w:name="_Toc8184"/>
      <w:r>
        <w:rPr>
          <w:rFonts w:hint="default" w:ascii="Times New Roman" w:hAnsi="Times New Roman" w:cs="Times New Roman"/>
          <w:lang w:val="en-US" w:eastAsia="zh-CN"/>
        </w:rPr>
        <w:t>List of Tables</w:t>
      </w:r>
      <w:bookmarkEnd w:id="14"/>
    </w:p>
    <w:p w14:paraId="524C3152">
      <w:pPr>
        <w:rPr>
          <w:rFonts w:ascii="Times New Roman" w:hAnsi="Times New Roman" w:cs="Times New Roman"/>
          <w:sz w:val="21"/>
          <w:szCs w:val="21"/>
        </w:rPr>
      </w:pPr>
    </w:p>
    <w:p w14:paraId="7166A816">
      <w:pPr>
        <w:pStyle w:val="11"/>
        <w:keepNext w:val="0"/>
        <w:keepLines w:val="0"/>
        <w:pageBreakBefore w:val="0"/>
        <w:widowControl/>
        <w:tabs>
          <w:tab w:val="right" w:leader="dot" w:pos="8296"/>
        </w:tabs>
        <w:kinsoku w:val="0"/>
        <w:wordWrap/>
        <w:overflowPunct/>
        <w:topLinePunct w:val="0"/>
        <w:autoSpaceDE w:val="0"/>
        <w:autoSpaceDN w:val="0"/>
        <w:bidi w:val="0"/>
        <w:adjustRightInd w:val="0"/>
        <w:snapToGrid w:val="0"/>
        <w:spacing w:line="360" w:lineRule="auto"/>
        <w:ind w:left="900" w:hanging="480"/>
        <w:textAlignment w:val="baseline"/>
        <w:rPr>
          <w:rFonts w:ascii="Times New Roman" w:hAnsi="Times New Roman" w:cs="Times New Roman"/>
          <w:sz w:val="21"/>
          <w:szCs w:val="21"/>
          <w14:ligatures w14:val="standardContextual"/>
        </w:rPr>
      </w:pPr>
      <w:r>
        <w:rPr>
          <w:rFonts w:ascii="Times New Roman" w:hAnsi="Times New Roman" w:cs="Times New Roman"/>
          <w:color w:val="000000" w:themeColor="text1"/>
          <w:sz w:val="24"/>
          <w14:textFill>
            <w14:solidFill>
              <w14:schemeClr w14:val="tx1"/>
            </w14:solidFill>
          </w14:textFill>
        </w:rPr>
        <w:fldChar w:fldCharType="begin"/>
      </w:r>
      <w:r>
        <w:rPr>
          <w:rFonts w:ascii="Times New Roman" w:hAnsi="Times New Roman" w:cs="Times New Roman"/>
          <w:color w:val="000000" w:themeColor="text1"/>
          <w:sz w:val="24"/>
          <w14:textFill>
            <w14:solidFill>
              <w14:schemeClr w14:val="tx1"/>
            </w14:solidFill>
          </w14:textFill>
        </w:rPr>
        <w:instrText xml:space="preserve"> TOC \h \z \t "表格题注" \c </w:instrText>
      </w:r>
      <w:r>
        <w:rPr>
          <w:rFonts w:ascii="Times New Roman" w:hAnsi="Times New Roman" w:cs="Times New Roman"/>
          <w:color w:val="000000" w:themeColor="text1"/>
          <w:sz w:val="24"/>
          <w14:textFill>
            <w14:solidFill>
              <w14:schemeClr w14:val="tx1"/>
            </w14:solidFill>
          </w14:textFill>
        </w:rPr>
        <w:fldChar w:fldCharType="separate"/>
      </w:r>
      <w:r>
        <w:rPr>
          <w:sz w:val="21"/>
          <w:szCs w:val="21"/>
        </w:rPr>
        <w:fldChar w:fldCharType="begin"/>
      </w:r>
      <w:r>
        <w:rPr>
          <w:sz w:val="21"/>
          <w:szCs w:val="21"/>
        </w:rPr>
        <w:instrText xml:space="preserve"> HYPERLINK \l "_Toc225466617" </w:instrText>
      </w:r>
      <w:r>
        <w:rPr>
          <w:sz w:val="21"/>
          <w:szCs w:val="21"/>
        </w:rPr>
        <w:fldChar w:fldCharType="separate"/>
      </w:r>
      <w:r>
        <w:rPr>
          <w:rStyle w:val="21"/>
          <w:rFonts w:ascii="Times New Roman" w:hAnsi="Times New Roman" w:cs="Times New Roman"/>
          <w:sz w:val="21"/>
          <w:szCs w:val="21"/>
        </w:rPr>
        <w:t>Table 2-1 Summary of Long’s Views about Three Approaches to Language Teaching</w:t>
      </w:r>
      <w:r>
        <w:rPr>
          <w:rFonts w:ascii="Times New Roman" w:hAnsi="Times New Roman" w:cs="Times New Roman"/>
          <w:sz w:val="21"/>
          <w:szCs w:val="21"/>
        </w:rPr>
        <w:tab/>
      </w: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PAGEREF _Toc225466617 \h </w:instrText>
      </w:r>
      <w:r>
        <w:rPr>
          <w:rFonts w:ascii="Times New Roman" w:hAnsi="Times New Roman" w:cs="Times New Roman"/>
          <w:sz w:val="21"/>
          <w:szCs w:val="21"/>
        </w:rPr>
        <w:fldChar w:fldCharType="separate"/>
      </w:r>
      <w:r>
        <w:rPr>
          <w:rFonts w:ascii="Times New Roman" w:hAnsi="Times New Roman" w:cs="Times New Roman"/>
          <w:sz w:val="21"/>
          <w:szCs w:val="21"/>
        </w:rPr>
        <w:t>7</w:t>
      </w:r>
      <w:r>
        <w:rPr>
          <w:rFonts w:ascii="Times New Roman" w:hAnsi="Times New Roman" w:cs="Times New Roman"/>
          <w:sz w:val="21"/>
          <w:szCs w:val="21"/>
        </w:rPr>
        <w:fldChar w:fldCharType="end"/>
      </w:r>
      <w:r>
        <w:rPr>
          <w:rFonts w:ascii="Times New Roman" w:hAnsi="Times New Roman" w:cs="Times New Roman"/>
          <w:sz w:val="21"/>
          <w:szCs w:val="21"/>
        </w:rPr>
        <w:fldChar w:fldCharType="end"/>
      </w:r>
    </w:p>
    <w:p w14:paraId="4B27E3E6">
      <w:pPr>
        <w:pStyle w:val="11"/>
        <w:keepNext w:val="0"/>
        <w:keepLines w:val="0"/>
        <w:pageBreakBefore w:val="0"/>
        <w:widowControl/>
        <w:tabs>
          <w:tab w:val="right" w:leader="dot" w:pos="8296"/>
        </w:tabs>
        <w:kinsoku w:val="0"/>
        <w:wordWrap/>
        <w:overflowPunct/>
        <w:topLinePunct w:val="0"/>
        <w:autoSpaceDE w:val="0"/>
        <w:autoSpaceDN w:val="0"/>
        <w:bidi w:val="0"/>
        <w:adjustRightInd w:val="0"/>
        <w:snapToGrid w:val="0"/>
        <w:spacing w:line="360" w:lineRule="auto"/>
        <w:ind w:left="840" w:hanging="420"/>
        <w:textAlignment w:val="baseline"/>
        <w:rPr>
          <w:rFonts w:ascii="Times New Roman" w:hAnsi="Times New Roman" w:cs="Times New Roman"/>
          <w:sz w:val="21"/>
          <w:szCs w:val="21"/>
          <w14:ligatures w14:val="standardContextual"/>
        </w:rPr>
      </w:pPr>
      <w:r>
        <w:rPr>
          <w:sz w:val="21"/>
          <w:szCs w:val="21"/>
        </w:rPr>
        <w:fldChar w:fldCharType="begin"/>
      </w:r>
      <w:r>
        <w:rPr>
          <w:sz w:val="21"/>
          <w:szCs w:val="21"/>
        </w:rPr>
        <w:instrText xml:space="preserve"> HYPERLINK \l "_Toc225466618" </w:instrText>
      </w:r>
      <w:r>
        <w:rPr>
          <w:sz w:val="21"/>
          <w:szCs w:val="21"/>
        </w:rPr>
        <w:fldChar w:fldCharType="separate"/>
      </w:r>
      <w:r>
        <w:rPr>
          <w:rStyle w:val="21"/>
          <w:rFonts w:ascii="Times New Roman" w:hAnsi="Times New Roman" w:cs="Times New Roman"/>
          <w:sz w:val="21"/>
          <w:szCs w:val="21"/>
        </w:rPr>
        <w:t>Table 2-2 Classification of If-Subjunctive Conditionals</w:t>
      </w:r>
      <w:r>
        <w:rPr>
          <w:rFonts w:ascii="Times New Roman" w:hAnsi="Times New Roman" w:cs="Times New Roman"/>
          <w:sz w:val="21"/>
          <w:szCs w:val="21"/>
        </w:rPr>
        <w:tab/>
      </w: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PAGEREF _Toc225466618 \h </w:instrText>
      </w:r>
      <w:r>
        <w:rPr>
          <w:rFonts w:ascii="Times New Roman" w:hAnsi="Times New Roman" w:cs="Times New Roman"/>
          <w:sz w:val="21"/>
          <w:szCs w:val="21"/>
        </w:rPr>
        <w:fldChar w:fldCharType="separate"/>
      </w:r>
      <w:r>
        <w:rPr>
          <w:rFonts w:ascii="Times New Roman" w:hAnsi="Times New Roman" w:cs="Times New Roman"/>
          <w:sz w:val="21"/>
          <w:szCs w:val="21"/>
        </w:rPr>
        <w:t>15</w:t>
      </w:r>
      <w:r>
        <w:rPr>
          <w:rFonts w:ascii="Times New Roman" w:hAnsi="Times New Roman" w:cs="Times New Roman"/>
          <w:sz w:val="21"/>
          <w:szCs w:val="21"/>
        </w:rPr>
        <w:fldChar w:fldCharType="end"/>
      </w:r>
      <w:r>
        <w:rPr>
          <w:rFonts w:ascii="Times New Roman" w:hAnsi="Times New Roman" w:cs="Times New Roman"/>
          <w:sz w:val="21"/>
          <w:szCs w:val="21"/>
        </w:rPr>
        <w:fldChar w:fldCharType="end"/>
      </w:r>
    </w:p>
    <w:p w14:paraId="122813DC">
      <w:pPr>
        <w:pStyle w:val="11"/>
        <w:keepNext w:val="0"/>
        <w:keepLines w:val="0"/>
        <w:pageBreakBefore w:val="0"/>
        <w:widowControl/>
        <w:tabs>
          <w:tab w:val="right" w:leader="dot" w:pos="8296"/>
        </w:tabs>
        <w:kinsoku w:val="0"/>
        <w:wordWrap/>
        <w:overflowPunct/>
        <w:topLinePunct w:val="0"/>
        <w:autoSpaceDE w:val="0"/>
        <w:autoSpaceDN w:val="0"/>
        <w:bidi w:val="0"/>
        <w:adjustRightInd w:val="0"/>
        <w:snapToGrid w:val="0"/>
        <w:spacing w:line="360" w:lineRule="auto"/>
        <w:ind w:left="840" w:hanging="420"/>
        <w:textAlignment w:val="baseline"/>
        <w:rPr>
          <w:rFonts w:ascii="Times New Roman" w:hAnsi="Times New Roman" w:cs="Times New Roman"/>
          <w:sz w:val="21"/>
          <w:szCs w:val="21"/>
          <w14:ligatures w14:val="standardContextual"/>
        </w:rPr>
      </w:pPr>
      <w:r>
        <w:rPr>
          <w:sz w:val="21"/>
          <w:szCs w:val="21"/>
        </w:rPr>
        <w:fldChar w:fldCharType="begin"/>
      </w:r>
      <w:r>
        <w:rPr>
          <w:sz w:val="21"/>
          <w:szCs w:val="21"/>
        </w:rPr>
        <w:instrText xml:space="preserve"> HYPERLINK \l "_Toc225466619" </w:instrText>
      </w:r>
      <w:r>
        <w:rPr>
          <w:sz w:val="21"/>
          <w:szCs w:val="21"/>
        </w:rPr>
        <w:fldChar w:fldCharType="separate"/>
      </w:r>
      <w:r>
        <w:rPr>
          <w:rStyle w:val="21"/>
          <w:rFonts w:ascii="Times New Roman" w:hAnsi="Times New Roman" w:cs="Times New Roman"/>
          <w:sz w:val="21"/>
          <w:szCs w:val="21"/>
        </w:rPr>
        <w:t>Table 3-1 Distribution of Participants’ Characteristics in Experimental Classes</w:t>
      </w:r>
      <w:r>
        <w:rPr>
          <w:rFonts w:ascii="Times New Roman" w:hAnsi="Times New Roman" w:cs="Times New Roman"/>
          <w:sz w:val="21"/>
          <w:szCs w:val="21"/>
        </w:rPr>
        <w:tab/>
      </w: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PAGEREF _Toc225466619 \h </w:instrText>
      </w:r>
      <w:r>
        <w:rPr>
          <w:rFonts w:ascii="Times New Roman" w:hAnsi="Times New Roman" w:cs="Times New Roman"/>
          <w:sz w:val="21"/>
          <w:szCs w:val="21"/>
        </w:rPr>
        <w:fldChar w:fldCharType="separate"/>
      </w:r>
      <w:r>
        <w:rPr>
          <w:rFonts w:ascii="Times New Roman" w:hAnsi="Times New Roman" w:cs="Times New Roman"/>
          <w:sz w:val="21"/>
          <w:szCs w:val="21"/>
        </w:rPr>
        <w:t>35</w:t>
      </w:r>
      <w:r>
        <w:rPr>
          <w:rFonts w:ascii="Times New Roman" w:hAnsi="Times New Roman" w:cs="Times New Roman"/>
          <w:sz w:val="21"/>
          <w:szCs w:val="21"/>
        </w:rPr>
        <w:fldChar w:fldCharType="end"/>
      </w:r>
      <w:r>
        <w:rPr>
          <w:rFonts w:ascii="Times New Roman" w:hAnsi="Times New Roman" w:cs="Times New Roman"/>
          <w:sz w:val="21"/>
          <w:szCs w:val="21"/>
        </w:rPr>
        <w:fldChar w:fldCharType="end"/>
      </w:r>
    </w:p>
    <w:p w14:paraId="218ED974">
      <w:pPr>
        <w:pStyle w:val="11"/>
        <w:keepNext w:val="0"/>
        <w:keepLines w:val="0"/>
        <w:pageBreakBefore w:val="0"/>
        <w:widowControl/>
        <w:tabs>
          <w:tab w:val="right" w:leader="dot" w:pos="8296"/>
        </w:tabs>
        <w:kinsoku w:val="0"/>
        <w:wordWrap/>
        <w:overflowPunct/>
        <w:topLinePunct w:val="0"/>
        <w:autoSpaceDE w:val="0"/>
        <w:autoSpaceDN w:val="0"/>
        <w:bidi w:val="0"/>
        <w:adjustRightInd w:val="0"/>
        <w:snapToGrid w:val="0"/>
        <w:spacing w:line="360" w:lineRule="auto"/>
        <w:ind w:left="840" w:hanging="420"/>
        <w:textAlignment w:val="baseline"/>
        <w:rPr>
          <w:rFonts w:ascii="Times New Roman" w:hAnsi="Times New Roman" w:cs="Times New Roman"/>
          <w:sz w:val="21"/>
          <w:szCs w:val="21"/>
          <w14:ligatures w14:val="standardContextual"/>
        </w:rPr>
      </w:pPr>
      <w:r>
        <w:rPr>
          <w:sz w:val="21"/>
          <w:szCs w:val="21"/>
        </w:rPr>
        <w:fldChar w:fldCharType="begin"/>
      </w:r>
      <w:r>
        <w:rPr>
          <w:sz w:val="21"/>
          <w:szCs w:val="21"/>
        </w:rPr>
        <w:instrText xml:space="preserve"> HYPERLINK \l "_Toc225466620" </w:instrText>
      </w:r>
      <w:r>
        <w:rPr>
          <w:sz w:val="21"/>
          <w:szCs w:val="21"/>
        </w:rPr>
        <w:fldChar w:fldCharType="separate"/>
      </w:r>
      <w:r>
        <w:rPr>
          <w:rStyle w:val="21"/>
          <w:rFonts w:ascii="Times New Roman" w:hAnsi="Times New Roman" w:cs="Times New Roman"/>
          <w:sz w:val="21"/>
          <w:szCs w:val="21"/>
        </w:rPr>
        <w:t>Table 3-2 Structure of Subjunctive Mood</w:t>
      </w:r>
      <w:r>
        <w:rPr>
          <w:rFonts w:ascii="Times New Roman" w:hAnsi="Times New Roman" w:cs="Times New Roman"/>
          <w:sz w:val="21"/>
          <w:szCs w:val="21"/>
        </w:rPr>
        <w:tab/>
      </w: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PAGEREF _Toc225466620 \h </w:instrText>
      </w:r>
      <w:r>
        <w:rPr>
          <w:rFonts w:ascii="Times New Roman" w:hAnsi="Times New Roman" w:cs="Times New Roman"/>
          <w:sz w:val="21"/>
          <w:szCs w:val="21"/>
        </w:rPr>
        <w:fldChar w:fldCharType="separate"/>
      </w:r>
      <w:r>
        <w:rPr>
          <w:rFonts w:ascii="Times New Roman" w:hAnsi="Times New Roman" w:cs="Times New Roman"/>
          <w:sz w:val="21"/>
          <w:szCs w:val="21"/>
        </w:rPr>
        <w:t>41</w:t>
      </w:r>
      <w:r>
        <w:rPr>
          <w:rFonts w:ascii="Times New Roman" w:hAnsi="Times New Roman" w:cs="Times New Roman"/>
          <w:sz w:val="21"/>
          <w:szCs w:val="21"/>
        </w:rPr>
        <w:fldChar w:fldCharType="end"/>
      </w:r>
      <w:r>
        <w:rPr>
          <w:rFonts w:ascii="Times New Roman" w:hAnsi="Times New Roman" w:cs="Times New Roman"/>
          <w:sz w:val="21"/>
          <w:szCs w:val="21"/>
        </w:rPr>
        <w:fldChar w:fldCharType="end"/>
      </w:r>
    </w:p>
    <w:p w14:paraId="57D942E6">
      <w:pPr>
        <w:pStyle w:val="11"/>
        <w:keepNext w:val="0"/>
        <w:keepLines w:val="0"/>
        <w:pageBreakBefore w:val="0"/>
        <w:widowControl/>
        <w:tabs>
          <w:tab w:val="right" w:leader="dot" w:pos="8296"/>
        </w:tabs>
        <w:kinsoku w:val="0"/>
        <w:wordWrap/>
        <w:overflowPunct/>
        <w:topLinePunct w:val="0"/>
        <w:autoSpaceDE w:val="0"/>
        <w:autoSpaceDN w:val="0"/>
        <w:bidi w:val="0"/>
        <w:adjustRightInd w:val="0"/>
        <w:snapToGrid w:val="0"/>
        <w:spacing w:line="360" w:lineRule="auto"/>
        <w:ind w:left="840" w:hanging="420"/>
        <w:textAlignment w:val="baseline"/>
        <w:rPr>
          <w:rFonts w:ascii="Times New Roman" w:hAnsi="Times New Roman" w:cs="Times New Roman"/>
          <w:sz w:val="21"/>
          <w:szCs w:val="21"/>
          <w14:ligatures w14:val="standardContextual"/>
        </w:rPr>
      </w:pPr>
      <w:r>
        <w:rPr>
          <w:sz w:val="21"/>
          <w:szCs w:val="21"/>
        </w:rPr>
        <w:fldChar w:fldCharType="begin"/>
      </w:r>
      <w:r>
        <w:rPr>
          <w:sz w:val="21"/>
          <w:szCs w:val="21"/>
        </w:rPr>
        <w:instrText xml:space="preserve"> HYPERLINK \l "_Toc225466621" </w:instrText>
      </w:r>
      <w:r>
        <w:rPr>
          <w:sz w:val="21"/>
          <w:szCs w:val="21"/>
        </w:rPr>
        <w:fldChar w:fldCharType="separate"/>
      </w:r>
      <w:r>
        <w:rPr>
          <w:rStyle w:val="21"/>
          <w:rFonts w:ascii="Times New Roman" w:hAnsi="Times New Roman" w:cs="Times New Roman"/>
          <w:sz w:val="21"/>
          <w:szCs w:val="21"/>
        </w:rPr>
        <w:t>Table 4-1Independent Samples Test of Pre-test in EC1 and EC2</w:t>
      </w:r>
      <w:r>
        <w:rPr>
          <w:rFonts w:ascii="Times New Roman" w:hAnsi="Times New Roman" w:cs="Times New Roman"/>
          <w:sz w:val="21"/>
          <w:szCs w:val="21"/>
        </w:rPr>
        <w:tab/>
      </w: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PAGEREF _Toc225466621 \h </w:instrText>
      </w:r>
      <w:r>
        <w:rPr>
          <w:rFonts w:ascii="Times New Roman" w:hAnsi="Times New Roman" w:cs="Times New Roman"/>
          <w:sz w:val="21"/>
          <w:szCs w:val="21"/>
        </w:rPr>
        <w:fldChar w:fldCharType="separate"/>
      </w:r>
      <w:r>
        <w:rPr>
          <w:rFonts w:ascii="Times New Roman" w:hAnsi="Times New Roman" w:cs="Times New Roman"/>
          <w:sz w:val="21"/>
          <w:szCs w:val="21"/>
        </w:rPr>
        <w:t>45</w:t>
      </w:r>
      <w:r>
        <w:rPr>
          <w:rFonts w:ascii="Times New Roman" w:hAnsi="Times New Roman" w:cs="Times New Roman"/>
          <w:sz w:val="21"/>
          <w:szCs w:val="21"/>
        </w:rPr>
        <w:fldChar w:fldCharType="end"/>
      </w:r>
      <w:r>
        <w:rPr>
          <w:rFonts w:ascii="Times New Roman" w:hAnsi="Times New Roman" w:cs="Times New Roman"/>
          <w:sz w:val="21"/>
          <w:szCs w:val="21"/>
        </w:rPr>
        <w:fldChar w:fldCharType="end"/>
      </w:r>
    </w:p>
    <w:p w14:paraId="53AD5815">
      <w:pPr>
        <w:pStyle w:val="11"/>
        <w:keepNext w:val="0"/>
        <w:keepLines w:val="0"/>
        <w:pageBreakBefore w:val="0"/>
        <w:widowControl/>
        <w:tabs>
          <w:tab w:val="right" w:leader="dot" w:pos="8296"/>
        </w:tabs>
        <w:kinsoku w:val="0"/>
        <w:wordWrap/>
        <w:overflowPunct/>
        <w:topLinePunct w:val="0"/>
        <w:autoSpaceDE w:val="0"/>
        <w:autoSpaceDN w:val="0"/>
        <w:bidi w:val="0"/>
        <w:adjustRightInd w:val="0"/>
        <w:snapToGrid w:val="0"/>
        <w:spacing w:line="360" w:lineRule="auto"/>
        <w:ind w:left="840" w:hanging="420"/>
        <w:textAlignment w:val="baseline"/>
        <w:rPr>
          <w:rFonts w:ascii="Times New Roman" w:hAnsi="Times New Roman" w:cs="Times New Roman"/>
          <w:sz w:val="21"/>
          <w:szCs w:val="21"/>
          <w14:ligatures w14:val="standardContextual"/>
        </w:rPr>
      </w:pPr>
      <w:r>
        <w:rPr>
          <w:sz w:val="21"/>
          <w:szCs w:val="21"/>
        </w:rPr>
        <w:fldChar w:fldCharType="begin"/>
      </w:r>
      <w:r>
        <w:rPr>
          <w:sz w:val="21"/>
          <w:szCs w:val="21"/>
        </w:rPr>
        <w:instrText xml:space="preserve"> HYPERLINK \l "_Toc225466622" </w:instrText>
      </w:r>
      <w:r>
        <w:rPr>
          <w:sz w:val="21"/>
          <w:szCs w:val="21"/>
        </w:rPr>
        <w:fldChar w:fldCharType="separate"/>
      </w:r>
      <w:r>
        <w:rPr>
          <w:rStyle w:val="21"/>
          <w:rFonts w:ascii="Times New Roman" w:hAnsi="Times New Roman" w:cs="Times New Roman"/>
          <w:sz w:val="21"/>
          <w:szCs w:val="21"/>
        </w:rPr>
        <w:t>Table 4-2 Paired Samples Test of Pre-test and Immediate Post-test in EC1</w:t>
      </w:r>
      <w:r>
        <w:rPr>
          <w:rFonts w:ascii="Times New Roman" w:hAnsi="Times New Roman" w:cs="Times New Roman"/>
          <w:sz w:val="21"/>
          <w:szCs w:val="21"/>
        </w:rPr>
        <w:tab/>
      </w: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PAGEREF _Toc225466622 \h </w:instrText>
      </w:r>
      <w:r>
        <w:rPr>
          <w:rFonts w:ascii="Times New Roman" w:hAnsi="Times New Roman" w:cs="Times New Roman"/>
          <w:sz w:val="21"/>
          <w:szCs w:val="21"/>
        </w:rPr>
        <w:fldChar w:fldCharType="separate"/>
      </w:r>
      <w:r>
        <w:rPr>
          <w:rFonts w:ascii="Times New Roman" w:hAnsi="Times New Roman" w:cs="Times New Roman"/>
          <w:sz w:val="21"/>
          <w:szCs w:val="21"/>
        </w:rPr>
        <w:t>46</w:t>
      </w:r>
      <w:r>
        <w:rPr>
          <w:rFonts w:ascii="Times New Roman" w:hAnsi="Times New Roman" w:cs="Times New Roman"/>
          <w:sz w:val="21"/>
          <w:szCs w:val="21"/>
        </w:rPr>
        <w:fldChar w:fldCharType="end"/>
      </w:r>
      <w:r>
        <w:rPr>
          <w:rFonts w:ascii="Times New Roman" w:hAnsi="Times New Roman" w:cs="Times New Roman"/>
          <w:sz w:val="21"/>
          <w:szCs w:val="21"/>
        </w:rPr>
        <w:fldChar w:fldCharType="end"/>
      </w:r>
    </w:p>
    <w:p w14:paraId="49473A33">
      <w:pPr>
        <w:pStyle w:val="11"/>
        <w:keepNext w:val="0"/>
        <w:keepLines w:val="0"/>
        <w:pageBreakBefore w:val="0"/>
        <w:widowControl/>
        <w:tabs>
          <w:tab w:val="right" w:leader="dot" w:pos="8296"/>
        </w:tabs>
        <w:kinsoku w:val="0"/>
        <w:wordWrap/>
        <w:overflowPunct/>
        <w:topLinePunct w:val="0"/>
        <w:autoSpaceDE w:val="0"/>
        <w:autoSpaceDN w:val="0"/>
        <w:bidi w:val="0"/>
        <w:adjustRightInd w:val="0"/>
        <w:snapToGrid w:val="0"/>
        <w:spacing w:line="360" w:lineRule="auto"/>
        <w:ind w:left="840" w:hanging="420"/>
        <w:textAlignment w:val="baseline"/>
        <w:rPr>
          <w:rFonts w:ascii="Times New Roman" w:hAnsi="Times New Roman" w:cs="Times New Roman"/>
          <w:sz w:val="21"/>
          <w:szCs w:val="21"/>
          <w14:ligatures w14:val="standardContextual"/>
        </w:rPr>
      </w:pPr>
      <w:r>
        <w:rPr>
          <w:sz w:val="21"/>
          <w:szCs w:val="21"/>
        </w:rPr>
        <w:fldChar w:fldCharType="begin"/>
      </w:r>
      <w:r>
        <w:rPr>
          <w:sz w:val="21"/>
          <w:szCs w:val="21"/>
        </w:rPr>
        <w:instrText xml:space="preserve"> HYPERLINK \l "_Toc225466623" </w:instrText>
      </w:r>
      <w:r>
        <w:rPr>
          <w:sz w:val="21"/>
          <w:szCs w:val="21"/>
        </w:rPr>
        <w:fldChar w:fldCharType="separate"/>
      </w:r>
      <w:r>
        <w:rPr>
          <w:rStyle w:val="21"/>
          <w:rFonts w:ascii="Times New Roman" w:hAnsi="Times New Roman" w:cs="Times New Roman"/>
          <w:sz w:val="21"/>
          <w:szCs w:val="21"/>
        </w:rPr>
        <w:t>Table 4-3 Paired Samples Test of Pre-test and Immediate Post-test in EC2</w:t>
      </w:r>
      <w:r>
        <w:rPr>
          <w:rFonts w:ascii="Times New Roman" w:hAnsi="Times New Roman" w:cs="Times New Roman"/>
          <w:sz w:val="21"/>
          <w:szCs w:val="21"/>
        </w:rPr>
        <w:tab/>
      </w: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PAGEREF _Toc225466623 \h </w:instrText>
      </w:r>
      <w:r>
        <w:rPr>
          <w:rFonts w:ascii="Times New Roman" w:hAnsi="Times New Roman" w:cs="Times New Roman"/>
          <w:sz w:val="21"/>
          <w:szCs w:val="21"/>
        </w:rPr>
        <w:fldChar w:fldCharType="separate"/>
      </w:r>
      <w:r>
        <w:rPr>
          <w:rFonts w:ascii="Times New Roman" w:hAnsi="Times New Roman" w:cs="Times New Roman"/>
          <w:sz w:val="21"/>
          <w:szCs w:val="21"/>
        </w:rPr>
        <w:t>47</w:t>
      </w:r>
      <w:r>
        <w:rPr>
          <w:rFonts w:ascii="Times New Roman" w:hAnsi="Times New Roman" w:cs="Times New Roman"/>
          <w:sz w:val="21"/>
          <w:szCs w:val="21"/>
        </w:rPr>
        <w:fldChar w:fldCharType="end"/>
      </w:r>
      <w:r>
        <w:rPr>
          <w:rFonts w:ascii="Times New Roman" w:hAnsi="Times New Roman" w:cs="Times New Roman"/>
          <w:sz w:val="21"/>
          <w:szCs w:val="21"/>
        </w:rPr>
        <w:fldChar w:fldCharType="end"/>
      </w:r>
    </w:p>
    <w:p w14:paraId="16C33BFC">
      <w:pPr>
        <w:pStyle w:val="11"/>
        <w:keepNext w:val="0"/>
        <w:keepLines w:val="0"/>
        <w:pageBreakBefore w:val="0"/>
        <w:widowControl/>
        <w:tabs>
          <w:tab w:val="left" w:pos="1540"/>
          <w:tab w:val="right" w:leader="dot" w:pos="8296"/>
        </w:tabs>
        <w:kinsoku w:val="0"/>
        <w:wordWrap/>
        <w:overflowPunct/>
        <w:topLinePunct w:val="0"/>
        <w:autoSpaceDE w:val="0"/>
        <w:autoSpaceDN w:val="0"/>
        <w:bidi w:val="0"/>
        <w:adjustRightInd w:val="0"/>
        <w:snapToGrid w:val="0"/>
        <w:spacing w:line="360" w:lineRule="auto"/>
        <w:ind w:left="840" w:hanging="420"/>
        <w:textAlignment w:val="baseline"/>
        <w:rPr>
          <w:rFonts w:ascii="Times New Roman" w:hAnsi="Times New Roman" w:cs="Times New Roman"/>
          <w:sz w:val="21"/>
          <w:szCs w:val="21"/>
          <w14:ligatures w14:val="standardContextual"/>
        </w:rPr>
      </w:pPr>
      <w:r>
        <w:rPr>
          <w:sz w:val="21"/>
          <w:szCs w:val="21"/>
        </w:rPr>
        <w:fldChar w:fldCharType="begin"/>
      </w:r>
      <w:r>
        <w:rPr>
          <w:sz w:val="21"/>
          <w:szCs w:val="21"/>
        </w:rPr>
        <w:instrText xml:space="preserve"> HYPERLINK \l "_Toc225466624" </w:instrText>
      </w:r>
      <w:r>
        <w:rPr>
          <w:sz w:val="21"/>
          <w:szCs w:val="21"/>
        </w:rPr>
        <w:fldChar w:fldCharType="separate"/>
      </w:r>
      <w:r>
        <w:rPr>
          <w:rStyle w:val="21"/>
          <w:rFonts w:ascii="Times New Roman" w:hAnsi="Times New Roman" w:cs="Times New Roman"/>
          <w:sz w:val="21"/>
          <w:szCs w:val="21"/>
        </w:rPr>
        <w:t>Table 4-4</w:t>
      </w:r>
      <w:r>
        <w:rPr>
          <w:rFonts w:ascii="Times New Roman" w:hAnsi="Times New Roman" w:cs="Times New Roman"/>
          <w:sz w:val="21"/>
          <w:szCs w:val="21"/>
          <w14:ligatures w14:val="standardContextual"/>
        </w:rPr>
        <w:t xml:space="preserve"> </w:t>
      </w:r>
      <w:r>
        <w:rPr>
          <w:rStyle w:val="21"/>
          <w:rFonts w:ascii="Times New Roman" w:hAnsi="Times New Roman" w:cs="Times New Roman"/>
          <w:sz w:val="21"/>
          <w:szCs w:val="21"/>
        </w:rPr>
        <w:t>Independent Samples Test of Immediate Post-test in EC1 and EC2</w:t>
      </w:r>
      <w:r>
        <w:rPr>
          <w:rFonts w:ascii="Times New Roman" w:hAnsi="Times New Roman" w:cs="Times New Roman"/>
          <w:sz w:val="21"/>
          <w:szCs w:val="21"/>
        </w:rPr>
        <w:tab/>
      </w: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PAGEREF _Toc225466624 \h </w:instrText>
      </w:r>
      <w:r>
        <w:rPr>
          <w:rFonts w:ascii="Times New Roman" w:hAnsi="Times New Roman" w:cs="Times New Roman"/>
          <w:sz w:val="21"/>
          <w:szCs w:val="21"/>
        </w:rPr>
        <w:fldChar w:fldCharType="separate"/>
      </w:r>
      <w:r>
        <w:rPr>
          <w:rFonts w:ascii="Times New Roman" w:hAnsi="Times New Roman" w:cs="Times New Roman"/>
          <w:sz w:val="21"/>
          <w:szCs w:val="21"/>
        </w:rPr>
        <w:t>48</w:t>
      </w:r>
      <w:r>
        <w:rPr>
          <w:rFonts w:ascii="Times New Roman" w:hAnsi="Times New Roman" w:cs="Times New Roman"/>
          <w:sz w:val="21"/>
          <w:szCs w:val="21"/>
        </w:rPr>
        <w:fldChar w:fldCharType="end"/>
      </w:r>
      <w:r>
        <w:rPr>
          <w:rFonts w:ascii="Times New Roman" w:hAnsi="Times New Roman" w:cs="Times New Roman"/>
          <w:sz w:val="21"/>
          <w:szCs w:val="21"/>
        </w:rPr>
        <w:fldChar w:fldCharType="end"/>
      </w:r>
    </w:p>
    <w:p w14:paraId="27813AED">
      <w:pPr>
        <w:pStyle w:val="11"/>
        <w:keepNext w:val="0"/>
        <w:keepLines w:val="0"/>
        <w:pageBreakBefore w:val="0"/>
        <w:widowControl/>
        <w:tabs>
          <w:tab w:val="right" w:leader="dot" w:pos="8296"/>
        </w:tabs>
        <w:kinsoku w:val="0"/>
        <w:wordWrap/>
        <w:overflowPunct/>
        <w:topLinePunct w:val="0"/>
        <w:autoSpaceDE w:val="0"/>
        <w:autoSpaceDN w:val="0"/>
        <w:bidi w:val="0"/>
        <w:adjustRightInd w:val="0"/>
        <w:snapToGrid w:val="0"/>
        <w:spacing w:line="360" w:lineRule="auto"/>
        <w:ind w:left="840" w:hanging="420"/>
        <w:textAlignment w:val="baseline"/>
        <w:rPr>
          <w:rFonts w:ascii="Times New Roman" w:hAnsi="Times New Roman" w:cs="Times New Roman"/>
          <w:sz w:val="21"/>
          <w:szCs w:val="21"/>
          <w14:ligatures w14:val="standardContextual"/>
        </w:rPr>
      </w:pPr>
      <w:r>
        <w:rPr>
          <w:sz w:val="21"/>
          <w:szCs w:val="21"/>
        </w:rPr>
        <w:fldChar w:fldCharType="begin"/>
      </w:r>
      <w:r>
        <w:rPr>
          <w:sz w:val="21"/>
          <w:szCs w:val="21"/>
        </w:rPr>
        <w:instrText xml:space="preserve"> HYPERLINK \l "_Toc225466625" </w:instrText>
      </w:r>
      <w:r>
        <w:rPr>
          <w:sz w:val="21"/>
          <w:szCs w:val="21"/>
        </w:rPr>
        <w:fldChar w:fldCharType="separate"/>
      </w:r>
      <w:r>
        <w:rPr>
          <w:rStyle w:val="21"/>
          <w:rFonts w:ascii="Times New Roman" w:hAnsi="Times New Roman" w:cs="Times New Roman"/>
          <w:sz w:val="21"/>
          <w:szCs w:val="21"/>
        </w:rPr>
        <w:t>Table 4-5 Paired Samples Test of Immediate Post-test and Delayed Post-test in EC1</w:t>
      </w:r>
      <w:r>
        <w:rPr>
          <w:rFonts w:ascii="Times New Roman" w:hAnsi="Times New Roman" w:cs="Times New Roman"/>
          <w:sz w:val="21"/>
          <w:szCs w:val="21"/>
        </w:rPr>
        <w:tab/>
      </w: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PAGEREF _Toc225466625 \h </w:instrText>
      </w:r>
      <w:r>
        <w:rPr>
          <w:rFonts w:ascii="Times New Roman" w:hAnsi="Times New Roman" w:cs="Times New Roman"/>
          <w:sz w:val="21"/>
          <w:szCs w:val="21"/>
        </w:rPr>
        <w:fldChar w:fldCharType="separate"/>
      </w:r>
      <w:r>
        <w:rPr>
          <w:rFonts w:ascii="Times New Roman" w:hAnsi="Times New Roman" w:cs="Times New Roman"/>
          <w:sz w:val="21"/>
          <w:szCs w:val="21"/>
        </w:rPr>
        <w:t>49</w:t>
      </w:r>
      <w:r>
        <w:rPr>
          <w:rFonts w:ascii="Times New Roman" w:hAnsi="Times New Roman" w:cs="Times New Roman"/>
          <w:sz w:val="21"/>
          <w:szCs w:val="21"/>
        </w:rPr>
        <w:fldChar w:fldCharType="end"/>
      </w:r>
      <w:r>
        <w:rPr>
          <w:rFonts w:ascii="Times New Roman" w:hAnsi="Times New Roman" w:cs="Times New Roman"/>
          <w:sz w:val="21"/>
          <w:szCs w:val="21"/>
        </w:rPr>
        <w:fldChar w:fldCharType="end"/>
      </w:r>
    </w:p>
    <w:p w14:paraId="32854318">
      <w:pPr>
        <w:pStyle w:val="11"/>
        <w:keepNext w:val="0"/>
        <w:keepLines w:val="0"/>
        <w:pageBreakBefore w:val="0"/>
        <w:widowControl/>
        <w:tabs>
          <w:tab w:val="right" w:leader="dot" w:pos="8296"/>
        </w:tabs>
        <w:kinsoku w:val="0"/>
        <w:wordWrap/>
        <w:overflowPunct/>
        <w:topLinePunct w:val="0"/>
        <w:autoSpaceDE w:val="0"/>
        <w:autoSpaceDN w:val="0"/>
        <w:bidi w:val="0"/>
        <w:adjustRightInd w:val="0"/>
        <w:snapToGrid w:val="0"/>
        <w:spacing w:line="360" w:lineRule="auto"/>
        <w:ind w:left="840" w:hanging="420"/>
        <w:textAlignment w:val="baseline"/>
        <w:rPr>
          <w:rFonts w:ascii="Times New Roman" w:hAnsi="Times New Roman" w:cs="Times New Roman"/>
          <w:sz w:val="21"/>
          <w:szCs w:val="21"/>
          <w14:ligatures w14:val="standardContextual"/>
        </w:rPr>
      </w:pPr>
      <w:r>
        <w:rPr>
          <w:sz w:val="21"/>
          <w:szCs w:val="21"/>
        </w:rPr>
        <w:fldChar w:fldCharType="begin"/>
      </w:r>
      <w:r>
        <w:rPr>
          <w:sz w:val="21"/>
          <w:szCs w:val="21"/>
        </w:rPr>
        <w:instrText xml:space="preserve"> HYPERLINK \l "_Toc225466626" </w:instrText>
      </w:r>
      <w:r>
        <w:rPr>
          <w:sz w:val="21"/>
          <w:szCs w:val="21"/>
        </w:rPr>
        <w:fldChar w:fldCharType="separate"/>
      </w:r>
      <w:r>
        <w:rPr>
          <w:rStyle w:val="21"/>
          <w:rFonts w:ascii="Times New Roman" w:hAnsi="Times New Roman" w:cs="Times New Roman"/>
          <w:sz w:val="21"/>
          <w:szCs w:val="21"/>
        </w:rPr>
        <w:t>Table 4-6 Paired Samples Test of Immediate Post-test and Delayed Post-test in EC2</w:t>
      </w:r>
      <w:r>
        <w:rPr>
          <w:rFonts w:ascii="Times New Roman" w:hAnsi="Times New Roman" w:cs="Times New Roman"/>
          <w:sz w:val="21"/>
          <w:szCs w:val="21"/>
        </w:rPr>
        <w:tab/>
      </w: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PAGEREF _Toc225466626 \h </w:instrText>
      </w:r>
      <w:r>
        <w:rPr>
          <w:rFonts w:ascii="Times New Roman" w:hAnsi="Times New Roman" w:cs="Times New Roman"/>
          <w:sz w:val="21"/>
          <w:szCs w:val="21"/>
        </w:rPr>
        <w:fldChar w:fldCharType="separate"/>
      </w:r>
      <w:r>
        <w:rPr>
          <w:rFonts w:ascii="Times New Roman" w:hAnsi="Times New Roman" w:cs="Times New Roman"/>
          <w:sz w:val="21"/>
          <w:szCs w:val="21"/>
        </w:rPr>
        <w:t>50</w:t>
      </w:r>
      <w:r>
        <w:rPr>
          <w:rFonts w:ascii="Times New Roman" w:hAnsi="Times New Roman" w:cs="Times New Roman"/>
          <w:sz w:val="21"/>
          <w:szCs w:val="21"/>
        </w:rPr>
        <w:fldChar w:fldCharType="end"/>
      </w:r>
      <w:r>
        <w:rPr>
          <w:rFonts w:ascii="Times New Roman" w:hAnsi="Times New Roman" w:cs="Times New Roman"/>
          <w:sz w:val="21"/>
          <w:szCs w:val="21"/>
        </w:rPr>
        <w:fldChar w:fldCharType="end"/>
      </w:r>
    </w:p>
    <w:p w14:paraId="63377A77">
      <w:pPr>
        <w:pStyle w:val="11"/>
        <w:keepNext w:val="0"/>
        <w:keepLines w:val="0"/>
        <w:pageBreakBefore w:val="0"/>
        <w:widowControl/>
        <w:tabs>
          <w:tab w:val="right" w:leader="dot" w:pos="8296"/>
        </w:tabs>
        <w:kinsoku w:val="0"/>
        <w:wordWrap/>
        <w:overflowPunct/>
        <w:topLinePunct w:val="0"/>
        <w:autoSpaceDE w:val="0"/>
        <w:autoSpaceDN w:val="0"/>
        <w:bidi w:val="0"/>
        <w:adjustRightInd w:val="0"/>
        <w:snapToGrid w:val="0"/>
        <w:spacing w:line="360" w:lineRule="auto"/>
        <w:ind w:left="840" w:hanging="420"/>
        <w:textAlignment w:val="baseline"/>
        <w:rPr>
          <w:rFonts w:ascii="Times New Roman" w:hAnsi="Times New Roman" w:cs="Times New Roman"/>
          <w:sz w:val="21"/>
          <w:szCs w:val="21"/>
          <w14:ligatures w14:val="standardContextual"/>
        </w:rPr>
      </w:pPr>
      <w:r>
        <w:rPr>
          <w:sz w:val="21"/>
          <w:szCs w:val="21"/>
        </w:rPr>
        <w:fldChar w:fldCharType="begin"/>
      </w:r>
      <w:r>
        <w:rPr>
          <w:sz w:val="21"/>
          <w:szCs w:val="21"/>
        </w:rPr>
        <w:instrText xml:space="preserve"> HYPERLINK \l "_Toc225466627" </w:instrText>
      </w:r>
      <w:r>
        <w:rPr>
          <w:sz w:val="21"/>
          <w:szCs w:val="21"/>
        </w:rPr>
        <w:fldChar w:fldCharType="separate"/>
      </w:r>
      <w:r>
        <w:rPr>
          <w:rStyle w:val="21"/>
          <w:rFonts w:ascii="Times New Roman" w:hAnsi="Times New Roman" w:cs="Times New Roman"/>
          <w:sz w:val="21"/>
          <w:szCs w:val="21"/>
        </w:rPr>
        <w:t>Table 4-7 Independent Samples Test of Pre-test in EC1 and EC2</w:t>
      </w:r>
      <w:r>
        <w:rPr>
          <w:rFonts w:ascii="Times New Roman" w:hAnsi="Times New Roman" w:cs="Times New Roman"/>
          <w:sz w:val="21"/>
          <w:szCs w:val="21"/>
        </w:rPr>
        <w:tab/>
      </w: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PAGEREF _Toc225466627 \h </w:instrText>
      </w:r>
      <w:r>
        <w:rPr>
          <w:rFonts w:ascii="Times New Roman" w:hAnsi="Times New Roman" w:cs="Times New Roman"/>
          <w:sz w:val="21"/>
          <w:szCs w:val="21"/>
        </w:rPr>
        <w:fldChar w:fldCharType="separate"/>
      </w:r>
      <w:r>
        <w:rPr>
          <w:rFonts w:ascii="Times New Roman" w:hAnsi="Times New Roman" w:cs="Times New Roman"/>
          <w:sz w:val="21"/>
          <w:szCs w:val="21"/>
        </w:rPr>
        <w:t>51</w:t>
      </w:r>
      <w:r>
        <w:rPr>
          <w:rFonts w:ascii="Times New Roman" w:hAnsi="Times New Roman" w:cs="Times New Roman"/>
          <w:sz w:val="21"/>
          <w:szCs w:val="21"/>
        </w:rPr>
        <w:fldChar w:fldCharType="end"/>
      </w:r>
      <w:r>
        <w:rPr>
          <w:rFonts w:ascii="Times New Roman" w:hAnsi="Times New Roman" w:cs="Times New Roman"/>
          <w:sz w:val="21"/>
          <w:szCs w:val="21"/>
        </w:rPr>
        <w:fldChar w:fldCharType="end"/>
      </w:r>
    </w:p>
    <w:p w14:paraId="64127D5C">
      <w:pPr>
        <w:pStyle w:val="11"/>
        <w:keepNext w:val="0"/>
        <w:keepLines w:val="0"/>
        <w:pageBreakBefore w:val="0"/>
        <w:widowControl/>
        <w:tabs>
          <w:tab w:val="right" w:leader="dot" w:pos="8296"/>
        </w:tabs>
        <w:kinsoku w:val="0"/>
        <w:wordWrap/>
        <w:overflowPunct/>
        <w:topLinePunct w:val="0"/>
        <w:autoSpaceDE w:val="0"/>
        <w:autoSpaceDN w:val="0"/>
        <w:bidi w:val="0"/>
        <w:adjustRightInd w:val="0"/>
        <w:snapToGrid w:val="0"/>
        <w:spacing w:line="360" w:lineRule="auto"/>
        <w:ind w:left="840" w:hanging="420"/>
        <w:textAlignment w:val="baseline"/>
        <w:rPr>
          <w:rFonts w:ascii="Times New Roman" w:hAnsi="Times New Roman" w:cs="Times New Roman"/>
          <w:sz w:val="21"/>
          <w:szCs w:val="21"/>
          <w14:ligatures w14:val="standardContextual"/>
        </w:rPr>
      </w:pPr>
      <w:r>
        <w:rPr>
          <w:sz w:val="21"/>
          <w:szCs w:val="21"/>
        </w:rPr>
        <w:fldChar w:fldCharType="begin"/>
      </w:r>
      <w:r>
        <w:rPr>
          <w:sz w:val="21"/>
          <w:szCs w:val="21"/>
        </w:rPr>
        <w:instrText xml:space="preserve"> HYPERLINK \l "_Toc225466628" </w:instrText>
      </w:r>
      <w:r>
        <w:rPr>
          <w:sz w:val="21"/>
          <w:szCs w:val="21"/>
        </w:rPr>
        <w:fldChar w:fldCharType="separate"/>
      </w:r>
      <w:r>
        <w:rPr>
          <w:rStyle w:val="21"/>
          <w:rFonts w:ascii="Times New Roman" w:hAnsi="Times New Roman" w:cs="Times New Roman"/>
          <w:sz w:val="21"/>
          <w:szCs w:val="21"/>
        </w:rPr>
        <w:t>Table 4-8 Descriptive Statistics in EC1</w:t>
      </w:r>
      <w:r>
        <w:rPr>
          <w:rFonts w:ascii="Times New Roman" w:hAnsi="Times New Roman" w:cs="Times New Roman"/>
          <w:sz w:val="21"/>
          <w:szCs w:val="21"/>
        </w:rPr>
        <w:tab/>
      </w: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PAGEREF _Toc225466628 \h </w:instrText>
      </w:r>
      <w:r>
        <w:rPr>
          <w:rFonts w:ascii="Times New Roman" w:hAnsi="Times New Roman" w:cs="Times New Roman"/>
          <w:sz w:val="21"/>
          <w:szCs w:val="21"/>
        </w:rPr>
        <w:fldChar w:fldCharType="separate"/>
      </w:r>
      <w:r>
        <w:rPr>
          <w:rFonts w:ascii="Times New Roman" w:hAnsi="Times New Roman" w:cs="Times New Roman"/>
          <w:sz w:val="21"/>
          <w:szCs w:val="21"/>
        </w:rPr>
        <w:t>52</w:t>
      </w:r>
      <w:r>
        <w:rPr>
          <w:rFonts w:ascii="Times New Roman" w:hAnsi="Times New Roman" w:cs="Times New Roman"/>
          <w:sz w:val="21"/>
          <w:szCs w:val="21"/>
        </w:rPr>
        <w:fldChar w:fldCharType="end"/>
      </w:r>
      <w:r>
        <w:rPr>
          <w:rFonts w:ascii="Times New Roman" w:hAnsi="Times New Roman" w:cs="Times New Roman"/>
          <w:sz w:val="21"/>
          <w:szCs w:val="21"/>
        </w:rPr>
        <w:fldChar w:fldCharType="end"/>
      </w:r>
    </w:p>
    <w:p w14:paraId="6250F922">
      <w:pPr>
        <w:pStyle w:val="11"/>
        <w:keepNext w:val="0"/>
        <w:keepLines w:val="0"/>
        <w:pageBreakBefore w:val="0"/>
        <w:widowControl/>
        <w:tabs>
          <w:tab w:val="right" w:leader="dot" w:pos="8296"/>
        </w:tabs>
        <w:kinsoku w:val="0"/>
        <w:wordWrap/>
        <w:overflowPunct/>
        <w:topLinePunct w:val="0"/>
        <w:autoSpaceDE w:val="0"/>
        <w:autoSpaceDN w:val="0"/>
        <w:bidi w:val="0"/>
        <w:adjustRightInd w:val="0"/>
        <w:snapToGrid w:val="0"/>
        <w:spacing w:line="360" w:lineRule="auto"/>
        <w:ind w:left="840" w:hanging="420"/>
        <w:textAlignment w:val="baseline"/>
        <w:rPr>
          <w:rFonts w:ascii="Times New Roman" w:hAnsi="Times New Roman" w:cs="Times New Roman"/>
          <w:sz w:val="21"/>
          <w:szCs w:val="21"/>
          <w14:ligatures w14:val="standardContextual"/>
        </w:rPr>
      </w:pPr>
      <w:r>
        <w:rPr>
          <w:sz w:val="21"/>
          <w:szCs w:val="21"/>
        </w:rPr>
        <w:fldChar w:fldCharType="begin"/>
      </w:r>
      <w:r>
        <w:rPr>
          <w:sz w:val="21"/>
          <w:szCs w:val="21"/>
        </w:rPr>
        <w:instrText xml:space="preserve"> HYPERLINK \l "_Toc225466629" </w:instrText>
      </w:r>
      <w:r>
        <w:rPr>
          <w:sz w:val="21"/>
          <w:szCs w:val="21"/>
        </w:rPr>
        <w:fldChar w:fldCharType="separate"/>
      </w:r>
      <w:r>
        <w:rPr>
          <w:rStyle w:val="21"/>
          <w:rFonts w:ascii="Times New Roman" w:hAnsi="Times New Roman" w:cs="Times New Roman"/>
          <w:sz w:val="21"/>
          <w:szCs w:val="21"/>
        </w:rPr>
        <w:t>Table 4-9 Tests of Within-Subjects Effects in EC1</w:t>
      </w:r>
      <w:r>
        <w:rPr>
          <w:rFonts w:ascii="Times New Roman" w:hAnsi="Times New Roman" w:cs="Times New Roman"/>
          <w:sz w:val="21"/>
          <w:szCs w:val="21"/>
        </w:rPr>
        <w:tab/>
      </w: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PAGEREF _Toc225466629 \h </w:instrText>
      </w:r>
      <w:r>
        <w:rPr>
          <w:rFonts w:ascii="Times New Roman" w:hAnsi="Times New Roman" w:cs="Times New Roman"/>
          <w:sz w:val="21"/>
          <w:szCs w:val="21"/>
        </w:rPr>
        <w:fldChar w:fldCharType="separate"/>
      </w:r>
      <w:r>
        <w:rPr>
          <w:rFonts w:ascii="Times New Roman" w:hAnsi="Times New Roman" w:cs="Times New Roman"/>
          <w:sz w:val="21"/>
          <w:szCs w:val="21"/>
        </w:rPr>
        <w:t>53</w:t>
      </w:r>
      <w:r>
        <w:rPr>
          <w:rFonts w:ascii="Times New Roman" w:hAnsi="Times New Roman" w:cs="Times New Roman"/>
          <w:sz w:val="21"/>
          <w:szCs w:val="21"/>
        </w:rPr>
        <w:fldChar w:fldCharType="end"/>
      </w:r>
      <w:r>
        <w:rPr>
          <w:rFonts w:ascii="Times New Roman" w:hAnsi="Times New Roman" w:cs="Times New Roman"/>
          <w:sz w:val="21"/>
          <w:szCs w:val="21"/>
        </w:rPr>
        <w:fldChar w:fldCharType="end"/>
      </w:r>
    </w:p>
    <w:p w14:paraId="1234F005">
      <w:pPr>
        <w:pStyle w:val="11"/>
        <w:keepNext w:val="0"/>
        <w:keepLines w:val="0"/>
        <w:pageBreakBefore w:val="0"/>
        <w:widowControl/>
        <w:tabs>
          <w:tab w:val="right" w:leader="dot" w:pos="8296"/>
        </w:tabs>
        <w:kinsoku w:val="0"/>
        <w:wordWrap/>
        <w:overflowPunct/>
        <w:topLinePunct w:val="0"/>
        <w:autoSpaceDE w:val="0"/>
        <w:autoSpaceDN w:val="0"/>
        <w:bidi w:val="0"/>
        <w:adjustRightInd w:val="0"/>
        <w:snapToGrid w:val="0"/>
        <w:spacing w:line="360" w:lineRule="auto"/>
        <w:ind w:left="840" w:hanging="420"/>
        <w:textAlignment w:val="baseline"/>
        <w:rPr>
          <w:rFonts w:ascii="Times New Roman" w:hAnsi="Times New Roman" w:cs="Times New Roman"/>
          <w:sz w:val="21"/>
          <w:szCs w:val="21"/>
          <w14:ligatures w14:val="standardContextual"/>
        </w:rPr>
      </w:pPr>
      <w:r>
        <w:rPr>
          <w:sz w:val="21"/>
          <w:szCs w:val="21"/>
        </w:rPr>
        <w:fldChar w:fldCharType="begin"/>
      </w:r>
      <w:r>
        <w:rPr>
          <w:sz w:val="21"/>
          <w:szCs w:val="21"/>
        </w:rPr>
        <w:instrText xml:space="preserve"> HYPERLINK \l "_Toc225466630" </w:instrText>
      </w:r>
      <w:r>
        <w:rPr>
          <w:sz w:val="21"/>
          <w:szCs w:val="21"/>
        </w:rPr>
        <w:fldChar w:fldCharType="separate"/>
      </w:r>
      <w:r>
        <w:rPr>
          <w:rStyle w:val="21"/>
          <w:rFonts w:ascii="Times New Roman" w:hAnsi="Times New Roman" w:cs="Times New Roman"/>
          <w:sz w:val="21"/>
          <w:szCs w:val="21"/>
        </w:rPr>
        <w:t>Table 4-10 ANOVA of Gain Score in EC1</w:t>
      </w:r>
      <w:r>
        <w:rPr>
          <w:rFonts w:ascii="Times New Roman" w:hAnsi="Times New Roman" w:cs="Times New Roman"/>
          <w:sz w:val="21"/>
          <w:szCs w:val="21"/>
        </w:rPr>
        <w:tab/>
      </w: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PAGEREF _Toc225466630 \h </w:instrText>
      </w:r>
      <w:r>
        <w:rPr>
          <w:rFonts w:ascii="Times New Roman" w:hAnsi="Times New Roman" w:cs="Times New Roman"/>
          <w:sz w:val="21"/>
          <w:szCs w:val="21"/>
        </w:rPr>
        <w:fldChar w:fldCharType="separate"/>
      </w:r>
      <w:r>
        <w:rPr>
          <w:rFonts w:ascii="Times New Roman" w:hAnsi="Times New Roman" w:cs="Times New Roman"/>
          <w:sz w:val="21"/>
          <w:szCs w:val="21"/>
        </w:rPr>
        <w:t>54</w:t>
      </w:r>
      <w:r>
        <w:rPr>
          <w:rFonts w:ascii="Times New Roman" w:hAnsi="Times New Roman" w:cs="Times New Roman"/>
          <w:sz w:val="21"/>
          <w:szCs w:val="21"/>
        </w:rPr>
        <w:fldChar w:fldCharType="end"/>
      </w:r>
      <w:r>
        <w:rPr>
          <w:rFonts w:ascii="Times New Roman" w:hAnsi="Times New Roman" w:cs="Times New Roman"/>
          <w:sz w:val="21"/>
          <w:szCs w:val="21"/>
        </w:rPr>
        <w:fldChar w:fldCharType="end"/>
      </w:r>
    </w:p>
    <w:p w14:paraId="5D8D6887">
      <w:pPr>
        <w:pStyle w:val="11"/>
        <w:keepNext w:val="0"/>
        <w:keepLines w:val="0"/>
        <w:pageBreakBefore w:val="0"/>
        <w:widowControl/>
        <w:tabs>
          <w:tab w:val="right" w:leader="dot" w:pos="8296"/>
        </w:tabs>
        <w:kinsoku w:val="0"/>
        <w:wordWrap/>
        <w:overflowPunct/>
        <w:topLinePunct w:val="0"/>
        <w:autoSpaceDE w:val="0"/>
        <w:autoSpaceDN w:val="0"/>
        <w:bidi w:val="0"/>
        <w:adjustRightInd w:val="0"/>
        <w:snapToGrid w:val="0"/>
        <w:spacing w:line="360" w:lineRule="auto"/>
        <w:ind w:left="840" w:hanging="420"/>
        <w:textAlignment w:val="baseline"/>
        <w:rPr>
          <w:rFonts w:ascii="Times New Roman" w:hAnsi="Times New Roman" w:cs="Times New Roman"/>
          <w:sz w:val="21"/>
          <w:szCs w:val="21"/>
          <w14:ligatures w14:val="standardContextual"/>
        </w:rPr>
      </w:pPr>
      <w:r>
        <w:rPr>
          <w:sz w:val="21"/>
          <w:szCs w:val="21"/>
        </w:rPr>
        <w:fldChar w:fldCharType="begin"/>
      </w:r>
      <w:r>
        <w:rPr>
          <w:sz w:val="21"/>
          <w:szCs w:val="21"/>
        </w:rPr>
        <w:instrText xml:space="preserve"> HYPERLINK \l "_Toc225466631" </w:instrText>
      </w:r>
      <w:r>
        <w:rPr>
          <w:sz w:val="21"/>
          <w:szCs w:val="21"/>
        </w:rPr>
        <w:fldChar w:fldCharType="separate"/>
      </w:r>
      <w:r>
        <w:rPr>
          <w:rStyle w:val="21"/>
          <w:rFonts w:ascii="Times New Roman" w:hAnsi="Times New Roman" w:cs="Times New Roman"/>
          <w:sz w:val="21"/>
          <w:szCs w:val="21"/>
        </w:rPr>
        <w:t>Table 4-11 Multiple Comparisons of Gain Score in EC1</w:t>
      </w:r>
      <w:r>
        <w:rPr>
          <w:rFonts w:ascii="Times New Roman" w:hAnsi="Times New Roman" w:cs="Times New Roman"/>
          <w:sz w:val="21"/>
          <w:szCs w:val="21"/>
        </w:rPr>
        <w:tab/>
      </w: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PAGEREF _Toc225466631 \h </w:instrText>
      </w:r>
      <w:r>
        <w:rPr>
          <w:rFonts w:ascii="Times New Roman" w:hAnsi="Times New Roman" w:cs="Times New Roman"/>
          <w:sz w:val="21"/>
          <w:szCs w:val="21"/>
        </w:rPr>
        <w:fldChar w:fldCharType="separate"/>
      </w:r>
      <w:r>
        <w:rPr>
          <w:rFonts w:ascii="Times New Roman" w:hAnsi="Times New Roman" w:cs="Times New Roman"/>
          <w:sz w:val="21"/>
          <w:szCs w:val="21"/>
        </w:rPr>
        <w:t>54</w:t>
      </w:r>
      <w:r>
        <w:rPr>
          <w:rFonts w:ascii="Times New Roman" w:hAnsi="Times New Roman" w:cs="Times New Roman"/>
          <w:sz w:val="21"/>
          <w:szCs w:val="21"/>
        </w:rPr>
        <w:fldChar w:fldCharType="end"/>
      </w:r>
      <w:r>
        <w:rPr>
          <w:rFonts w:ascii="Times New Roman" w:hAnsi="Times New Roman" w:cs="Times New Roman"/>
          <w:sz w:val="21"/>
          <w:szCs w:val="21"/>
        </w:rPr>
        <w:fldChar w:fldCharType="end"/>
      </w:r>
    </w:p>
    <w:p w14:paraId="78E764F3">
      <w:pPr>
        <w:pStyle w:val="11"/>
        <w:keepNext w:val="0"/>
        <w:keepLines w:val="0"/>
        <w:pageBreakBefore w:val="0"/>
        <w:widowControl/>
        <w:tabs>
          <w:tab w:val="right" w:leader="dot" w:pos="8296"/>
        </w:tabs>
        <w:kinsoku w:val="0"/>
        <w:wordWrap/>
        <w:overflowPunct/>
        <w:topLinePunct w:val="0"/>
        <w:autoSpaceDE w:val="0"/>
        <w:autoSpaceDN w:val="0"/>
        <w:bidi w:val="0"/>
        <w:adjustRightInd w:val="0"/>
        <w:snapToGrid w:val="0"/>
        <w:spacing w:line="360" w:lineRule="auto"/>
        <w:ind w:left="840" w:hanging="420"/>
        <w:textAlignment w:val="baseline"/>
        <w:rPr>
          <w:rFonts w:ascii="Times New Roman" w:hAnsi="Times New Roman" w:cs="Times New Roman"/>
          <w:sz w:val="21"/>
          <w:szCs w:val="21"/>
          <w14:ligatures w14:val="standardContextual"/>
        </w:rPr>
      </w:pPr>
      <w:r>
        <w:rPr>
          <w:sz w:val="21"/>
          <w:szCs w:val="21"/>
        </w:rPr>
        <w:fldChar w:fldCharType="begin"/>
      </w:r>
      <w:r>
        <w:rPr>
          <w:sz w:val="21"/>
          <w:szCs w:val="21"/>
        </w:rPr>
        <w:instrText xml:space="preserve"> HYPERLINK \l "_Toc225466632" </w:instrText>
      </w:r>
      <w:r>
        <w:rPr>
          <w:sz w:val="21"/>
          <w:szCs w:val="21"/>
        </w:rPr>
        <w:fldChar w:fldCharType="separate"/>
      </w:r>
      <w:r>
        <w:rPr>
          <w:rStyle w:val="21"/>
          <w:rFonts w:ascii="Times New Roman" w:hAnsi="Times New Roman" w:cs="Times New Roman"/>
          <w:sz w:val="21"/>
          <w:szCs w:val="21"/>
        </w:rPr>
        <w:t>Table 4-12 ANOVA of Change Score in EC1</w:t>
      </w:r>
      <w:r>
        <w:rPr>
          <w:rFonts w:ascii="Times New Roman" w:hAnsi="Times New Roman" w:cs="Times New Roman"/>
          <w:sz w:val="21"/>
          <w:szCs w:val="21"/>
        </w:rPr>
        <w:tab/>
      </w: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PAGEREF _Toc225466632 \h </w:instrText>
      </w:r>
      <w:r>
        <w:rPr>
          <w:rFonts w:ascii="Times New Roman" w:hAnsi="Times New Roman" w:cs="Times New Roman"/>
          <w:sz w:val="21"/>
          <w:szCs w:val="21"/>
        </w:rPr>
        <w:fldChar w:fldCharType="separate"/>
      </w:r>
      <w:r>
        <w:rPr>
          <w:rFonts w:ascii="Times New Roman" w:hAnsi="Times New Roman" w:cs="Times New Roman"/>
          <w:sz w:val="21"/>
          <w:szCs w:val="21"/>
        </w:rPr>
        <w:t>55</w:t>
      </w:r>
      <w:r>
        <w:rPr>
          <w:rFonts w:ascii="Times New Roman" w:hAnsi="Times New Roman" w:cs="Times New Roman"/>
          <w:sz w:val="21"/>
          <w:szCs w:val="21"/>
        </w:rPr>
        <w:fldChar w:fldCharType="end"/>
      </w:r>
      <w:r>
        <w:rPr>
          <w:rFonts w:ascii="Times New Roman" w:hAnsi="Times New Roman" w:cs="Times New Roman"/>
          <w:sz w:val="21"/>
          <w:szCs w:val="21"/>
        </w:rPr>
        <w:fldChar w:fldCharType="end"/>
      </w:r>
    </w:p>
    <w:p w14:paraId="052F0F79">
      <w:pPr>
        <w:pStyle w:val="11"/>
        <w:keepNext w:val="0"/>
        <w:keepLines w:val="0"/>
        <w:pageBreakBefore w:val="0"/>
        <w:widowControl/>
        <w:tabs>
          <w:tab w:val="right" w:leader="dot" w:pos="8296"/>
        </w:tabs>
        <w:kinsoku w:val="0"/>
        <w:wordWrap/>
        <w:overflowPunct/>
        <w:topLinePunct w:val="0"/>
        <w:autoSpaceDE w:val="0"/>
        <w:autoSpaceDN w:val="0"/>
        <w:bidi w:val="0"/>
        <w:adjustRightInd w:val="0"/>
        <w:snapToGrid w:val="0"/>
        <w:spacing w:line="360" w:lineRule="auto"/>
        <w:ind w:left="840" w:hanging="420"/>
        <w:textAlignment w:val="baseline"/>
        <w:rPr>
          <w:rFonts w:ascii="Times New Roman" w:hAnsi="Times New Roman" w:cs="Times New Roman"/>
          <w:sz w:val="21"/>
          <w:szCs w:val="21"/>
          <w14:ligatures w14:val="standardContextual"/>
        </w:rPr>
      </w:pPr>
      <w:r>
        <w:rPr>
          <w:sz w:val="21"/>
          <w:szCs w:val="21"/>
        </w:rPr>
        <w:fldChar w:fldCharType="begin"/>
      </w:r>
      <w:r>
        <w:rPr>
          <w:sz w:val="21"/>
          <w:szCs w:val="21"/>
        </w:rPr>
        <w:instrText xml:space="preserve"> HYPERLINK \l "_Toc225466633" </w:instrText>
      </w:r>
      <w:r>
        <w:rPr>
          <w:sz w:val="21"/>
          <w:szCs w:val="21"/>
        </w:rPr>
        <w:fldChar w:fldCharType="separate"/>
      </w:r>
      <w:r>
        <w:rPr>
          <w:rStyle w:val="21"/>
          <w:rFonts w:ascii="Times New Roman" w:hAnsi="Times New Roman" w:cs="Times New Roman"/>
          <w:sz w:val="21"/>
          <w:szCs w:val="21"/>
        </w:rPr>
        <w:t>Table 4-13 Multiple Comparisons of Change Score in EC1</w:t>
      </w:r>
      <w:r>
        <w:rPr>
          <w:rFonts w:ascii="Times New Roman" w:hAnsi="Times New Roman" w:cs="Times New Roman"/>
          <w:sz w:val="21"/>
          <w:szCs w:val="21"/>
        </w:rPr>
        <w:tab/>
      </w: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PAGEREF _Toc225466633 \h </w:instrText>
      </w:r>
      <w:r>
        <w:rPr>
          <w:rFonts w:ascii="Times New Roman" w:hAnsi="Times New Roman" w:cs="Times New Roman"/>
          <w:sz w:val="21"/>
          <w:szCs w:val="21"/>
        </w:rPr>
        <w:fldChar w:fldCharType="separate"/>
      </w:r>
      <w:r>
        <w:rPr>
          <w:rFonts w:ascii="Times New Roman" w:hAnsi="Times New Roman" w:cs="Times New Roman"/>
          <w:sz w:val="21"/>
          <w:szCs w:val="21"/>
        </w:rPr>
        <w:t>55</w:t>
      </w:r>
      <w:r>
        <w:rPr>
          <w:rFonts w:ascii="Times New Roman" w:hAnsi="Times New Roman" w:cs="Times New Roman"/>
          <w:sz w:val="21"/>
          <w:szCs w:val="21"/>
        </w:rPr>
        <w:fldChar w:fldCharType="end"/>
      </w:r>
      <w:r>
        <w:rPr>
          <w:rFonts w:ascii="Times New Roman" w:hAnsi="Times New Roman" w:cs="Times New Roman"/>
          <w:sz w:val="21"/>
          <w:szCs w:val="21"/>
        </w:rPr>
        <w:fldChar w:fldCharType="end"/>
      </w:r>
    </w:p>
    <w:p w14:paraId="3BB1559E">
      <w:pPr>
        <w:pStyle w:val="11"/>
        <w:keepNext w:val="0"/>
        <w:keepLines w:val="0"/>
        <w:pageBreakBefore w:val="0"/>
        <w:widowControl/>
        <w:tabs>
          <w:tab w:val="right" w:leader="dot" w:pos="8296"/>
        </w:tabs>
        <w:kinsoku w:val="0"/>
        <w:wordWrap/>
        <w:overflowPunct/>
        <w:topLinePunct w:val="0"/>
        <w:autoSpaceDE w:val="0"/>
        <w:autoSpaceDN w:val="0"/>
        <w:bidi w:val="0"/>
        <w:adjustRightInd w:val="0"/>
        <w:snapToGrid w:val="0"/>
        <w:spacing w:line="360" w:lineRule="auto"/>
        <w:ind w:left="840" w:hanging="420"/>
        <w:textAlignment w:val="baseline"/>
        <w:rPr>
          <w:rFonts w:ascii="Times New Roman" w:hAnsi="Times New Roman" w:cs="Times New Roman"/>
          <w:sz w:val="21"/>
          <w:szCs w:val="21"/>
          <w14:ligatures w14:val="standardContextual"/>
        </w:rPr>
      </w:pPr>
      <w:r>
        <w:rPr>
          <w:sz w:val="21"/>
          <w:szCs w:val="21"/>
        </w:rPr>
        <w:fldChar w:fldCharType="begin"/>
      </w:r>
      <w:r>
        <w:rPr>
          <w:sz w:val="21"/>
          <w:szCs w:val="21"/>
        </w:rPr>
        <w:instrText xml:space="preserve"> HYPERLINK \l "_Toc225466634" </w:instrText>
      </w:r>
      <w:r>
        <w:rPr>
          <w:sz w:val="21"/>
          <w:szCs w:val="21"/>
        </w:rPr>
        <w:fldChar w:fldCharType="separate"/>
      </w:r>
      <w:r>
        <w:rPr>
          <w:rStyle w:val="21"/>
          <w:rFonts w:ascii="Times New Roman" w:hAnsi="Times New Roman" w:cs="Times New Roman"/>
          <w:sz w:val="21"/>
          <w:szCs w:val="21"/>
        </w:rPr>
        <w:t>Table 4-14 Descriptive Statistics in EC2</w:t>
      </w:r>
      <w:r>
        <w:rPr>
          <w:rFonts w:ascii="Times New Roman" w:hAnsi="Times New Roman" w:cs="Times New Roman"/>
          <w:sz w:val="21"/>
          <w:szCs w:val="21"/>
        </w:rPr>
        <w:tab/>
      </w: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PAGEREF _Toc225466634 \h </w:instrText>
      </w:r>
      <w:r>
        <w:rPr>
          <w:rFonts w:ascii="Times New Roman" w:hAnsi="Times New Roman" w:cs="Times New Roman"/>
          <w:sz w:val="21"/>
          <w:szCs w:val="21"/>
        </w:rPr>
        <w:fldChar w:fldCharType="separate"/>
      </w:r>
      <w:r>
        <w:rPr>
          <w:rFonts w:ascii="Times New Roman" w:hAnsi="Times New Roman" w:cs="Times New Roman"/>
          <w:sz w:val="21"/>
          <w:szCs w:val="21"/>
        </w:rPr>
        <w:t>57</w:t>
      </w:r>
      <w:r>
        <w:rPr>
          <w:rFonts w:ascii="Times New Roman" w:hAnsi="Times New Roman" w:cs="Times New Roman"/>
          <w:sz w:val="21"/>
          <w:szCs w:val="21"/>
        </w:rPr>
        <w:fldChar w:fldCharType="end"/>
      </w:r>
      <w:r>
        <w:rPr>
          <w:rFonts w:ascii="Times New Roman" w:hAnsi="Times New Roman" w:cs="Times New Roman"/>
          <w:sz w:val="21"/>
          <w:szCs w:val="21"/>
        </w:rPr>
        <w:fldChar w:fldCharType="end"/>
      </w:r>
    </w:p>
    <w:p w14:paraId="3B1A586E">
      <w:pPr>
        <w:pStyle w:val="11"/>
        <w:keepNext w:val="0"/>
        <w:keepLines w:val="0"/>
        <w:pageBreakBefore w:val="0"/>
        <w:widowControl/>
        <w:tabs>
          <w:tab w:val="right" w:leader="dot" w:pos="8296"/>
        </w:tabs>
        <w:kinsoku w:val="0"/>
        <w:wordWrap/>
        <w:overflowPunct/>
        <w:topLinePunct w:val="0"/>
        <w:autoSpaceDE w:val="0"/>
        <w:autoSpaceDN w:val="0"/>
        <w:bidi w:val="0"/>
        <w:adjustRightInd w:val="0"/>
        <w:snapToGrid w:val="0"/>
        <w:spacing w:line="360" w:lineRule="auto"/>
        <w:ind w:left="840" w:hanging="420"/>
        <w:textAlignment w:val="baseline"/>
        <w:rPr>
          <w:rFonts w:ascii="Times New Roman" w:hAnsi="Times New Roman" w:cs="Times New Roman"/>
          <w:sz w:val="21"/>
          <w:szCs w:val="21"/>
          <w14:ligatures w14:val="standardContextual"/>
        </w:rPr>
      </w:pPr>
      <w:r>
        <w:rPr>
          <w:sz w:val="21"/>
          <w:szCs w:val="21"/>
        </w:rPr>
        <w:fldChar w:fldCharType="begin"/>
      </w:r>
      <w:r>
        <w:rPr>
          <w:sz w:val="21"/>
          <w:szCs w:val="21"/>
        </w:rPr>
        <w:instrText xml:space="preserve"> HYPERLINK \l "_Toc225466635" </w:instrText>
      </w:r>
      <w:r>
        <w:rPr>
          <w:sz w:val="21"/>
          <w:szCs w:val="21"/>
        </w:rPr>
        <w:fldChar w:fldCharType="separate"/>
      </w:r>
      <w:r>
        <w:rPr>
          <w:rStyle w:val="21"/>
          <w:rFonts w:ascii="Times New Roman" w:hAnsi="Times New Roman" w:cs="Times New Roman"/>
          <w:sz w:val="21"/>
          <w:szCs w:val="21"/>
        </w:rPr>
        <w:t>Table 4-15 Tests of Within-Subjects Effects in EC2</w:t>
      </w:r>
      <w:r>
        <w:rPr>
          <w:rFonts w:ascii="Times New Roman" w:hAnsi="Times New Roman" w:cs="Times New Roman"/>
          <w:sz w:val="21"/>
          <w:szCs w:val="21"/>
        </w:rPr>
        <w:tab/>
      </w: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PAGEREF _Toc225466635 \h </w:instrText>
      </w:r>
      <w:r>
        <w:rPr>
          <w:rFonts w:ascii="Times New Roman" w:hAnsi="Times New Roman" w:cs="Times New Roman"/>
          <w:sz w:val="21"/>
          <w:szCs w:val="21"/>
        </w:rPr>
        <w:fldChar w:fldCharType="separate"/>
      </w:r>
      <w:r>
        <w:rPr>
          <w:rFonts w:ascii="Times New Roman" w:hAnsi="Times New Roman" w:cs="Times New Roman"/>
          <w:sz w:val="21"/>
          <w:szCs w:val="21"/>
        </w:rPr>
        <w:t>58</w:t>
      </w:r>
      <w:r>
        <w:rPr>
          <w:rFonts w:ascii="Times New Roman" w:hAnsi="Times New Roman" w:cs="Times New Roman"/>
          <w:sz w:val="21"/>
          <w:szCs w:val="21"/>
        </w:rPr>
        <w:fldChar w:fldCharType="end"/>
      </w:r>
      <w:r>
        <w:rPr>
          <w:rFonts w:ascii="Times New Roman" w:hAnsi="Times New Roman" w:cs="Times New Roman"/>
          <w:sz w:val="21"/>
          <w:szCs w:val="21"/>
        </w:rPr>
        <w:fldChar w:fldCharType="end"/>
      </w:r>
    </w:p>
    <w:p w14:paraId="5523757F">
      <w:pPr>
        <w:pStyle w:val="11"/>
        <w:keepNext w:val="0"/>
        <w:keepLines w:val="0"/>
        <w:pageBreakBefore w:val="0"/>
        <w:widowControl/>
        <w:tabs>
          <w:tab w:val="right" w:leader="dot" w:pos="8296"/>
        </w:tabs>
        <w:kinsoku w:val="0"/>
        <w:wordWrap/>
        <w:overflowPunct/>
        <w:topLinePunct w:val="0"/>
        <w:autoSpaceDE w:val="0"/>
        <w:autoSpaceDN w:val="0"/>
        <w:bidi w:val="0"/>
        <w:adjustRightInd w:val="0"/>
        <w:snapToGrid w:val="0"/>
        <w:spacing w:line="360" w:lineRule="auto"/>
        <w:ind w:left="840" w:hanging="420"/>
        <w:textAlignment w:val="baseline"/>
        <w:rPr>
          <w:rFonts w:ascii="Times New Roman" w:hAnsi="Times New Roman" w:cs="Times New Roman"/>
          <w:sz w:val="21"/>
          <w:szCs w:val="21"/>
          <w14:ligatures w14:val="standardContextual"/>
        </w:rPr>
      </w:pPr>
      <w:r>
        <w:rPr>
          <w:sz w:val="21"/>
          <w:szCs w:val="21"/>
        </w:rPr>
        <w:fldChar w:fldCharType="begin"/>
      </w:r>
      <w:r>
        <w:rPr>
          <w:sz w:val="21"/>
          <w:szCs w:val="21"/>
        </w:rPr>
        <w:instrText xml:space="preserve"> HYPERLINK \l "_Toc225466636" </w:instrText>
      </w:r>
      <w:r>
        <w:rPr>
          <w:sz w:val="21"/>
          <w:szCs w:val="21"/>
        </w:rPr>
        <w:fldChar w:fldCharType="separate"/>
      </w:r>
      <w:r>
        <w:rPr>
          <w:rStyle w:val="21"/>
          <w:rFonts w:ascii="Times New Roman" w:hAnsi="Times New Roman" w:cs="Times New Roman"/>
          <w:sz w:val="21"/>
          <w:szCs w:val="21"/>
        </w:rPr>
        <w:t>Table 4-16 ANOVA of Gain Score in EC2</w:t>
      </w:r>
      <w:r>
        <w:rPr>
          <w:rFonts w:ascii="Times New Roman" w:hAnsi="Times New Roman" w:cs="Times New Roman"/>
          <w:sz w:val="21"/>
          <w:szCs w:val="21"/>
        </w:rPr>
        <w:tab/>
      </w: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PAGEREF _Toc225466636 \h </w:instrText>
      </w:r>
      <w:r>
        <w:rPr>
          <w:rFonts w:ascii="Times New Roman" w:hAnsi="Times New Roman" w:cs="Times New Roman"/>
          <w:sz w:val="21"/>
          <w:szCs w:val="21"/>
        </w:rPr>
        <w:fldChar w:fldCharType="separate"/>
      </w:r>
      <w:r>
        <w:rPr>
          <w:rFonts w:ascii="Times New Roman" w:hAnsi="Times New Roman" w:cs="Times New Roman"/>
          <w:sz w:val="21"/>
          <w:szCs w:val="21"/>
        </w:rPr>
        <w:t>59</w:t>
      </w:r>
      <w:r>
        <w:rPr>
          <w:rFonts w:ascii="Times New Roman" w:hAnsi="Times New Roman" w:cs="Times New Roman"/>
          <w:sz w:val="21"/>
          <w:szCs w:val="21"/>
        </w:rPr>
        <w:fldChar w:fldCharType="end"/>
      </w:r>
      <w:r>
        <w:rPr>
          <w:rFonts w:ascii="Times New Roman" w:hAnsi="Times New Roman" w:cs="Times New Roman"/>
          <w:sz w:val="21"/>
          <w:szCs w:val="21"/>
        </w:rPr>
        <w:fldChar w:fldCharType="end"/>
      </w:r>
    </w:p>
    <w:p w14:paraId="22288BC0">
      <w:pPr>
        <w:pStyle w:val="11"/>
        <w:keepNext w:val="0"/>
        <w:keepLines w:val="0"/>
        <w:pageBreakBefore w:val="0"/>
        <w:widowControl/>
        <w:tabs>
          <w:tab w:val="right" w:leader="dot" w:pos="8296"/>
        </w:tabs>
        <w:kinsoku w:val="0"/>
        <w:wordWrap/>
        <w:overflowPunct/>
        <w:topLinePunct w:val="0"/>
        <w:autoSpaceDE w:val="0"/>
        <w:autoSpaceDN w:val="0"/>
        <w:bidi w:val="0"/>
        <w:adjustRightInd w:val="0"/>
        <w:snapToGrid w:val="0"/>
        <w:spacing w:line="360" w:lineRule="auto"/>
        <w:ind w:left="840" w:hanging="420"/>
        <w:textAlignment w:val="baseline"/>
        <w:rPr>
          <w:rFonts w:ascii="Times New Roman" w:hAnsi="Times New Roman" w:cs="Times New Roman"/>
          <w:sz w:val="21"/>
          <w:szCs w:val="21"/>
          <w14:ligatures w14:val="standardContextual"/>
        </w:rPr>
      </w:pPr>
      <w:r>
        <w:rPr>
          <w:sz w:val="21"/>
          <w:szCs w:val="21"/>
        </w:rPr>
        <w:fldChar w:fldCharType="begin"/>
      </w:r>
      <w:r>
        <w:rPr>
          <w:sz w:val="21"/>
          <w:szCs w:val="21"/>
        </w:rPr>
        <w:instrText xml:space="preserve"> HYPERLINK \l "_Toc225466637" </w:instrText>
      </w:r>
      <w:r>
        <w:rPr>
          <w:sz w:val="21"/>
          <w:szCs w:val="21"/>
        </w:rPr>
        <w:fldChar w:fldCharType="separate"/>
      </w:r>
      <w:r>
        <w:rPr>
          <w:rStyle w:val="21"/>
          <w:rFonts w:ascii="Times New Roman" w:hAnsi="Times New Roman" w:cs="Times New Roman"/>
          <w:sz w:val="21"/>
          <w:szCs w:val="21"/>
        </w:rPr>
        <w:t>Table 4-17 Multiple Comparisons of Gain Score in EC2</w:t>
      </w:r>
      <w:r>
        <w:rPr>
          <w:rFonts w:ascii="Times New Roman" w:hAnsi="Times New Roman" w:cs="Times New Roman"/>
          <w:sz w:val="21"/>
          <w:szCs w:val="21"/>
        </w:rPr>
        <w:tab/>
      </w: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PAGEREF _Toc225466637 \h </w:instrText>
      </w:r>
      <w:r>
        <w:rPr>
          <w:rFonts w:ascii="Times New Roman" w:hAnsi="Times New Roman" w:cs="Times New Roman"/>
          <w:sz w:val="21"/>
          <w:szCs w:val="21"/>
        </w:rPr>
        <w:fldChar w:fldCharType="separate"/>
      </w:r>
      <w:r>
        <w:rPr>
          <w:rFonts w:ascii="Times New Roman" w:hAnsi="Times New Roman" w:cs="Times New Roman"/>
          <w:sz w:val="21"/>
          <w:szCs w:val="21"/>
        </w:rPr>
        <w:t>60</w:t>
      </w:r>
      <w:r>
        <w:rPr>
          <w:rFonts w:ascii="Times New Roman" w:hAnsi="Times New Roman" w:cs="Times New Roman"/>
          <w:sz w:val="21"/>
          <w:szCs w:val="21"/>
        </w:rPr>
        <w:fldChar w:fldCharType="end"/>
      </w:r>
      <w:r>
        <w:rPr>
          <w:rFonts w:ascii="Times New Roman" w:hAnsi="Times New Roman" w:cs="Times New Roman"/>
          <w:sz w:val="21"/>
          <w:szCs w:val="21"/>
        </w:rPr>
        <w:fldChar w:fldCharType="end"/>
      </w:r>
    </w:p>
    <w:p w14:paraId="6B0371FA">
      <w:pPr>
        <w:pStyle w:val="11"/>
        <w:keepNext w:val="0"/>
        <w:keepLines w:val="0"/>
        <w:pageBreakBefore w:val="0"/>
        <w:widowControl/>
        <w:tabs>
          <w:tab w:val="right" w:leader="dot" w:pos="8296"/>
        </w:tabs>
        <w:kinsoku w:val="0"/>
        <w:wordWrap/>
        <w:overflowPunct/>
        <w:topLinePunct w:val="0"/>
        <w:autoSpaceDE w:val="0"/>
        <w:autoSpaceDN w:val="0"/>
        <w:bidi w:val="0"/>
        <w:adjustRightInd w:val="0"/>
        <w:snapToGrid w:val="0"/>
        <w:spacing w:line="360" w:lineRule="auto"/>
        <w:ind w:left="840" w:hanging="420"/>
        <w:textAlignment w:val="baseline"/>
        <w:rPr>
          <w:rFonts w:ascii="Times New Roman" w:hAnsi="Times New Roman" w:cs="Times New Roman"/>
          <w:sz w:val="21"/>
          <w:szCs w:val="21"/>
          <w14:ligatures w14:val="standardContextual"/>
        </w:rPr>
      </w:pPr>
      <w:r>
        <w:rPr>
          <w:sz w:val="21"/>
          <w:szCs w:val="21"/>
        </w:rPr>
        <w:fldChar w:fldCharType="begin"/>
      </w:r>
      <w:r>
        <w:rPr>
          <w:sz w:val="21"/>
          <w:szCs w:val="21"/>
        </w:rPr>
        <w:instrText xml:space="preserve"> HYPERLINK \l "_Toc225466638" </w:instrText>
      </w:r>
      <w:r>
        <w:rPr>
          <w:sz w:val="21"/>
          <w:szCs w:val="21"/>
        </w:rPr>
        <w:fldChar w:fldCharType="separate"/>
      </w:r>
      <w:r>
        <w:rPr>
          <w:rStyle w:val="21"/>
          <w:rFonts w:ascii="Times New Roman" w:hAnsi="Times New Roman" w:cs="Times New Roman"/>
          <w:sz w:val="21"/>
          <w:szCs w:val="21"/>
        </w:rPr>
        <w:t>Table 4-18 ANOVA of Change Score in EC2</w:t>
      </w:r>
      <w:r>
        <w:rPr>
          <w:rFonts w:ascii="Times New Roman" w:hAnsi="Times New Roman" w:cs="Times New Roman"/>
          <w:sz w:val="21"/>
          <w:szCs w:val="21"/>
        </w:rPr>
        <w:tab/>
      </w: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PAGEREF _Toc225466638 \h </w:instrText>
      </w:r>
      <w:r>
        <w:rPr>
          <w:rFonts w:ascii="Times New Roman" w:hAnsi="Times New Roman" w:cs="Times New Roman"/>
          <w:sz w:val="21"/>
          <w:szCs w:val="21"/>
        </w:rPr>
        <w:fldChar w:fldCharType="separate"/>
      </w:r>
      <w:r>
        <w:rPr>
          <w:rFonts w:ascii="Times New Roman" w:hAnsi="Times New Roman" w:cs="Times New Roman"/>
          <w:sz w:val="21"/>
          <w:szCs w:val="21"/>
        </w:rPr>
        <w:t>60</w:t>
      </w:r>
      <w:r>
        <w:rPr>
          <w:rFonts w:ascii="Times New Roman" w:hAnsi="Times New Roman" w:cs="Times New Roman"/>
          <w:sz w:val="21"/>
          <w:szCs w:val="21"/>
        </w:rPr>
        <w:fldChar w:fldCharType="end"/>
      </w:r>
      <w:r>
        <w:rPr>
          <w:rFonts w:ascii="Times New Roman" w:hAnsi="Times New Roman" w:cs="Times New Roman"/>
          <w:sz w:val="21"/>
          <w:szCs w:val="21"/>
        </w:rPr>
        <w:fldChar w:fldCharType="end"/>
      </w:r>
    </w:p>
    <w:p w14:paraId="4EE4D15D">
      <w:pPr>
        <w:pStyle w:val="11"/>
        <w:keepNext w:val="0"/>
        <w:keepLines w:val="0"/>
        <w:pageBreakBefore w:val="0"/>
        <w:widowControl/>
        <w:tabs>
          <w:tab w:val="right" w:leader="dot" w:pos="8296"/>
        </w:tabs>
        <w:kinsoku w:val="0"/>
        <w:wordWrap/>
        <w:overflowPunct/>
        <w:topLinePunct w:val="0"/>
        <w:autoSpaceDE w:val="0"/>
        <w:autoSpaceDN w:val="0"/>
        <w:bidi w:val="0"/>
        <w:adjustRightInd w:val="0"/>
        <w:snapToGrid w:val="0"/>
        <w:spacing w:line="360" w:lineRule="auto"/>
        <w:ind w:left="840" w:hanging="420"/>
        <w:textAlignment w:val="baseline"/>
        <w:rPr>
          <w:rFonts w:ascii="Times New Roman" w:hAnsi="Times New Roman" w:cs="Times New Roman"/>
          <w:sz w:val="22"/>
          <w14:ligatures w14:val="standardContextual"/>
        </w:rPr>
      </w:pPr>
      <w:r>
        <w:rPr>
          <w:sz w:val="21"/>
          <w:szCs w:val="21"/>
        </w:rPr>
        <w:fldChar w:fldCharType="begin"/>
      </w:r>
      <w:r>
        <w:rPr>
          <w:sz w:val="21"/>
          <w:szCs w:val="21"/>
        </w:rPr>
        <w:instrText xml:space="preserve"> HYPERLINK \l "_Toc225466639" </w:instrText>
      </w:r>
      <w:r>
        <w:rPr>
          <w:sz w:val="21"/>
          <w:szCs w:val="21"/>
        </w:rPr>
        <w:fldChar w:fldCharType="separate"/>
      </w:r>
      <w:r>
        <w:rPr>
          <w:rStyle w:val="21"/>
          <w:rFonts w:ascii="Times New Roman" w:hAnsi="Times New Roman" w:cs="Times New Roman"/>
          <w:sz w:val="21"/>
          <w:szCs w:val="21"/>
        </w:rPr>
        <w:t>Table 4-19 Multiple Comparisons of Change Score in EC2</w:t>
      </w:r>
      <w:r>
        <w:rPr>
          <w:rFonts w:ascii="Times New Roman" w:hAnsi="Times New Roman" w:cs="Times New Roman"/>
          <w:sz w:val="21"/>
          <w:szCs w:val="21"/>
        </w:rPr>
        <w:tab/>
      </w: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PAGEREF _Toc225466639 \h </w:instrText>
      </w:r>
      <w:r>
        <w:rPr>
          <w:rFonts w:ascii="Times New Roman" w:hAnsi="Times New Roman" w:cs="Times New Roman"/>
          <w:sz w:val="21"/>
          <w:szCs w:val="21"/>
        </w:rPr>
        <w:fldChar w:fldCharType="separate"/>
      </w:r>
      <w:r>
        <w:rPr>
          <w:rFonts w:ascii="Times New Roman" w:hAnsi="Times New Roman" w:cs="Times New Roman"/>
          <w:sz w:val="21"/>
          <w:szCs w:val="21"/>
        </w:rPr>
        <w:t>61</w:t>
      </w:r>
      <w:r>
        <w:rPr>
          <w:rFonts w:ascii="Times New Roman" w:hAnsi="Times New Roman" w:cs="Times New Roman"/>
          <w:sz w:val="21"/>
          <w:szCs w:val="21"/>
        </w:rPr>
        <w:fldChar w:fldCharType="end"/>
      </w:r>
      <w:r>
        <w:rPr>
          <w:rFonts w:ascii="Times New Roman" w:hAnsi="Times New Roman" w:cs="Times New Roman"/>
          <w:sz w:val="21"/>
          <w:szCs w:val="21"/>
        </w:rPr>
        <w:fldChar w:fldCharType="end"/>
      </w:r>
    </w:p>
    <w:p w14:paraId="1533D114">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fldChar w:fldCharType="end"/>
      </w:r>
    </w:p>
    <w:p w14:paraId="52B65102">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Times New Roman" w:hAnsi="Times New Roman" w:eastAsia="宋体" w:cs="Times New Roman"/>
          <w:color w:val="FF0000"/>
          <w:sz w:val="24"/>
          <w:lang w:val="en-US" w:eastAsia="zh-CN"/>
        </w:rPr>
      </w:pPr>
      <w:r>
        <w:rPr>
          <w:rFonts w:hint="eastAsia" w:ascii="Times New Roman" w:hAnsi="Times New Roman" w:eastAsia="宋体" w:cs="Times New Roman"/>
          <w:b/>
          <w:bCs/>
          <w:color w:val="FF0000"/>
          <w:sz w:val="24"/>
          <w:lang w:val="en-US" w:eastAsia="zh-CN"/>
        </w:rPr>
        <w:t>注：</w:t>
      </w:r>
      <w:r>
        <w:rPr>
          <w:rFonts w:hint="eastAsia" w:ascii="Times New Roman" w:hAnsi="Times New Roman" w:eastAsia="宋体" w:cs="Times New Roman"/>
          <w:b w:val="0"/>
          <w:bCs w:val="0"/>
          <w:color w:val="FF0000"/>
          <w:sz w:val="24"/>
          <w:lang w:val="en-US" w:eastAsia="zh-CN"/>
        </w:rPr>
        <w:t xml:space="preserve">1. </w:t>
      </w:r>
      <w:r>
        <w:rPr>
          <w:rFonts w:hint="eastAsia" w:ascii="Times New Roman" w:hAnsi="Times New Roman" w:eastAsia="宋体" w:cs="Times New Roman"/>
          <w:color w:val="FF0000"/>
          <w:sz w:val="24"/>
          <w:lang w:val="en-US" w:eastAsia="zh-CN"/>
        </w:rPr>
        <w:t>表目录要自动生成，用Times New Roman字体，五号，1.5倍行距；</w:t>
      </w:r>
    </w:p>
    <w:p w14:paraId="7F1D0A59">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Times New Roman" w:hAnsi="Times New Roman" w:eastAsia="宋体" w:cs="Times New Roman"/>
          <w:color w:val="FF0000"/>
          <w:sz w:val="24"/>
          <w:lang w:val="en-US" w:eastAsia="zh-CN"/>
        </w:rPr>
      </w:pPr>
      <w:r>
        <w:rPr>
          <w:rFonts w:hint="eastAsia" w:ascii="Times New Roman" w:hAnsi="Times New Roman" w:eastAsia="宋体" w:cs="Times New Roman"/>
          <w:color w:val="FF0000"/>
          <w:sz w:val="24"/>
          <w:lang w:val="en-US" w:eastAsia="zh-CN"/>
        </w:rPr>
        <w:t>2. 表的标题实词首字母要大写；</w:t>
      </w:r>
    </w:p>
    <w:p w14:paraId="7750E1D5">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Times New Roman" w:hAnsi="Times New Roman" w:eastAsia="宋体" w:cs="Times New Roman"/>
          <w:color w:val="FF0000"/>
          <w:sz w:val="24"/>
          <w:lang w:val="en-US" w:eastAsia="zh-CN"/>
        </w:rPr>
      </w:pPr>
      <w:r>
        <w:rPr>
          <w:rFonts w:hint="eastAsia" w:ascii="Times New Roman" w:hAnsi="Times New Roman" w:eastAsia="宋体" w:cs="Times New Roman"/>
          <w:color w:val="FF0000"/>
          <w:sz w:val="24"/>
          <w:lang w:val="en-US" w:eastAsia="zh-CN"/>
        </w:rPr>
        <w:t>3. 表的编号是章节号加上表的序号，比如 Table 2-1 表示第二章第一个表。</w:t>
      </w:r>
    </w:p>
    <w:p w14:paraId="16516DEA">
      <w:pPr>
        <w:rPr>
          <w:rFonts w:ascii="Times New Roman" w:hAnsi="Times New Roman" w:cs="Times New Roman"/>
          <w:sz w:val="21"/>
          <w:szCs w:val="21"/>
        </w:rPr>
      </w:pPr>
    </w:p>
    <w:p w14:paraId="2EAFDDB8">
      <w:pPr>
        <w:rPr>
          <w:rFonts w:ascii="Times New Roman" w:hAnsi="Times New Roman" w:cs="Times New Roman"/>
          <w:sz w:val="21"/>
          <w:szCs w:val="21"/>
        </w:rPr>
      </w:pPr>
    </w:p>
    <w:p w14:paraId="27021235">
      <w:pPr>
        <w:rPr>
          <w:rFonts w:ascii="Times New Roman" w:hAnsi="Times New Roman" w:cs="Times New Roman"/>
          <w:sz w:val="21"/>
          <w:szCs w:val="21"/>
        </w:rPr>
      </w:pPr>
    </w:p>
    <w:p w14:paraId="64DB9604">
      <w:pPr>
        <w:rPr>
          <w:rFonts w:ascii="Times New Roman" w:hAnsi="Times New Roman" w:cs="Times New Roman"/>
          <w:sz w:val="21"/>
          <w:szCs w:val="21"/>
        </w:rPr>
      </w:pPr>
    </w:p>
    <w:p w14:paraId="6D4D5476">
      <w:pPr>
        <w:rPr>
          <w:rFonts w:ascii="Times New Roman" w:hAnsi="Times New Roman" w:cs="Times New Roman"/>
          <w:sz w:val="21"/>
          <w:szCs w:val="21"/>
        </w:rPr>
      </w:pPr>
    </w:p>
    <w:p w14:paraId="3D6A58A4">
      <w:pPr>
        <w:rPr>
          <w:rFonts w:ascii="Times New Roman" w:hAnsi="Times New Roman" w:cs="Times New Roman"/>
          <w:sz w:val="21"/>
          <w:szCs w:val="21"/>
        </w:rPr>
      </w:pPr>
    </w:p>
    <w:p w14:paraId="6D3CE255">
      <w:pPr>
        <w:rPr>
          <w:rFonts w:ascii="Times New Roman" w:hAnsi="Times New Roman" w:cs="Times New Roman"/>
          <w:sz w:val="21"/>
          <w:szCs w:val="21"/>
        </w:rPr>
      </w:pPr>
    </w:p>
    <w:p w14:paraId="352CBC9C">
      <w:pPr>
        <w:rPr>
          <w:rFonts w:ascii="Times New Roman" w:hAnsi="Times New Roman" w:cs="Times New Roman"/>
          <w:sz w:val="21"/>
          <w:szCs w:val="21"/>
        </w:rPr>
      </w:pPr>
    </w:p>
    <w:p w14:paraId="0965CDFD">
      <w:pPr>
        <w:rPr>
          <w:rFonts w:ascii="Times New Roman" w:hAnsi="Times New Roman" w:cs="Times New Roman"/>
          <w:sz w:val="21"/>
          <w:szCs w:val="21"/>
        </w:rPr>
      </w:pPr>
    </w:p>
    <w:p w14:paraId="210766A6">
      <w:pPr>
        <w:rPr>
          <w:rFonts w:ascii="Times New Roman" w:hAnsi="Times New Roman" w:cs="Times New Roman"/>
          <w:sz w:val="21"/>
          <w:szCs w:val="21"/>
        </w:rPr>
      </w:pPr>
    </w:p>
    <w:p w14:paraId="0E6C54BF">
      <w:pPr>
        <w:rPr>
          <w:rFonts w:ascii="Times New Roman" w:hAnsi="Times New Roman" w:cs="Times New Roman"/>
          <w:sz w:val="21"/>
          <w:szCs w:val="21"/>
        </w:rPr>
      </w:pPr>
    </w:p>
    <w:p w14:paraId="7A55B1CF">
      <w:pPr>
        <w:rPr>
          <w:rFonts w:ascii="Times New Roman" w:hAnsi="Times New Roman" w:cs="Times New Roman"/>
          <w:sz w:val="21"/>
          <w:szCs w:val="21"/>
        </w:rPr>
      </w:pPr>
    </w:p>
    <w:p w14:paraId="27E5D31B">
      <w:pPr>
        <w:rPr>
          <w:rFonts w:ascii="Times New Roman" w:hAnsi="Times New Roman" w:cs="Times New Roman"/>
          <w:sz w:val="21"/>
          <w:szCs w:val="21"/>
        </w:rPr>
      </w:pPr>
    </w:p>
    <w:p w14:paraId="2EA91A8F">
      <w:pPr>
        <w:rPr>
          <w:rFonts w:ascii="Times New Roman" w:hAnsi="Times New Roman" w:cs="Times New Roman"/>
          <w:sz w:val="21"/>
          <w:szCs w:val="21"/>
        </w:rPr>
      </w:pPr>
    </w:p>
    <w:p w14:paraId="07911913">
      <w:pPr>
        <w:pStyle w:val="2"/>
        <w:jc w:val="both"/>
        <w:rPr>
          <w:rFonts w:hint="default" w:ascii="Times New Roman" w:hAnsi="Times New Roman" w:eastAsia="宋体" w:cs="Times New Roman"/>
        </w:rPr>
      </w:pPr>
      <w:bookmarkStart w:id="15" w:name="_Toc223425978"/>
      <w:bookmarkStart w:id="16" w:name="_Toc15354"/>
      <w:bookmarkStart w:id="17" w:name="_Toc12566"/>
      <w:r>
        <w:rPr>
          <w:b/>
          <w:bCs/>
          <w:sz w:val="32"/>
          <w:szCs w:val="32"/>
        </w:rPr>
        <mc:AlternateContent>
          <mc:Choice Requires="wps">
            <w:drawing>
              <wp:anchor distT="0" distB="0" distL="114300" distR="114300" simplePos="0" relativeHeight="251673600" behindDoc="0" locked="0" layoutInCell="1" allowOverlap="1">
                <wp:simplePos x="0" y="0"/>
                <wp:positionH relativeFrom="column">
                  <wp:posOffset>532130</wp:posOffset>
                </wp:positionH>
                <wp:positionV relativeFrom="paragraph">
                  <wp:posOffset>-625475</wp:posOffset>
                </wp:positionV>
                <wp:extent cx="1694180" cy="1053465"/>
                <wp:effectExtent l="5080" t="5080" r="68580" b="8255"/>
                <wp:wrapNone/>
                <wp:docPr id="32" name="自选图形 55"/>
                <wp:cNvGraphicFramePr/>
                <a:graphic xmlns:a="http://schemas.openxmlformats.org/drawingml/2006/main">
                  <a:graphicData uri="http://schemas.microsoft.com/office/word/2010/wordprocessingShape">
                    <wps:wsp>
                      <wps:cNvSpPr>
                        <a:spLocks noChangeArrowheads="1"/>
                      </wps:cNvSpPr>
                      <wps:spPr bwMode="auto">
                        <a:xfrm>
                          <a:off x="0" y="0"/>
                          <a:ext cx="1694180" cy="1053465"/>
                        </a:xfrm>
                        <a:prstGeom prst="wedgeEllipseCallout">
                          <a:avLst>
                            <a:gd name="adj1" fmla="val 53333"/>
                            <a:gd name="adj2" fmla="val 43042"/>
                          </a:avLst>
                        </a:prstGeom>
                        <a:solidFill>
                          <a:srgbClr val="FFFFFF"/>
                        </a:solidFill>
                        <a:ln w="9525">
                          <a:solidFill>
                            <a:srgbClr val="000000"/>
                          </a:solidFill>
                          <a:miter lim="800000"/>
                        </a:ln>
                      </wps:spPr>
                      <wps:txbx>
                        <w:txbxContent>
                          <w:p w14:paraId="55161962">
                            <w:r>
                              <w:rPr>
                                <w:rFonts w:hint="eastAsia" w:eastAsia="宋体"/>
                                <w:sz w:val="18"/>
                                <w:szCs w:val="18"/>
                                <w:lang w:val="en-US" w:eastAsia="zh-CN"/>
                              </w:rPr>
                              <w:t>英文一级标题</w:t>
                            </w:r>
                            <w:r>
                              <w:rPr>
                                <w:rFonts w:hint="eastAsia"/>
                                <w:sz w:val="18"/>
                                <w:szCs w:val="18"/>
                              </w:rPr>
                              <w:t>用</w:t>
                            </w:r>
                            <w:r>
                              <w:rPr>
                                <w:rFonts w:hint="default" w:ascii="Times New Roman" w:hAnsi="Times New Roman" w:cs="Times New Roman"/>
                                <w:sz w:val="18"/>
                                <w:szCs w:val="18"/>
                              </w:rPr>
                              <w:t>Times New Roman</w:t>
                            </w:r>
                            <w:r>
                              <w:rPr>
                                <w:rFonts w:hint="eastAsia" w:ascii="Times New Roman" w:hAnsi="Times New Roman" w:eastAsia="宋体" w:cs="Times New Roman"/>
                                <w:sz w:val="18"/>
                                <w:szCs w:val="18"/>
                                <w:lang w:eastAsia="zh-CN"/>
                              </w:rPr>
                              <w:t>，</w:t>
                            </w:r>
                            <w:r>
                              <w:rPr>
                                <w:rFonts w:hint="eastAsia" w:ascii="宋体" w:hAnsi="宋体"/>
                                <w:sz w:val="18"/>
                                <w:szCs w:val="18"/>
                              </w:rPr>
                              <w:t>三号</w:t>
                            </w:r>
                            <w:r>
                              <w:rPr>
                                <w:rFonts w:hint="eastAsia" w:ascii="宋体" w:hAnsi="宋体" w:eastAsia="宋体"/>
                                <w:sz w:val="18"/>
                                <w:szCs w:val="18"/>
                                <w:lang w:val="en-US" w:eastAsia="zh-CN"/>
                              </w:rPr>
                              <w:t>字体，加粗，居中</w:t>
                            </w:r>
                          </w:p>
                        </w:txbxContent>
                      </wps:txbx>
                      <wps:bodyPr rot="0" vert="horz" wrap="square" lIns="91440" tIns="45720" rIns="91440" bIns="45720" anchor="t" anchorCtr="0" upright="1">
                        <a:noAutofit/>
                      </wps:bodyPr>
                    </wps:wsp>
                  </a:graphicData>
                </a:graphic>
              </wp:anchor>
            </w:drawing>
          </mc:Choice>
          <mc:Fallback>
            <w:pict>
              <v:shape id="自选图形 55" o:spid="_x0000_s1026" o:spt="63" type="#_x0000_t63" style="position:absolute;left:0pt;margin-left:41.9pt;margin-top:-49.25pt;height:82.95pt;width:133.4pt;z-index:251673600;mso-width-relative:page;mso-height-relative:page;" fillcolor="#FFFFFF" filled="t" stroked="t" coordsize="21600,21600" o:gfxdata="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DwH1Dz2QAAAAkBAAAPAAAAAAAAAAEAIAAAACIAAABkcnMvZG93&#10;bnJldi54bWxQSwECFAAUAAAACACHTuJAHT09FXECAADjBAAADgAAAAAAAAABACAAAAAoAQAAZHJz&#10;L2Uyb0RvYy54bWxQSwUGAAAAAAYABgBZAQAACwYAAAAA&#10;" adj="22320,20097">
                <v:fill on="t" focussize="0,0"/>
                <v:stroke color="#000000" miterlimit="8" joinstyle="miter"/>
                <v:imagedata o:title=""/>
                <o:lock v:ext="edit" aspectratio="f"/>
                <v:textbox>
                  <w:txbxContent>
                    <w:p w14:paraId="55161962">
                      <w:r>
                        <w:rPr>
                          <w:rFonts w:hint="eastAsia" w:eastAsia="宋体"/>
                          <w:sz w:val="18"/>
                          <w:szCs w:val="18"/>
                          <w:lang w:val="en-US" w:eastAsia="zh-CN"/>
                        </w:rPr>
                        <w:t>英文一级标题</w:t>
                      </w:r>
                      <w:r>
                        <w:rPr>
                          <w:rFonts w:hint="eastAsia"/>
                          <w:sz w:val="18"/>
                          <w:szCs w:val="18"/>
                        </w:rPr>
                        <w:t>用</w:t>
                      </w:r>
                      <w:r>
                        <w:rPr>
                          <w:rFonts w:hint="default" w:ascii="Times New Roman" w:hAnsi="Times New Roman" w:cs="Times New Roman"/>
                          <w:sz w:val="18"/>
                          <w:szCs w:val="18"/>
                        </w:rPr>
                        <w:t>Times New Roman</w:t>
                      </w:r>
                      <w:r>
                        <w:rPr>
                          <w:rFonts w:hint="eastAsia" w:ascii="Times New Roman" w:hAnsi="Times New Roman" w:eastAsia="宋体" w:cs="Times New Roman"/>
                          <w:sz w:val="18"/>
                          <w:szCs w:val="18"/>
                          <w:lang w:eastAsia="zh-CN"/>
                        </w:rPr>
                        <w:t>，</w:t>
                      </w:r>
                      <w:r>
                        <w:rPr>
                          <w:rFonts w:hint="eastAsia" w:ascii="宋体" w:hAnsi="宋体"/>
                          <w:sz w:val="18"/>
                          <w:szCs w:val="18"/>
                        </w:rPr>
                        <w:t>三号</w:t>
                      </w:r>
                      <w:r>
                        <w:rPr>
                          <w:rFonts w:hint="eastAsia" w:ascii="宋体" w:hAnsi="宋体" w:eastAsia="宋体"/>
                          <w:sz w:val="18"/>
                          <w:szCs w:val="18"/>
                          <w:lang w:val="en-US" w:eastAsia="zh-CN"/>
                        </w:rPr>
                        <w:t>字体，加粗，居中</w:t>
                      </w:r>
                    </w:p>
                  </w:txbxContent>
                </v:textbox>
              </v:shape>
            </w:pict>
          </mc:Fallback>
        </mc:AlternateContent>
      </w:r>
    </w:p>
    <w:p w14:paraId="22C5B9B0">
      <w:pPr>
        <w:pStyle w:val="2"/>
        <w:jc w:val="center"/>
        <w:rPr>
          <w:rFonts w:eastAsia="宋体"/>
        </w:rPr>
      </w:pPr>
      <w:r>
        <w:rPr>
          <w:rFonts w:hint="default" w:ascii="Times New Roman" w:hAnsi="Times New Roman" w:eastAsia="宋体" w:cs="Times New Roman"/>
        </w:rPr>
        <w:t>List of Figures</w:t>
      </w:r>
      <w:bookmarkEnd w:id="15"/>
      <w:bookmarkEnd w:id="16"/>
      <w:bookmarkEnd w:id="17"/>
    </w:p>
    <w:p w14:paraId="6EE1A1CC">
      <w:pPr>
        <w:pStyle w:val="10"/>
        <w:pageBreakBefore w:val="0"/>
        <w:widowControl/>
        <w:tabs>
          <w:tab w:val="right" w:leader="dot" w:pos="8296"/>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cs="Times New Roman"/>
          <w:sz w:val="21"/>
          <w:szCs w:val="21"/>
        </w:rPr>
      </w:pPr>
    </w:p>
    <w:p w14:paraId="541EC87E">
      <w:pPr>
        <w:pStyle w:val="10"/>
        <w:pageBreakBefore w:val="0"/>
        <w:widowControl/>
        <w:tabs>
          <w:tab w:val="right" w:leader="dot" w:pos="8296"/>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cs="Times New Roman" w:eastAsiaTheme="minorEastAsia"/>
          <w:color w:val="auto"/>
          <w:sz w:val="21"/>
          <w:szCs w:val="21"/>
          <w14:ligatures w14:val="standardContextual"/>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TOC \h \z \t "图片题注,1"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HYPERLINK \l "_Toc223425736" </w:instrText>
      </w:r>
      <w:r>
        <w:rPr>
          <w:rFonts w:hint="default" w:ascii="Times New Roman" w:hAnsi="Times New Roman" w:cs="Times New Roman"/>
          <w:sz w:val="21"/>
          <w:szCs w:val="21"/>
        </w:rPr>
        <w:fldChar w:fldCharType="separate"/>
      </w:r>
      <w:r>
        <w:rPr>
          <w:rStyle w:val="21"/>
          <w:rFonts w:hint="default" w:ascii="Times New Roman" w:hAnsi="Times New Roman" w:cs="Times New Roman"/>
          <w:b w:val="0"/>
          <w:bCs w:val="0"/>
          <w:sz w:val="21"/>
          <w:szCs w:val="21"/>
        </w:rPr>
        <w:t>Figure 2-1 The Classification of Focus on Form</w:t>
      </w:r>
      <w:r>
        <w:rPr>
          <w:rFonts w:hint="default" w:ascii="Times New Roman" w:hAnsi="Times New Roman" w:cs="Times New Roman"/>
          <w:sz w:val="21"/>
          <w:szCs w:val="21"/>
        </w:rPr>
        <w:tab/>
      </w: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PAGEREF _Toc223425736 \h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10</w:t>
      </w:r>
      <w:r>
        <w:rPr>
          <w:rFonts w:hint="default" w:ascii="Times New Roman" w:hAnsi="Times New Roman" w:cs="Times New Roman"/>
          <w:sz w:val="21"/>
          <w:szCs w:val="21"/>
        </w:rPr>
        <w:fldChar w:fldCharType="end"/>
      </w:r>
      <w:r>
        <w:rPr>
          <w:rFonts w:hint="default" w:ascii="Times New Roman" w:hAnsi="Times New Roman" w:cs="Times New Roman"/>
          <w:sz w:val="21"/>
          <w:szCs w:val="21"/>
        </w:rPr>
        <w:fldChar w:fldCharType="end"/>
      </w:r>
    </w:p>
    <w:p w14:paraId="06F1833F">
      <w:pPr>
        <w:pStyle w:val="10"/>
        <w:pageBreakBefore w:val="0"/>
        <w:widowControl/>
        <w:tabs>
          <w:tab w:val="right" w:leader="dot" w:pos="8296"/>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cs="Times New Roman" w:eastAsiaTheme="minorEastAsia"/>
          <w:color w:val="auto"/>
          <w:sz w:val="21"/>
          <w:szCs w:val="21"/>
          <w14:ligatures w14:val="standardContextual"/>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HYPERLINK \l "_Toc223425737" </w:instrText>
      </w:r>
      <w:r>
        <w:rPr>
          <w:rFonts w:hint="default" w:ascii="Times New Roman" w:hAnsi="Times New Roman" w:cs="Times New Roman"/>
          <w:sz w:val="21"/>
          <w:szCs w:val="21"/>
        </w:rPr>
        <w:fldChar w:fldCharType="separate"/>
      </w:r>
      <w:r>
        <w:rPr>
          <w:rStyle w:val="21"/>
          <w:rFonts w:hint="default" w:ascii="Times New Roman" w:hAnsi="Times New Roman" w:cs="Times New Roman"/>
          <w:b w:val="0"/>
          <w:bCs w:val="0"/>
          <w:sz w:val="21"/>
          <w:szCs w:val="21"/>
        </w:rPr>
        <w:t>Figure 2-2 The Classification of the Timings of Focus on Form</w:t>
      </w:r>
      <w:r>
        <w:rPr>
          <w:rFonts w:hint="default" w:ascii="Times New Roman" w:hAnsi="Times New Roman" w:cs="Times New Roman"/>
          <w:sz w:val="21"/>
          <w:szCs w:val="21"/>
        </w:rPr>
        <w:tab/>
      </w: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PAGEREF _Toc223425737 \h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11</w:t>
      </w:r>
      <w:r>
        <w:rPr>
          <w:rFonts w:hint="default" w:ascii="Times New Roman" w:hAnsi="Times New Roman" w:cs="Times New Roman"/>
          <w:sz w:val="21"/>
          <w:szCs w:val="21"/>
        </w:rPr>
        <w:fldChar w:fldCharType="end"/>
      </w:r>
      <w:r>
        <w:rPr>
          <w:rFonts w:hint="default" w:ascii="Times New Roman" w:hAnsi="Times New Roman" w:cs="Times New Roman"/>
          <w:sz w:val="21"/>
          <w:szCs w:val="21"/>
        </w:rPr>
        <w:fldChar w:fldCharType="end"/>
      </w:r>
    </w:p>
    <w:p w14:paraId="3E79DC86">
      <w:pPr>
        <w:pStyle w:val="10"/>
        <w:pageBreakBefore w:val="0"/>
        <w:widowControl/>
        <w:tabs>
          <w:tab w:val="right" w:leader="dot" w:pos="8296"/>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cs="Times New Roman" w:eastAsiaTheme="minorEastAsia"/>
          <w:color w:val="auto"/>
          <w:sz w:val="21"/>
          <w:szCs w:val="21"/>
          <w14:ligatures w14:val="standardContextual"/>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HYPERLINK \l "_Toc223425738" </w:instrText>
      </w:r>
      <w:r>
        <w:rPr>
          <w:rFonts w:hint="default" w:ascii="Times New Roman" w:hAnsi="Times New Roman" w:cs="Times New Roman"/>
          <w:sz w:val="21"/>
          <w:szCs w:val="21"/>
        </w:rPr>
        <w:fldChar w:fldCharType="separate"/>
      </w:r>
      <w:r>
        <w:rPr>
          <w:rStyle w:val="21"/>
          <w:rFonts w:hint="default" w:ascii="Times New Roman" w:hAnsi="Times New Roman" w:cs="Times New Roman"/>
          <w:b w:val="0"/>
          <w:bCs w:val="0"/>
          <w:sz w:val="21"/>
          <w:szCs w:val="21"/>
        </w:rPr>
        <w:t>Figure 3-1 Procedures of Pre-task FFI and Post-task FFI</w:t>
      </w:r>
      <w:r>
        <w:rPr>
          <w:rFonts w:hint="default" w:ascii="Times New Roman" w:hAnsi="Times New Roman" w:cs="Times New Roman"/>
          <w:sz w:val="21"/>
          <w:szCs w:val="21"/>
        </w:rPr>
        <w:tab/>
      </w: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PAGEREF _Toc223425738 \h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38</w:t>
      </w:r>
      <w:r>
        <w:rPr>
          <w:rFonts w:hint="default" w:ascii="Times New Roman" w:hAnsi="Times New Roman" w:cs="Times New Roman"/>
          <w:sz w:val="21"/>
          <w:szCs w:val="21"/>
        </w:rPr>
        <w:fldChar w:fldCharType="end"/>
      </w:r>
      <w:r>
        <w:rPr>
          <w:rFonts w:hint="default" w:ascii="Times New Roman" w:hAnsi="Times New Roman" w:cs="Times New Roman"/>
          <w:sz w:val="21"/>
          <w:szCs w:val="21"/>
        </w:rPr>
        <w:fldChar w:fldCharType="end"/>
      </w:r>
    </w:p>
    <w:p w14:paraId="4770961B">
      <w:pPr>
        <w:pStyle w:val="10"/>
        <w:pageBreakBefore w:val="0"/>
        <w:widowControl/>
        <w:tabs>
          <w:tab w:val="right" w:leader="dot" w:pos="8296"/>
        </w:tabs>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cs="Times New Roman" w:eastAsiaTheme="minorEastAsia"/>
          <w:color w:val="auto"/>
          <w:sz w:val="21"/>
          <w:szCs w:val="21"/>
          <w14:ligatures w14:val="standardContextual"/>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HYPERLINK \l "_Toc223425739" </w:instrText>
      </w:r>
      <w:r>
        <w:rPr>
          <w:rFonts w:hint="default" w:ascii="Times New Roman" w:hAnsi="Times New Roman" w:cs="Times New Roman"/>
          <w:sz w:val="21"/>
          <w:szCs w:val="21"/>
        </w:rPr>
        <w:fldChar w:fldCharType="separate"/>
      </w:r>
      <w:r>
        <w:rPr>
          <w:rStyle w:val="21"/>
          <w:rFonts w:hint="default" w:ascii="Times New Roman" w:hAnsi="Times New Roman" w:cs="Times New Roman"/>
          <w:b w:val="0"/>
          <w:bCs w:val="0"/>
          <w:sz w:val="21"/>
          <w:szCs w:val="21"/>
        </w:rPr>
        <w:t>Figure 3-2 Recruitment Advertisement</w:t>
      </w:r>
      <w:r>
        <w:rPr>
          <w:rFonts w:hint="default" w:ascii="Times New Roman" w:hAnsi="Times New Roman" w:cs="Times New Roman"/>
          <w:sz w:val="21"/>
          <w:szCs w:val="21"/>
        </w:rPr>
        <w:tab/>
      </w: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PAGEREF _Toc223425739 \h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40</w:t>
      </w:r>
      <w:r>
        <w:rPr>
          <w:rFonts w:hint="default" w:ascii="Times New Roman" w:hAnsi="Times New Roman" w:cs="Times New Roman"/>
          <w:sz w:val="21"/>
          <w:szCs w:val="21"/>
        </w:rPr>
        <w:fldChar w:fldCharType="end"/>
      </w:r>
      <w:r>
        <w:rPr>
          <w:rFonts w:hint="default" w:ascii="Times New Roman" w:hAnsi="Times New Roman" w:cs="Times New Roman"/>
          <w:sz w:val="21"/>
          <w:szCs w:val="21"/>
        </w:rPr>
        <w:fldChar w:fldCharType="end"/>
      </w:r>
    </w:p>
    <w:p w14:paraId="7030E4BB">
      <w:pPr>
        <w:pStyle w:val="31"/>
        <w:pageBreakBefore w:val="0"/>
        <w:widowControl/>
        <w:kinsoku w:val="0"/>
        <w:wordWrap/>
        <w:overflowPunct/>
        <w:topLinePunct w:val="0"/>
        <w:autoSpaceDE w:val="0"/>
        <w:autoSpaceDN w:val="0"/>
        <w:bidi w:val="0"/>
        <w:adjustRightInd w:val="0"/>
        <w:snapToGrid w:val="0"/>
        <w:spacing w:line="360" w:lineRule="auto"/>
        <w:textAlignment w:val="baseline"/>
        <w:rPr>
          <w:sz w:val="21"/>
          <w:szCs w:val="21"/>
        </w:rPr>
      </w:pPr>
      <w:r>
        <w:rPr>
          <w:rFonts w:hint="default" w:ascii="Times New Roman" w:hAnsi="Times New Roman" w:cs="Times New Roman"/>
          <w:sz w:val="21"/>
          <w:szCs w:val="21"/>
        </w:rPr>
        <w:fldChar w:fldCharType="end"/>
      </w:r>
    </w:p>
    <w:p w14:paraId="781740FD">
      <w:pPr>
        <w:spacing w:line="360" w:lineRule="auto"/>
        <w:rPr>
          <w:rFonts w:hint="eastAsia" w:ascii="Times New Roman" w:hAnsi="Times New Roman" w:eastAsia="宋体" w:cs="Times New Roman"/>
          <w:color w:val="FF0000"/>
          <w:sz w:val="24"/>
          <w:lang w:val="en-US" w:eastAsia="zh-CN"/>
        </w:rPr>
      </w:pPr>
      <w:r>
        <w:rPr>
          <w:rFonts w:hint="eastAsia" w:ascii="Times New Roman" w:hAnsi="Times New Roman" w:eastAsia="宋体" w:cs="Times New Roman"/>
          <w:b/>
          <w:bCs/>
          <w:color w:val="FF0000"/>
          <w:sz w:val="24"/>
          <w:lang w:val="en-US" w:eastAsia="zh-CN"/>
        </w:rPr>
        <w:t>注：</w:t>
      </w:r>
      <w:r>
        <w:rPr>
          <w:rFonts w:hint="eastAsia" w:ascii="Times New Roman" w:hAnsi="Times New Roman" w:eastAsia="宋体" w:cs="Times New Roman"/>
          <w:color w:val="FF0000"/>
          <w:sz w:val="24"/>
          <w:lang w:val="en-US" w:eastAsia="zh-CN"/>
        </w:rPr>
        <w:t>1. 图目录要自动生成，用Times New Roman字体，五号，1.5倍行距；</w:t>
      </w:r>
    </w:p>
    <w:p w14:paraId="23CD52E4">
      <w:pPr>
        <w:spacing w:line="360" w:lineRule="auto"/>
        <w:ind w:firstLine="480" w:firstLineChars="200"/>
        <w:rPr>
          <w:rFonts w:hint="eastAsia" w:ascii="Times New Roman" w:hAnsi="Times New Roman" w:eastAsia="宋体" w:cs="Times New Roman"/>
          <w:color w:val="FF0000"/>
          <w:sz w:val="24"/>
          <w:lang w:val="en-US" w:eastAsia="zh-CN"/>
        </w:rPr>
      </w:pPr>
      <w:r>
        <w:rPr>
          <w:rFonts w:hint="eastAsia" w:ascii="Times New Roman" w:hAnsi="Times New Roman" w:eastAsia="宋体" w:cs="Times New Roman"/>
          <w:color w:val="FF0000"/>
          <w:sz w:val="24"/>
          <w:lang w:val="en-US" w:eastAsia="zh-CN"/>
        </w:rPr>
        <w:t>2. 图的标题实词首字母要大写；</w:t>
      </w:r>
    </w:p>
    <w:p w14:paraId="19A8F254">
      <w:pPr>
        <w:spacing w:line="360" w:lineRule="auto"/>
        <w:ind w:firstLine="480" w:firstLineChars="200"/>
        <w:rPr>
          <w:rFonts w:ascii="Times New Roman" w:hAnsi="Times New Roman" w:cs="Times New Roman"/>
          <w:sz w:val="21"/>
          <w:szCs w:val="21"/>
        </w:rPr>
      </w:pPr>
      <w:r>
        <w:rPr>
          <w:rFonts w:hint="eastAsia" w:ascii="Times New Roman" w:hAnsi="Times New Roman" w:eastAsia="宋体" w:cs="Times New Roman"/>
          <w:color w:val="FF0000"/>
          <w:sz w:val="24"/>
          <w:lang w:val="en-US" w:eastAsia="zh-CN"/>
        </w:rPr>
        <w:t>3. 图的编号是章节号加上表的序号，比如Figure 2-1 表示第二章第一个图。</w:t>
      </w:r>
    </w:p>
    <w:p w14:paraId="4CC7F41A">
      <w:pPr>
        <w:rPr>
          <w:rFonts w:ascii="Times New Roman" w:hAnsi="Times New Roman" w:cs="Times New Roman"/>
          <w:sz w:val="21"/>
          <w:szCs w:val="21"/>
        </w:rPr>
      </w:pPr>
    </w:p>
    <w:p w14:paraId="225717A1">
      <w:pPr>
        <w:rPr>
          <w:rFonts w:ascii="Times New Roman" w:hAnsi="Times New Roman" w:cs="Times New Roman"/>
          <w:sz w:val="21"/>
          <w:szCs w:val="21"/>
        </w:rPr>
      </w:pPr>
    </w:p>
    <w:p w14:paraId="12F81A54">
      <w:pPr>
        <w:rPr>
          <w:rFonts w:ascii="Times New Roman" w:hAnsi="Times New Roman" w:cs="Times New Roman"/>
          <w:sz w:val="21"/>
          <w:szCs w:val="21"/>
        </w:rPr>
      </w:pPr>
    </w:p>
    <w:p w14:paraId="06E33092">
      <w:pPr>
        <w:rPr>
          <w:rFonts w:ascii="Times New Roman" w:hAnsi="Times New Roman" w:cs="Times New Roman"/>
          <w:sz w:val="21"/>
          <w:szCs w:val="21"/>
        </w:rPr>
      </w:pPr>
    </w:p>
    <w:p w14:paraId="722E2320">
      <w:pPr>
        <w:rPr>
          <w:rFonts w:ascii="Times New Roman" w:hAnsi="Times New Roman" w:cs="Times New Roman"/>
          <w:sz w:val="21"/>
          <w:szCs w:val="21"/>
        </w:rPr>
      </w:pPr>
    </w:p>
    <w:p w14:paraId="4BF285B2">
      <w:pPr>
        <w:rPr>
          <w:rFonts w:ascii="Times New Roman" w:hAnsi="Times New Roman" w:cs="Times New Roman"/>
          <w:sz w:val="21"/>
          <w:szCs w:val="21"/>
        </w:rPr>
      </w:pPr>
    </w:p>
    <w:p w14:paraId="169F9D39">
      <w:pPr>
        <w:rPr>
          <w:rFonts w:ascii="Times New Roman" w:hAnsi="Times New Roman" w:cs="Times New Roman"/>
          <w:sz w:val="21"/>
          <w:szCs w:val="21"/>
        </w:rPr>
      </w:pPr>
    </w:p>
    <w:p w14:paraId="69FAAC2B">
      <w:pPr>
        <w:rPr>
          <w:rFonts w:ascii="Times New Roman" w:hAnsi="Times New Roman" w:cs="Times New Roman"/>
          <w:sz w:val="21"/>
          <w:szCs w:val="21"/>
        </w:rPr>
      </w:pPr>
    </w:p>
    <w:p w14:paraId="2E8D353C">
      <w:pPr>
        <w:rPr>
          <w:rFonts w:ascii="Times New Roman" w:hAnsi="Times New Roman" w:cs="Times New Roman"/>
          <w:sz w:val="21"/>
          <w:szCs w:val="21"/>
        </w:rPr>
      </w:pPr>
    </w:p>
    <w:p w14:paraId="07694416">
      <w:pPr>
        <w:rPr>
          <w:rFonts w:ascii="Times New Roman" w:hAnsi="Times New Roman" w:cs="Times New Roman"/>
          <w:sz w:val="21"/>
          <w:szCs w:val="21"/>
        </w:rPr>
      </w:pPr>
    </w:p>
    <w:p w14:paraId="7EE915C0">
      <w:pPr>
        <w:rPr>
          <w:rFonts w:ascii="Times New Roman" w:hAnsi="Times New Roman" w:cs="Times New Roman"/>
          <w:sz w:val="21"/>
          <w:szCs w:val="21"/>
        </w:rPr>
      </w:pPr>
    </w:p>
    <w:p w14:paraId="03731C7A">
      <w:pPr>
        <w:rPr>
          <w:rFonts w:ascii="Times New Roman" w:hAnsi="Times New Roman" w:cs="Times New Roman"/>
          <w:sz w:val="21"/>
          <w:szCs w:val="21"/>
        </w:rPr>
      </w:pPr>
    </w:p>
    <w:p w14:paraId="418AE5E8">
      <w:pPr>
        <w:rPr>
          <w:rFonts w:ascii="Times New Roman" w:hAnsi="Times New Roman" w:cs="Times New Roman"/>
          <w:sz w:val="21"/>
          <w:szCs w:val="21"/>
        </w:rPr>
      </w:pPr>
    </w:p>
    <w:p w14:paraId="3D676E86">
      <w:pPr>
        <w:rPr>
          <w:rFonts w:ascii="Times New Roman" w:hAnsi="Times New Roman" w:cs="Times New Roman"/>
          <w:sz w:val="21"/>
          <w:szCs w:val="21"/>
        </w:rPr>
      </w:pPr>
    </w:p>
    <w:p w14:paraId="40D899E2">
      <w:pPr>
        <w:rPr>
          <w:rFonts w:ascii="Times New Roman" w:hAnsi="Times New Roman" w:cs="Times New Roman"/>
          <w:sz w:val="21"/>
          <w:szCs w:val="21"/>
        </w:rPr>
      </w:pPr>
    </w:p>
    <w:p w14:paraId="6F2FC109">
      <w:pPr>
        <w:rPr>
          <w:rFonts w:ascii="Times New Roman" w:hAnsi="Times New Roman" w:cs="Times New Roman"/>
          <w:sz w:val="21"/>
          <w:szCs w:val="21"/>
        </w:rPr>
      </w:pPr>
    </w:p>
    <w:p w14:paraId="39901080">
      <w:pPr>
        <w:rPr>
          <w:rFonts w:ascii="Times New Roman" w:hAnsi="Times New Roman" w:cs="Times New Roman"/>
          <w:sz w:val="21"/>
          <w:szCs w:val="21"/>
        </w:rPr>
      </w:pPr>
    </w:p>
    <w:p w14:paraId="598E095D">
      <w:pPr>
        <w:rPr>
          <w:rFonts w:ascii="Times New Roman" w:hAnsi="Times New Roman" w:cs="Times New Roman"/>
          <w:sz w:val="21"/>
          <w:szCs w:val="21"/>
        </w:rPr>
      </w:pPr>
    </w:p>
    <w:p w14:paraId="31F6D047">
      <w:pPr>
        <w:rPr>
          <w:rFonts w:ascii="Times New Roman" w:hAnsi="Times New Roman" w:cs="Times New Roman"/>
          <w:sz w:val="21"/>
          <w:szCs w:val="21"/>
        </w:rPr>
      </w:pPr>
    </w:p>
    <w:p w14:paraId="2599A20A">
      <w:pPr>
        <w:rPr>
          <w:rFonts w:ascii="Times New Roman" w:hAnsi="Times New Roman" w:cs="Times New Roman"/>
          <w:sz w:val="21"/>
          <w:szCs w:val="21"/>
        </w:rPr>
      </w:pPr>
    </w:p>
    <w:p w14:paraId="640C722B">
      <w:pPr>
        <w:rPr>
          <w:rFonts w:ascii="Times New Roman" w:hAnsi="Times New Roman" w:cs="Times New Roman"/>
          <w:sz w:val="21"/>
          <w:szCs w:val="21"/>
        </w:rPr>
      </w:pPr>
    </w:p>
    <w:p w14:paraId="09D7107E">
      <w:pPr>
        <w:rPr>
          <w:rFonts w:ascii="Times New Roman" w:hAnsi="Times New Roman" w:cs="Times New Roman"/>
          <w:sz w:val="21"/>
          <w:szCs w:val="21"/>
        </w:rPr>
      </w:pPr>
    </w:p>
    <w:p w14:paraId="5CA0A0C0">
      <w:pPr>
        <w:rPr>
          <w:rFonts w:ascii="Times New Roman" w:hAnsi="Times New Roman" w:cs="Times New Roman"/>
          <w:sz w:val="21"/>
          <w:szCs w:val="21"/>
        </w:rPr>
      </w:pPr>
    </w:p>
    <w:p w14:paraId="36671E45">
      <w:pPr>
        <w:rPr>
          <w:rFonts w:ascii="Times New Roman" w:hAnsi="Times New Roman" w:cs="Times New Roman"/>
          <w:sz w:val="21"/>
          <w:szCs w:val="21"/>
        </w:rPr>
      </w:pPr>
    </w:p>
    <w:p w14:paraId="01DC6DB4">
      <w:pPr>
        <w:rPr>
          <w:rFonts w:ascii="Times New Roman" w:hAnsi="Times New Roman" w:cs="Times New Roman"/>
          <w:sz w:val="21"/>
          <w:szCs w:val="21"/>
        </w:rPr>
      </w:pPr>
    </w:p>
    <w:p w14:paraId="555FFD65">
      <w:pPr>
        <w:rPr>
          <w:rFonts w:ascii="Times New Roman" w:hAnsi="Times New Roman" w:cs="Times New Roman"/>
          <w:sz w:val="21"/>
          <w:szCs w:val="21"/>
        </w:rPr>
      </w:pPr>
    </w:p>
    <w:p w14:paraId="48BA929A">
      <w:pPr>
        <w:rPr>
          <w:rFonts w:ascii="Times New Roman" w:hAnsi="Times New Roman" w:cs="Times New Roman"/>
          <w:sz w:val="21"/>
          <w:szCs w:val="21"/>
        </w:rPr>
      </w:pPr>
    </w:p>
    <w:p w14:paraId="3A84ADF6">
      <w:pPr>
        <w:rPr>
          <w:rFonts w:ascii="Times New Roman" w:hAnsi="Times New Roman" w:cs="Times New Roman"/>
          <w:sz w:val="21"/>
          <w:szCs w:val="21"/>
        </w:rPr>
      </w:pPr>
    </w:p>
    <w:p w14:paraId="4CC0B87A">
      <w:pPr>
        <w:rPr>
          <w:rFonts w:ascii="Times New Roman" w:hAnsi="Times New Roman" w:cs="Times New Roman"/>
          <w:sz w:val="21"/>
          <w:szCs w:val="21"/>
        </w:rPr>
      </w:pPr>
    </w:p>
    <w:p w14:paraId="015E76EA">
      <w:pPr>
        <w:rPr>
          <w:rFonts w:ascii="Times New Roman" w:hAnsi="Times New Roman" w:cs="Times New Roman"/>
          <w:sz w:val="21"/>
          <w:szCs w:val="21"/>
        </w:rPr>
      </w:pPr>
    </w:p>
    <w:p w14:paraId="25AE7B6A">
      <w:pPr>
        <w:rPr>
          <w:rFonts w:ascii="Times New Roman" w:hAnsi="Times New Roman" w:cs="Times New Roman"/>
          <w:sz w:val="21"/>
          <w:szCs w:val="21"/>
        </w:rPr>
      </w:pPr>
    </w:p>
    <w:p w14:paraId="1FDFE547">
      <w:pPr>
        <w:rPr>
          <w:rFonts w:ascii="Times New Roman" w:hAnsi="Times New Roman" w:cs="Times New Roman"/>
          <w:sz w:val="21"/>
          <w:szCs w:val="21"/>
        </w:rPr>
      </w:pPr>
    </w:p>
    <w:p w14:paraId="3C410AB7">
      <w:pPr>
        <w:rPr>
          <w:rFonts w:ascii="Times New Roman" w:hAnsi="Times New Roman" w:cs="Times New Roman"/>
          <w:sz w:val="21"/>
          <w:szCs w:val="21"/>
        </w:rPr>
      </w:pPr>
    </w:p>
    <w:p w14:paraId="4ABF4685">
      <w:pPr>
        <w:rPr>
          <w:rFonts w:ascii="Times New Roman" w:hAnsi="Times New Roman" w:cs="Times New Roman"/>
          <w:sz w:val="21"/>
          <w:szCs w:val="21"/>
        </w:rPr>
      </w:pPr>
    </w:p>
    <w:p w14:paraId="753DCCB9">
      <w:pPr>
        <w:rPr>
          <w:rFonts w:ascii="Times New Roman" w:hAnsi="Times New Roman" w:cs="Times New Roman"/>
          <w:sz w:val="21"/>
          <w:szCs w:val="21"/>
        </w:rPr>
      </w:pPr>
    </w:p>
    <w:p w14:paraId="79A1040D">
      <w:pPr>
        <w:rPr>
          <w:rFonts w:ascii="Times New Roman" w:hAnsi="Times New Roman" w:cs="Times New Roman"/>
          <w:sz w:val="21"/>
          <w:szCs w:val="21"/>
        </w:rPr>
      </w:pPr>
    </w:p>
    <w:p w14:paraId="30D17245">
      <w:pPr>
        <w:rPr>
          <w:rFonts w:ascii="Times New Roman" w:hAnsi="Times New Roman" w:cs="Times New Roman"/>
          <w:sz w:val="21"/>
          <w:szCs w:val="21"/>
        </w:rPr>
      </w:pPr>
    </w:p>
    <w:p w14:paraId="679AD9CE">
      <w:pPr>
        <w:rPr>
          <w:rFonts w:ascii="Times New Roman" w:hAnsi="Times New Roman" w:cs="Times New Roman"/>
          <w:sz w:val="21"/>
          <w:szCs w:val="21"/>
        </w:rPr>
      </w:pPr>
    </w:p>
    <w:p w14:paraId="02EFD986">
      <w:pPr>
        <w:rPr>
          <w:rFonts w:ascii="Times New Roman" w:hAnsi="Times New Roman" w:cs="Times New Roman"/>
          <w:sz w:val="21"/>
          <w:szCs w:val="21"/>
        </w:rPr>
      </w:pPr>
    </w:p>
    <w:p w14:paraId="4639A072">
      <w:pPr>
        <w:rPr>
          <w:rFonts w:ascii="Times New Roman" w:hAnsi="Times New Roman" w:cs="Times New Roman"/>
          <w:sz w:val="21"/>
          <w:szCs w:val="21"/>
        </w:rPr>
      </w:pPr>
    </w:p>
    <w:p w14:paraId="6B93FD71">
      <w:pPr>
        <w:rPr>
          <w:rFonts w:ascii="Times New Roman" w:hAnsi="Times New Roman" w:cs="Times New Roman"/>
          <w:sz w:val="21"/>
          <w:szCs w:val="21"/>
        </w:rPr>
      </w:pPr>
    </w:p>
    <w:p w14:paraId="724C8BA3">
      <w:pPr>
        <w:rPr>
          <w:rFonts w:ascii="Times New Roman" w:hAnsi="Times New Roman" w:cs="Times New Roman"/>
          <w:sz w:val="21"/>
          <w:szCs w:val="21"/>
        </w:rPr>
      </w:pPr>
    </w:p>
    <w:p w14:paraId="667BB2A2">
      <w:pPr>
        <w:rPr>
          <w:rFonts w:ascii="Times New Roman" w:hAnsi="Times New Roman" w:cs="Times New Roman"/>
          <w:sz w:val="21"/>
          <w:szCs w:val="21"/>
        </w:rPr>
      </w:pPr>
      <w:r>
        <w:rPr>
          <w:b/>
          <w:bCs/>
          <w:sz w:val="32"/>
          <w:szCs w:val="32"/>
        </w:rPr>
        <mc:AlternateContent>
          <mc:Choice Requires="wps">
            <w:drawing>
              <wp:anchor distT="0" distB="0" distL="114300" distR="114300" simplePos="0" relativeHeight="251674624" behindDoc="0" locked="0" layoutInCell="1" allowOverlap="1">
                <wp:simplePos x="0" y="0"/>
                <wp:positionH relativeFrom="column">
                  <wp:posOffset>95885</wp:posOffset>
                </wp:positionH>
                <wp:positionV relativeFrom="paragraph">
                  <wp:posOffset>-433070</wp:posOffset>
                </wp:positionV>
                <wp:extent cx="1694180" cy="1053465"/>
                <wp:effectExtent l="5080" t="5080" r="68580" b="8255"/>
                <wp:wrapNone/>
                <wp:docPr id="34" name="自选图形 55"/>
                <wp:cNvGraphicFramePr/>
                <a:graphic xmlns:a="http://schemas.openxmlformats.org/drawingml/2006/main">
                  <a:graphicData uri="http://schemas.microsoft.com/office/word/2010/wordprocessingShape">
                    <wps:wsp>
                      <wps:cNvSpPr>
                        <a:spLocks noChangeArrowheads="1"/>
                      </wps:cNvSpPr>
                      <wps:spPr bwMode="auto">
                        <a:xfrm>
                          <a:off x="0" y="0"/>
                          <a:ext cx="1694180" cy="1053465"/>
                        </a:xfrm>
                        <a:prstGeom prst="wedgeEllipseCallout">
                          <a:avLst>
                            <a:gd name="adj1" fmla="val 53333"/>
                            <a:gd name="adj2" fmla="val 43042"/>
                          </a:avLst>
                        </a:prstGeom>
                        <a:solidFill>
                          <a:srgbClr val="FFFFFF"/>
                        </a:solidFill>
                        <a:ln w="9525">
                          <a:solidFill>
                            <a:srgbClr val="000000"/>
                          </a:solidFill>
                          <a:miter lim="800000"/>
                        </a:ln>
                      </wps:spPr>
                      <wps:txbx>
                        <w:txbxContent>
                          <w:p w14:paraId="5E213030">
                            <w:r>
                              <w:rPr>
                                <w:rFonts w:hint="eastAsia" w:eastAsia="宋体"/>
                                <w:sz w:val="18"/>
                                <w:szCs w:val="18"/>
                                <w:lang w:val="en-US" w:eastAsia="zh-CN"/>
                              </w:rPr>
                              <w:t>英文一级标题</w:t>
                            </w:r>
                            <w:r>
                              <w:rPr>
                                <w:rFonts w:hint="eastAsia"/>
                                <w:sz w:val="18"/>
                                <w:szCs w:val="18"/>
                              </w:rPr>
                              <w:t>用</w:t>
                            </w:r>
                            <w:r>
                              <w:rPr>
                                <w:rFonts w:hint="default" w:ascii="Times New Roman" w:hAnsi="Times New Roman" w:cs="Times New Roman"/>
                                <w:sz w:val="18"/>
                                <w:szCs w:val="18"/>
                              </w:rPr>
                              <w:t>Times New Roman</w:t>
                            </w:r>
                            <w:r>
                              <w:rPr>
                                <w:rFonts w:hint="eastAsia" w:ascii="Times New Roman" w:hAnsi="Times New Roman" w:eastAsia="宋体" w:cs="Times New Roman"/>
                                <w:sz w:val="18"/>
                                <w:szCs w:val="18"/>
                                <w:lang w:eastAsia="zh-CN"/>
                              </w:rPr>
                              <w:t>，</w:t>
                            </w:r>
                            <w:r>
                              <w:rPr>
                                <w:rFonts w:hint="eastAsia" w:ascii="宋体" w:hAnsi="宋体"/>
                                <w:sz w:val="18"/>
                                <w:szCs w:val="18"/>
                              </w:rPr>
                              <w:t>三号</w:t>
                            </w:r>
                            <w:r>
                              <w:rPr>
                                <w:rFonts w:hint="eastAsia" w:ascii="宋体" w:hAnsi="宋体" w:eastAsia="宋体"/>
                                <w:sz w:val="18"/>
                                <w:szCs w:val="18"/>
                                <w:lang w:val="en-US" w:eastAsia="zh-CN"/>
                              </w:rPr>
                              <w:t>字体，加粗，居中</w:t>
                            </w:r>
                          </w:p>
                        </w:txbxContent>
                      </wps:txbx>
                      <wps:bodyPr rot="0" vert="horz" wrap="square" lIns="91440" tIns="45720" rIns="91440" bIns="45720" anchor="t" anchorCtr="0" upright="1">
                        <a:noAutofit/>
                      </wps:bodyPr>
                    </wps:wsp>
                  </a:graphicData>
                </a:graphic>
              </wp:anchor>
            </w:drawing>
          </mc:Choice>
          <mc:Fallback>
            <w:pict>
              <v:shape id="自选图形 55" o:spid="_x0000_s1026" o:spt="63" type="#_x0000_t63" style="position:absolute;left:0pt;margin-left:7.55pt;margin-top:-34.1pt;height:82.95pt;width:133.4pt;z-index:251674624;mso-width-relative:page;mso-height-relative:page;" fillcolor="#FFFFFF" filled="t" stroked="t" coordsize="21600,21600" o:gfxdata="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5bhKptgAAAAJAQAADwAAAAAAAAABACAAAAAiAAAAZHJzL2Rvd25y&#10;ZXYueG1sUEsBAhQAFAAAAAgAh07iQHNMbK9wAgAA4wQAAA4AAAAAAAAAAQAgAAAAJwEAAGRycy9l&#10;Mm9Eb2MueG1sUEsFBgAAAAAGAAYAWQEAAAkGAAAAAA==&#10;" adj="22320,20097">
                <v:fill on="t" focussize="0,0"/>
                <v:stroke color="#000000" miterlimit="8" joinstyle="miter"/>
                <v:imagedata o:title=""/>
                <o:lock v:ext="edit" aspectratio="f"/>
                <v:textbox>
                  <w:txbxContent>
                    <w:p w14:paraId="5E213030">
                      <w:r>
                        <w:rPr>
                          <w:rFonts w:hint="eastAsia" w:eastAsia="宋体"/>
                          <w:sz w:val="18"/>
                          <w:szCs w:val="18"/>
                          <w:lang w:val="en-US" w:eastAsia="zh-CN"/>
                        </w:rPr>
                        <w:t>英文一级标题</w:t>
                      </w:r>
                      <w:r>
                        <w:rPr>
                          <w:rFonts w:hint="eastAsia"/>
                          <w:sz w:val="18"/>
                          <w:szCs w:val="18"/>
                        </w:rPr>
                        <w:t>用</w:t>
                      </w:r>
                      <w:r>
                        <w:rPr>
                          <w:rFonts w:hint="default" w:ascii="Times New Roman" w:hAnsi="Times New Roman" w:cs="Times New Roman"/>
                          <w:sz w:val="18"/>
                          <w:szCs w:val="18"/>
                        </w:rPr>
                        <w:t>Times New Roman</w:t>
                      </w:r>
                      <w:r>
                        <w:rPr>
                          <w:rFonts w:hint="eastAsia" w:ascii="Times New Roman" w:hAnsi="Times New Roman" w:eastAsia="宋体" w:cs="Times New Roman"/>
                          <w:sz w:val="18"/>
                          <w:szCs w:val="18"/>
                          <w:lang w:eastAsia="zh-CN"/>
                        </w:rPr>
                        <w:t>，</w:t>
                      </w:r>
                      <w:r>
                        <w:rPr>
                          <w:rFonts w:hint="eastAsia" w:ascii="宋体" w:hAnsi="宋体"/>
                          <w:sz w:val="18"/>
                          <w:szCs w:val="18"/>
                        </w:rPr>
                        <w:t>三号</w:t>
                      </w:r>
                      <w:r>
                        <w:rPr>
                          <w:rFonts w:hint="eastAsia" w:ascii="宋体" w:hAnsi="宋体" w:eastAsia="宋体"/>
                          <w:sz w:val="18"/>
                          <w:szCs w:val="18"/>
                          <w:lang w:val="en-US" w:eastAsia="zh-CN"/>
                        </w:rPr>
                        <w:t>字体，加粗，居中</w:t>
                      </w:r>
                    </w:p>
                  </w:txbxContent>
                </v:textbox>
              </v:shape>
            </w:pict>
          </mc:Fallback>
        </mc:AlternateContent>
      </w:r>
    </w:p>
    <w:p w14:paraId="276BFB2D">
      <w:pPr>
        <w:pStyle w:val="2"/>
        <w:jc w:val="center"/>
        <w:rPr>
          <w:rFonts w:hint="default" w:ascii="Times New Roman" w:hAnsi="Times New Roman" w:cs="Times New Roman"/>
        </w:rPr>
      </w:pPr>
      <w:bookmarkStart w:id="18" w:name="_Toc25292"/>
      <w:bookmarkStart w:id="19" w:name="_Toc223425979"/>
      <w:r>
        <w:rPr>
          <w:rFonts w:hint="default" w:ascii="Times New Roman" w:hAnsi="Times New Roman" w:eastAsia="宋体" w:cs="Times New Roman"/>
          <w:lang w:val="en-US" w:eastAsia="zh-CN"/>
        </w:rPr>
        <w:t xml:space="preserve">List of </w:t>
      </w:r>
      <w:r>
        <w:rPr>
          <w:rFonts w:hint="default" w:ascii="Times New Roman" w:hAnsi="Times New Roman" w:cs="Times New Roman"/>
        </w:rPr>
        <w:t>Abbreviations</w:t>
      </w:r>
      <w:bookmarkEnd w:id="18"/>
      <w:bookmarkEnd w:id="19"/>
    </w:p>
    <w:p w14:paraId="281E046D">
      <w:pPr>
        <w:rPr>
          <w:rFonts w:hint="default" w:ascii="Times New Roman" w:hAnsi="Times New Roman" w:cs="Times New Roman"/>
        </w:rPr>
      </w:pPr>
    </w:p>
    <w:p w14:paraId="5B2A4778">
      <w:pPr>
        <w:rPr>
          <w:rFonts w:hint="default" w:ascii="Times New Roman" w:hAnsi="Times New Roman" w:cs="Times New Roman"/>
        </w:rPr>
      </w:pPr>
    </w:p>
    <w:tbl>
      <w:tblPr>
        <w:tblStyle w:val="16"/>
        <w:tblW w:w="9206" w:type="dxa"/>
        <w:tblInd w:w="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2"/>
        <w:gridCol w:w="4884"/>
      </w:tblGrid>
      <w:tr w14:paraId="06A69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4322" w:type="dxa"/>
            <w:shd w:val="clear" w:color="auto" w:fill="auto"/>
            <w:vAlign w:val="center"/>
          </w:tcPr>
          <w:p w14:paraId="0C2043BE">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ascii="Times New Roman" w:hAnsi="Times New Roman" w:cs="Times New Roman"/>
                <w:sz w:val="21"/>
                <w:szCs w:val="21"/>
              </w:rPr>
            </w:pPr>
            <w:r>
              <w:rPr>
                <w:rFonts w:ascii="Times New Roman" w:hAnsi="Times New Roman" w:cs="Times New Roman"/>
                <w:sz w:val="21"/>
                <w:szCs w:val="21"/>
              </w:rPr>
              <w:t>FonF</w:t>
            </w:r>
          </w:p>
        </w:tc>
        <w:tc>
          <w:tcPr>
            <w:tcW w:w="4884" w:type="dxa"/>
            <w:shd w:val="clear" w:color="auto" w:fill="auto"/>
            <w:vAlign w:val="center"/>
          </w:tcPr>
          <w:p w14:paraId="177A59DF">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ascii="Times New Roman" w:hAnsi="Times New Roman" w:cs="Times New Roman"/>
                <w:sz w:val="21"/>
                <w:szCs w:val="21"/>
              </w:rPr>
            </w:pPr>
            <w:r>
              <w:rPr>
                <w:rFonts w:hint="eastAsia" w:ascii="Times New Roman" w:hAnsi="Times New Roman" w:cs="Times New Roman"/>
                <w:sz w:val="21"/>
                <w:szCs w:val="21"/>
              </w:rPr>
              <w:t>F</w:t>
            </w:r>
            <w:r>
              <w:rPr>
                <w:rFonts w:ascii="Times New Roman" w:hAnsi="Times New Roman" w:cs="Times New Roman"/>
                <w:sz w:val="21"/>
                <w:szCs w:val="21"/>
              </w:rPr>
              <w:t>ocus on Form</w:t>
            </w:r>
          </w:p>
        </w:tc>
      </w:tr>
      <w:tr w14:paraId="3BF70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4322" w:type="dxa"/>
            <w:shd w:val="clear" w:color="auto" w:fill="auto"/>
            <w:vAlign w:val="center"/>
          </w:tcPr>
          <w:p w14:paraId="46B15411">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ascii="Times New Roman" w:hAnsi="Times New Roman" w:cs="Times New Roman"/>
                <w:sz w:val="21"/>
                <w:szCs w:val="21"/>
              </w:rPr>
            </w:pPr>
            <w:r>
              <w:rPr>
                <w:rFonts w:hint="eastAsia" w:ascii="Times New Roman" w:hAnsi="Times New Roman" w:cs="Times New Roman"/>
                <w:sz w:val="21"/>
                <w:szCs w:val="21"/>
              </w:rPr>
              <w:t>F</w:t>
            </w:r>
            <w:r>
              <w:rPr>
                <w:rFonts w:ascii="Times New Roman" w:hAnsi="Times New Roman" w:cs="Times New Roman"/>
                <w:sz w:val="21"/>
                <w:szCs w:val="21"/>
              </w:rPr>
              <w:t>onFs</w:t>
            </w:r>
          </w:p>
        </w:tc>
        <w:tc>
          <w:tcPr>
            <w:tcW w:w="4884" w:type="dxa"/>
            <w:shd w:val="clear" w:color="auto" w:fill="auto"/>
            <w:vAlign w:val="center"/>
          </w:tcPr>
          <w:p w14:paraId="612C45FE">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ascii="Times New Roman" w:hAnsi="Times New Roman" w:cs="Times New Roman"/>
                <w:sz w:val="21"/>
                <w:szCs w:val="21"/>
              </w:rPr>
            </w:pPr>
            <w:r>
              <w:rPr>
                <w:rFonts w:hint="eastAsia" w:ascii="Times New Roman" w:hAnsi="Times New Roman" w:cs="Times New Roman"/>
                <w:sz w:val="21"/>
                <w:szCs w:val="21"/>
              </w:rPr>
              <w:t>F</w:t>
            </w:r>
            <w:r>
              <w:rPr>
                <w:rFonts w:ascii="Times New Roman" w:hAnsi="Times New Roman" w:cs="Times New Roman"/>
                <w:sz w:val="21"/>
                <w:szCs w:val="21"/>
              </w:rPr>
              <w:t>ocus on Forms</w:t>
            </w:r>
          </w:p>
        </w:tc>
      </w:tr>
      <w:tr w14:paraId="2182B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4322" w:type="dxa"/>
            <w:shd w:val="clear" w:color="auto" w:fill="auto"/>
            <w:vAlign w:val="center"/>
          </w:tcPr>
          <w:p w14:paraId="31C7084F">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ascii="Times New Roman" w:hAnsi="Times New Roman" w:cs="Times New Roman"/>
                <w:sz w:val="21"/>
                <w:szCs w:val="21"/>
              </w:rPr>
            </w:pPr>
            <w:r>
              <w:rPr>
                <w:rFonts w:hint="eastAsia" w:ascii="Times New Roman" w:hAnsi="Times New Roman" w:cs="Times New Roman"/>
                <w:sz w:val="21"/>
                <w:szCs w:val="21"/>
              </w:rPr>
              <w:t>F</w:t>
            </w:r>
            <w:r>
              <w:rPr>
                <w:rFonts w:ascii="Times New Roman" w:hAnsi="Times New Roman" w:cs="Times New Roman"/>
                <w:sz w:val="21"/>
                <w:szCs w:val="21"/>
              </w:rPr>
              <w:t>onM</w:t>
            </w:r>
          </w:p>
        </w:tc>
        <w:tc>
          <w:tcPr>
            <w:tcW w:w="4884" w:type="dxa"/>
            <w:shd w:val="clear" w:color="auto" w:fill="auto"/>
            <w:vAlign w:val="center"/>
          </w:tcPr>
          <w:p w14:paraId="0738D893">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ascii="Times New Roman" w:hAnsi="Times New Roman" w:cs="Times New Roman"/>
                <w:sz w:val="21"/>
                <w:szCs w:val="21"/>
              </w:rPr>
            </w:pPr>
            <w:r>
              <w:rPr>
                <w:rFonts w:hint="eastAsia" w:ascii="Times New Roman" w:hAnsi="Times New Roman" w:cs="Times New Roman"/>
                <w:sz w:val="21"/>
                <w:szCs w:val="21"/>
              </w:rPr>
              <w:t>F</w:t>
            </w:r>
            <w:r>
              <w:rPr>
                <w:rFonts w:ascii="Times New Roman" w:hAnsi="Times New Roman" w:cs="Times New Roman"/>
                <w:sz w:val="21"/>
                <w:szCs w:val="21"/>
              </w:rPr>
              <w:t>ocus on Meaning</w:t>
            </w:r>
          </w:p>
        </w:tc>
      </w:tr>
      <w:tr w14:paraId="65B93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4322" w:type="dxa"/>
            <w:shd w:val="clear" w:color="auto" w:fill="auto"/>
            <w:vAlign w:val="center"/>
          </w:tcPr>
          <w:p w14:paraId="5F0AE06C">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ascii="Times New Roman" w:hAnsi="Times New Roman" w:cs="Times New Roman"/>
                <w:sz w:val="21"/>
                <w:szCs w:val="21"/>
              </w:rPr>
            </w:pPr>
            <w:r>
              <w:rPr>
                <w:rFonts w:hint="eastAsia" w:ascii="Times New Roman" w:hAnsi="Times New Roman" w:cs="Times New Roman"/>
                <w:sz w:val="21"/>
                <w:szCs w:val="21"/>
              </w:rPr>
              <w:t>F</w:t>
            </w:r>
            <w:r>
              <w:rPr>
                <w:rFonts w:ascii="Times New Roman" w:hAnsi="Times New Roman" w:cs="Times New Roman"/>
                <w:sz w:val="21"/>
                <w:szCs w:val="21"/>
              </w:rPr>
              <w:t>FI</w:t>
            </w:r>
          </w:p>
        </w:tc>
        <w:tc>
          <w:tcPr>
            <w:tcW w:w="4884" w:type="dxa"/>
            <w:shd w:val="clear" w:color="auto" w:fill="auto"/>
            <w:vAlign w:val="center"/>
          </w:tcPr>
          <w:p w14:paraId="344241A2">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ascii="Times New Roman" w:hAnsi="Times New Roman" w:cs="Times New Roman"/>
                <w:sz w:val="21"/>
                <w:szCs w:val="21"/>
              </w:rPr>
            </w:pPr>
            <w:r>
              <w:rPr>
                <w:rFonts w:hint="eastAsia" w:ascii="Times New Roman" w:hAnsi="Times New Roman" w:cs="Times New Roman"/>
                <w:sz w:val="21"/>
                <w:szCs w:val="21"/>
              </w:rPr>
              <w:t>F</w:t>
            </w:r>
            <w:r>
              <w:rPr>
                <w:rFonts w:ascii="Times New Roman" w:hAnsi="Times New Roman" w:cs="Times New Roman"/>
                <w:sz w:val="21"/>
                <w:szCs w:val="21"/>
              </w:rPr>
              <w:t>orm-focused Instruction</w:t>
            </w:r>
          </w:p>
        </w:tc>
      </w:tr>
      <w:tr w14:paraId="7919E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4322" w:type="dxa"/>
            <w:shd w:val="clear" w:color="auto" w:fill="auto"/>
            <w:vAlign w:val="center"/>
          </w:tcPr>
          <w:p w14:paraId="27E9D586">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ascii="Times New Roman" w:hAnsi="Times New Roman" w:cs="Times New Roman"/>
                <w:sz w:val="21"/>
                <w:szCs w:val="21"/>
              </w:rPr>
            </w:pPr>
            <w:r>
              <w:rPr>
                <w:rFonts w:hint="eastAsia" w:ascii="Times New Roman" w:hAnsi="Times New Roman" w:cs="Times New Roman"/>
                <w:sz w:val="21"/>
                <w:szCs w:val="21"/>
              </w:rPr>
              <w:t>S</w:t>
            </w:r>
            <w:r>
              <w:rPr>
                <w:rFonts w:ascii="Times New Roman" w:hAnsi="Times New Roman" w:cs="Times New Roman"/>
                <w:sz w:val="21"/>
                <w:szCs w:val="21"/>
              </w:rPr>
              <w:t>LA</w:t>
            </w:r>
          </w:p>
        </w:tc>
        <w:tc>
          <w:tcPr>
            <w:tcW w:w="4884" w:type="dxa"/>
            <w:shd w:val="clear" w:color="auto" w:fill="auto"/>
            <w:vAlign w:val="center"/>
          </w:tcPr>
          <w:p w14:paraId="160169F4">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ascii="Times New Roman" w:hAnsi="Times New Roman" w:cs="Times New Roman"/>
                <w:sz w:val="21"/>
                <w:szCs w:val="21"/>
              </w:rPr>
            </w:pPr>
            <w:r>
              <w:rPr>
                <w:rFonts w:ascii="Times New Roman" w:hAnsi="Times New Roman" w:cs="Times New Roman"/>
                <w:sz w:val="21"/>
                <w:szCs w:val="21"/>
              </w:rPr>
              <w:t>Second Language Acquisition</w:t>
            </w:r>
          </w:p>
        </w:tc>
      </w:tr>
      <w:tr w14:paraId="3CDAC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4322" w:type="dxa"/>
            <w:shd w:val="clear" w:color="auto" w:fill="auto"/>
            <w:vAlign w:val="center"/>
          </w:tcPr>
          <w:p w14:paraId="3DB9306B">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ascii="Times New Roman" w:hAnsi="Times New Roman" w:cs="Times New Roman"/>
                <w:sz w:val="21"/>
                <w:szCs w:val="21"/>
              </w:rPr>
            </w:pPr>
            <w:r>
              <w:rPr>
                <w:rFonts w:hint="eastAsia" w:ascii="Times New Roman" w:hAnsi="Times New Roman" w:cs="Times New Roman"/>
                <w:sz w:val="21"/>
                <w:szCs w:val="21"/>
              </w:rPr>
              <w:t>L</w:t>
            </w:r>
            <w:r>
              <w:rPr>
                <w:rFonts w:ascii="Times New Roman" w:hAnsi="Times New Roman" w:cs="Times New Roman"/>
                <w:sz w:val="21"/>
                <w:szCs w:val="21"/>
              </w:rPr>
              <w:t>2</w:t>
            </w:r>
          </w:p>
        </w:tc>
        <w:tc>
          <w:tcPr>
            <w:tcW w:w="4884" w:type="dxa"/>
            <w:shd w:val="clear" w:color="auto" w:fill="auto"/>
            <w:vAlign w:val="center"/>
          </w:tcPr>
          <w:p w14:paraId="661226B0">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ascii="Times New Roman" w:hAnsi="Times New Roman" w:cs="Times New Roman"/>
                <w:sz w:val="21"/>
                <w:szCs w:val="21"/>
              </w:rPr>
            </w:pPr>
            <w:r>
              <w:rPr>
                <w:rFonts w:ascii="Times New Roman" w:hAnsi="Times New Roman" w:cs="Times New Roman"/>
                <w:sz w:val="21"/>
                <w:szCs w:val="21"/>
              </w:rPr>
              <w:t>Second Language</w:t>
            </w:r>
          </w:p>
        </w:tc>
      </w:tr>
      <w:tr w14:paraId="3F91D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4322" w:type="dxa"/>
            <w:shd w:val="clear" w:color="auto" w:fill="auto"/>
            <w:vAlign w:val="center"/>
          </w:tcPr>
          <w:p w14:paraId="4A2CFB6B">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ascii="Times New Roman" w:hAnsi="Times New Roman" w:cs="Times New Roman"/>
                <w:sz w:val="21"/>
                <w:szCs w:val="21"/>
              </w:rPr>
            </w:pPr>
            <w:r>
              <w:rPr>
                <w:rFonts w:hint="eastAsia" w:ascii="Times New Roman" w:hAnsi="Times New Roman" w:cs="Times New Roman"/>
                <w:sz w:val="21"/>
                <w:szCs w:val="21"/>
              </w:rPr>
              <w:t>G</w:t>
            </w:r>
            <w:r>
              <w:rPr>
                <w:rFonts w:ascii="Times New Roman" w:hAnsi="Times New Roman" w:cs="Times New Roman"/>
                <w:sz w:val="21"/>
                <w:szCs w:val="21"/>
              </w:rPr>
              <w:t>LM</w:t>
            </w:r>
          </w:p>
        </w:tc>
        <w:tc>
          <w:tcPr>
            <w:tcW w:w="4884" w:type="dxa"/>
            <w:shd w:val="clear" w:color="auto" w:fill="auto"/>
            <w:vAlign w:val="center"/>
          </w:tcPr>
          <w:p w14:paraId="1C2D95DC">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ascii="Times New Roman" w:hAnsi="Times New Roman" w:cs="Times New Roman"/>
                <w:sz w:val="21"/>
                <w:szCs w:val="21"/>
              </w:rPr>
            </w:pPr>
            <w:r>
              <w:rPr>
                <w:rFonts w:ascii="Times New Roman" w:hAnsi="Times New Roman" w:cs="Times New Roman"/>
                <w:sz w:val="21"/>
                <w:szCs w:val="21"/>
              </w:rPr>
              <w:t>General Linear Model</w:t>
            </w:r>
          </w:p>
        </w:tc>
      </w:tr>
      <w:tr w14:paraId="7603C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4322" w:type="dxa"/>
            <w:shd w:val="clear" w:color="auto" w:fill="auto"/>
            <w:vAlign w:val="center"/>
          </w:tcPr>
          <w:p w14:paraId="38E04FFD">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ascii="Times New Roman" w:hAnsi="Times New Roman" w:cs="Times New Roman"/>
                <w:sz w:val="21"/>
                <w:szCs w:val="21"/>
              </w:rPr>
            </w:pPr>
            <w:r>
              <w:rPr>
                <w:rFonts w:hint="eastAsia" w:ascii="Times New Roman" w:hAnsi="Times New Roman" w:cs="Times New Roman"/>
                <w:sz w:val="21"/>
                <w:szCs w:val="21"/>
              </w:rPr>
              <w:t>A</w:t>
            </w:r>
            <w:r>
              <w:rPr>
                <w:rFonts w:ascii="Times New Roman" w:hAnsi="Times New Roman" w:cs="Times New Roman"/>
                <w:sz w:val="21"/>
                <w:szCs w:val="21"/>
              </w:rPr>
              <w:t>NOVA</w:t>
            </w:r>
          </w:p>
        </w:tc>
        <w:tc>
          <w:tcPr>
            <w:tcW w:w="4884" w:type="dxa"/>
            <w:shd w:val="clear" w:color="auto" w:fill="auto"/>
            <w:vAlign w:val="center"/>
          </w:tcPr>
          <w:p w14:paraId="3CA5DCB1">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ascii="Times New Roman" w:hAnsi="Times New Roman" w:cs="Times New Roman"/>
                <w:sz w:val="21"/>
                <w:szCs w:val="21"/>
              </w:rPr>
            </w:pPr>
            <w:r>
              <w:rPr>
                <w:rFonts w:ascii="Times New Roman" w:hAnsi="Times New Roman" w:cs="Times New Roman"/>
                <w:sz w:val="21"/>
                <w:szCs w:val="21"/>
              </w:rPr>
              <w:t>Analysis of Variance</w:t>
            </w:r>
          </w:p>
        </w:tc>
      </w:tr>
      <w:tr w14:paraId="12AB4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4322" w:type="dxa"/>
            <w:shd w:val="clear" w:color="auto" w:fill="auto"/>
            <w:vAlign w:val="center"/>
          </w:tcPr>
          <w:p w14:paraId="4812B79F">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ascii="Times New Roman" w:hAnsi="Times New Roman" w:cs="Times New Roman"/>
                <w:sz w:val="21"/>
                <w:szCs w:val="21"/>
              </w:rPr>
            </w:pPr>
            <w:r>
              <w:rPr>
                <w:rFonts w:hint="eastAsia" w:ascii="Times New Roman" w:hAnsi="Times New Roman" w:cs="Times New Roman"/>
                <w:sz w:val="21"/>
                <w:szCs w:val="21"/>
              </w:rPr>
              <w:t>Tukey</w:t>
            </w:r>
            <w:r>
              <w:rPr>
                <w:rFonts w:ascii="Times New Roman" w:hAnsi="Times New Roman" w:cs="Times New Roman"/>
                <w:sz w:val="21"/>
                <w:szCs w:val="21"/>
              </w:rPr>
              <w:t>’</w:t>
            </w:r>
            <w:r>
              <w:rPr>
                <w:rFonts w:hint="eastAsia" w:ascii="Times New Roman" w:hAnsi="Times New Roman" w:cs="Times New Roman"/>
                <w:sz w:val="21"/>
                <w:szCs w:val="21"/>
              </w:rPr>
              <w:t>s</w:t>
            </w:r>
            <w:r>
              <w:rPr>
                <w:rFonts w:ascii="Times New Roman" w:hAnsi="Times New Roman" w:cs="Times New Roman"/>
                <w:sz w:val="21"/>
                <w:szCs w:val="21"/>
              </w:rPr>
              <w:t xml:space="preserve"> </w:t>
            </w:r>
            <w:r>
              <w:rPr>
                <w:rFonts w:hint="eastAsia" w:ascii="Times New Roman" w:hAnsi="Times New Roman" w:cs="Times New Roman"/>
                <w:sz w:val="21"/>
                <w:szCs w:val="21"/>
              </w:rPr>
              <w:t>H</w:t>
            </w:r>
            <w:r>
              <w:rPr>
                <w:rFonts w:ascii="Times New Roman" w:hAnsi="Times New Roman" w:cs="Times New Roman"/>
                <w:sz w:val="21"/>
                <w:szCs w:val="21"/>
              </w:rPr>
              <w:t>SD</w:t>
            </w:r>
          </w:p>
        </w:tc>
        <w:tc>
          <w:tcPr>
            <w:tcW w:w="4884" w:type="dxa"/>
            <w:shd w:val="clear" w:color="auto" w:fill="auto"/>
            <w:vAlign w:val="center"/>
          </w:tcPr>
          <w:p w14:paraId="4D3C67A5">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ascii="Times New Roman" w:hAnsi="Times New Roman" w:cs="Times New Roman"/>
                <w:sz w:val="21"/>
                <w:szCs w:val="21"/>
              </w:rPr>
            </w:pPr>
            <w:r>
              <w:rPr>
                <w:rFonts w:hint="eastAsia" w:ascii="Times New Roman" w:hAnsi="Times New Roman" w:cs="Times New Roman"/>
                <w:sz w:val="21"/>
                <w:szCs w:val="21"/>
              </w:rPr>
              <w:t>Tukey</w:t>
            </w:r>
            <w:r>
              <w:rPr>
                <w:rFonts w:ascii="Times New Roman" w:hAnsi="Times New Roman" w:cs="Times New Roman"/>
                <w:sz w:val="21"/>
                <w:szCs w:val="21"/>
              </w:rPr>
              <w:t>’</w:t>
            </w:r>
            <w:r>
              <w:rPr>
                <w:rFonts w:hint="eastAsia" w:ascii="Times New Roman" w:hAnsi="Times New Roman" w:cs="Times New Roman"/>
                <w:sz w:val="21"/>
                <w:szCs w:val="21"/>
              </w:rPr>
              <w:t>s</w:t>
            </w:r>
            <w:r>
              <w:rPr>
                <w:sz w:val="21"/>
                <w:szCs w:val="21"/>
              </w:rPr>
              <w:t xml:space="preserve"> </w:t>
            </w:r>
            <w:r>
              <w:rPr>
                <w:rFonts w:ascii="Times New Roman" w:hAnsi="Times New Roman" w:cs="Times New Roman"/>
                <w:sz w:val="21"/>
                <w:szCs w:val="21"/>
              </w:rPr>
              <w:t>Honestly Significant Difference</w:t>
            </w:r>
          </w:p>
        </w:tc>
      </w:tr>
      <w:tr w14:paraId="2BBC2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4322" w:type="dxa"/>
            <w:shd w:val="clear" w:color="auto" w:fill="auto"/>
            <w:vAlign w:val="center"/>
          </w:tcPr>
          <w:p w14:paraId="453E8FAE">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ascii="Times New Roman" w:hAnsi="Times New Roman" w:cs="Times New Roman"/>
                <w:sz w:val="21"/>
                <w:szCs w:val="21"/>
              </w:rPr>
            </w:pPr>
            <w:r>
              <w:rPr>
                <w:rFonts w:hint="eastAsia" w:ascii="Times New Roman" w:hAnsi="Times New Roman" w:cs="Times New Roman"/>
                <w:sz w:val="21"/>
                <w:szCs w:val="21"/>
              </w:rPr>
              <w:t>H</w:t>
            </w:r>
            <w:r>
              <w:rPr>
                <w:rFonts w:ascii="Times New Roman" w:hAnsi="Times New Roman" w:cs="Times New Roman"/>
                <w:sz w:val="21"/>
                <w:szCs w:val="21"/>
              </w:rPr>
              <w:t>L</w:t>
            </w:r>
          </w:p>
        </w:tc>
        <w:tc>
          <w:tcPr>
            <w:tcW w:w="4884" w:type="dxa"/>
            <w:shd w:val="clear" w:color="auto" w:fill="auto"/>
            <w:vAlign w:val="center"/>
          </w:tcPr>
          <w:p w14:paraId="696B307E">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ascii="Times New Roman" w:hAnsi="Times New Roman" w:cs="Times New Roman"/>
                <w:sz w:val="21"/>
                <w:szCs w:val="21"/>
              </w:rPr>
            </w:pPr>
            <w:r>
              <w:rPr>
                <w:rFonts w:hint="eastAsia" w:ascii="Times New Roman" w:hAnsi="Times New Roman" w:cs="Times New Roman"/>
                <w:sz w:val="21"/>
                <w:szCs w:val="21"/>
              </w:rPr>
              <w:t>High</w:t>
            </w:r>
            <w:r>
              <w:rPr>
                <w:rFonts w:ascii="Times New Roman" w:hAnsi="Times New Roman" w:cs="Times New Roman"/>
                <w:sz w:val="21"/>
                <w:szCs w:val="21"/>
              </w:rPr>
              <w:t>-</w:t>
            </w:r>
            <w:r>
              <w:rPr>
                <w:rFonts w:hint="eastAsia" w:ascii="Times New Roman" w:hAnsi="Times New Roman" w:cs="Times New Roman"/>
                <w:sz w:val="21"/>
                <w:szCs w:val="21"/>
              </w:rPr>
              <w:t>level</w:t>
            </w:r>
          </w:p>
        </w:tc>
      </w:tr>
      <w:tr w14:paraId="46094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4322" w:type="dxa"/>
            <w:shd w:val="clear" w:color="auto" w:fill="auto"/>
            <w:vAlign w:val="center"/>
          </w:tcPr>
          <w:p w14:paraId="6390B809">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ascii="Times New Roman" w:hAnsi="Times New Roman" w:cs="Times New Roman"/>
                <w:sz w:val="21"/>
                <w:szCs w:val="21"/>
              </w:rPr>
            </w:pPr>
            <w:r>
              <w:rPr>
                <w:rFonts w:hint="eastAsia" w:ascii="Times New Roman" w:hAnsi="Times New Roman" w:cs="Times New Roman"/>
                <w:sz w:val="21"/>
                <w:szCs w:val="21"/>
              </w:rPr>
              <w:t>M</w:t>
            </w:r>
            <w:r>
              <w:rPr>
                <w:rFonts w:ascii="Times New Roman" w:hAnsi="Times New Roman" w:cs="Times New Roman"/>
                <w:sz w:val="21"/>
                <w:szCs w:val="21"/>
              </w:rPr>
              <w:t>L</w:t>
            </w:r>
          </w:p>
        </w:tc>
        <w:tc>
          <w:tcPr>
            <w:tcW w:w="4884" w:type="dxa"/>
            <w:shd w:val="clear" w:color="auto" w:fill="auto"/>
            <w:vAlign w:val="center"/>
          </w:tcPr>
          <w:p w14:paraId="248D1DE5">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ascii="Times New Roman" w:hAnsi="Times New Roman" w:cs="Times New Roman"/>
                <w:sz w:val="21"/>
                <w:szCs w:val="21"/>
              </w:rPr>
            </w:pPr>
            <w:r>
              <w:rPr>
                <w:rFonts w:hint="eastAsia" w:ascii="Times New Roman" w:hAnsi="Times New Roman" w:cs="Times New Roman"/>
                <w:sz w:val="21"/>
                <w:szCs w:val="21"/>
              </w:rPr>
              <w:t>Middle</w:t>
            </w:r>
            <w:r>
              <w:rPr>
                <w:rFonts w:ascii="Times New Roman" w:hAnsi="Times New Roman" w:cs="Times New Roman"/>
                <w:sz w:val="21"/>
                <w:szCs w:val="21"/>
              </w:rPr>
              <w:t>-</w:t>
            </w:r>
            <w:r>
              <w:rPr>
                <w:rFonts w:hint="eastAsia" w:ascii="Times New Roman" w:hAnsi="Times New Roman" w:cs="Times New Roman"/>
                <w:sz w:val="21"/>
                <w:szCs w:val="21"/>
              </w:rPr>
              <w:t>level</w:t>
            </w:r>
          </w:p>
        </w:tc>
      </w:tr>
      <w:tr w14:paraId="23DC1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4322" w:type="dxa"/>
            <w:shd w:val="clear" w:color="auto" w:fill="auto"/>
            <w:vAlign w:val="center"/>
          </w:tcPr>
          <w:p w14:paraId="6C06C89C">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ascii="Times New Roman" w:hAnsi="Times New Roman" w:cs="Times New Roman"/>
                <w:sz w:val="21"/>
                <w:szCs w:val="21"/>
              </w:rPr>
            </w:pPr>
            <w:r>
              <w:rPr>
                <w:rFonts w:hint="eastAsia" w:ascii="Times New Roman" w:hAnsi="Times New Roman" w:cs="Times New Roman"/>
                <w:sz w:val="21"/>
                <w:szCs w:val="21"/>
              </w:rPr>
              <w:t>L</w:t>
            </w:r>
            <w:r>
              <w:rPr>
                <w:rFonts w:ascii="Times New Roman" w:hAnsi="Times New Roman" w:cs="Times New Roman"/>
                <w:sz w:val="21"/>
                <w:szCs w:val="21"/>
              </w:rPr>
              <w:t>L</w:t>
            </w:r>
          </w:p>
        </w:tc>
        <w:tc>
          <w:tcPr>
            <w:tcW w:w="4884" w:type="dxa"/>
            <w:shd w:val="clear" w:color="auto" w:fill="auto"/>
            <w:vAlign w:val="center"/>
          </w:tcPr>
          <w:p w14:paraId="7F1D9F5A">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ascii="Times New Roman" w:hAnsi="Times New Roman" w:cs="Times New Roman"/>
                <w:sz w:val="21"/>
                <w:szCs w:val="21"/>
              </w:rPr>
            </w:pPr>
            <w:r>
              <w:rPr>
                <w:rFonts w:hint="eastAsia" w:ascii="Times New Roman" w:hAnsi="Times New Roman" w:cs="Times New Roman"/>
                <w:sz w:val="21"/>
                <w:szCs w:val="21"/>
              </w:rPr>
              <w:t>Low</w:t>
            </w:r>
            <w:r>
              <w:rPr>
                <w:rFonts w:ascii="Times New Roman" w:hAnsi="Times New Roman" w:cs="Times New Roman"/>
                <w:sz w:val="21"/>
                <w:szCs w:val="21"/>
              </w:rPr>
              <w:t>-</w:t>
            </w:r>
            <w:r>
              <w:rPr>
                <w:rFonts w:hint="eastAsia" w:ascii="Times New Roman" w:hAnsi="Times New Roman" w:cs="Times New Roman"/>
                <w:sz w:val="21"/>
                <w:szCs w:val="21"/>
              </w:rPr>
              <w:t>level</w:t>
            </w:r>
          </w:p>
        </w:tc>
      </w:tr>
      <w:tr w14:paraId="58ADC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4322" w:type="dxa"/>
            <w:shd w:val="clear" w:color="auto" w:fill="auto"/>
            <w:vAlign w:val="center"/>
          </w:tcPr>
          <w:p w14:paraId="0A51E3B3">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ascii="Times New Roman" w:hAnsi="Times New Roman" w:cs="Times New Roman"/>
                <w:sz w:val="21"/>
                <w:szCs w:val="21"/>
              </w:rPr>
            </w:pPr>
            <w:r>
              <w:rPr>
                <w:rFonts w:hint="eastAsia" w:ascii="Times New Roman" w:hAnsi="Times New Roman" w:cs="Times New Roman"/>
                <w:sz w:val="21"/>
                <w:szCs w:val="21"/>
              </w:rPr>
              <w:t>E</w:t>
            </w:r>
            <w:r>
              <w:rPr>
                <w:rFonts w:ascii="Times New Roman" w:hAnsi="Times New Roman" w:cs="Times New Roman"/>
                <w:sz w:val="21"/>
                <w:szCs w:val="21"/>
              </w:rPr>
              <w:t>C</w:t>
            </w:r>
          </w:p>
        </w:tc>
        <w:tc>
          <w:tcPr>
            <w:tcW w:w="4884" w:type="dxa"/>
            <w:shd w:val="clear" w:color="auto" w:fill="auto"/>
            <w:vAlign w:val="center"/>
          </w:tcPr>
          <w:p w14:paraId="7AA55AE5">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ascii="Times New Roman" w:hAnsi="Times New Roman" w:cs="Times New Roman"/>
                <w:sz w:val="21"/>
                <w:szCs w:val="21"/>
              </w:rPr>
            </w:pPr>
            <w:r>
              <w:rPr>
                <w:rFonts w:hint="eastAsia" w:ascii="Times New Roman" w:hAnsi="Times New Roman" w:cs="Times New Roman"/>
                <w:sz w:val="21"/>
                <w:szCs w:val="21"/>
              </w:rPr>
              <w:t>E</w:t>
            </w:r>
            <w:r>
              <w:rPr>
                <w:rFonts w:ascii="Times New Roman" w:hAnsi="Times New Roman" w:cs="Times New Roman"/>
                <w:sz w:val="21"/>
                <w:szCs w:val="21"/>
              </w:rPr>
              <w:t>xperimental Class</w:t>
            </w:r>
          </w:p>
        </w:tc>
      </w:tr>
      <w:tr w14:paraId="72418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4322" w:type="dxa"/>
            <w:shd w:val="clear" w:color="auto" w:fill="auto"/>
            <w:vAlign w:val="center"/>
          </w:tcPr>
          <w:p w14:paraId="0465ABFB">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ascii="Times New Roman" w:hAnsi="Times New Roman" w:cs="Times New Roman"/>
                <w:sz w:val="21"/>
                <w:szCs w:val="21"/>
              </w:rPr>
            </w:pPr>
            <w:r>
              <w:rPr>
                <w:rFonts w:hint="eastAsia" w:ascii="Times New Roman" w:hAnsi="Times New Roman" w:cs="Times New Roman"/>
                <w:sz w:val="21"/>
                <w:szCs w:val="21"/>
              </w:rPr>
              <w:t>E</w:t>
            </w:r>
            <w:r>
              <w:rPr>
                <w:rFonts w:ascii="Times New Roman" w:hAnsi="Times New Roman" w:cs="Times New Roman"/>
                <w:sz w:val="21"/>
                <w:szCs w:val="21"/>
              </w:rPr>
              <w:t>SL</w:t>
            </w:r>
          </w:p>
        </w:tc>
        <w:tc>
          <w:tcPr>
            <w:tcW w:w="4884" w:type="dxa"/>
            <w:shd w:val="clear" w:color="auto" w:fill="auto"/>
            <w:vAlign w:val="center"/>
          </w:tcPr>
          <w:p w14:paraId="683ABC75">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ascii="Times New Roman" w:hAnsi="Times New Roman" w:cs="Times New Roman"/>
                <w:sz w:val="21"/>
                <w:szCs w:val="21"/>
              </w:rPr>
            </w:pPr>
            <w:r>
              <w:rPr>
                <w:rFonts w:ascii="Times New Roman" w:hAnsi="Times New Roman" w:cs="Times New Roman"/>
                <w:sz w:val="21"/>
                <w:szCs w:val="21"/>
              </w:rPr>
              <w:t>English as a Second Language</w:t>
            </w:r>
          </w:p>
        </w:tc>
      </w:tr>
    </w:tbl>
    <w:p w14:paraId="78ACF71F">
      <w:pPr>
        <w:pStyle w:val="31"/>
        <w:pageBreakBefore w:val="0"/>
        <w:widowControl/>
        <w:kinsoku w:val="0"/>
        <w:wordWrap/>
        <w:overflowPunct/>
        <w:topLinePunct w:val="0"/>
        <w:autoSpaceDE w:val="0"/>
        <w:autoSpaceDN w:val="0"/>
        <w:bidi w:val="0"/>
        <w:adjustRightInd w:val="0"/>
        <w:snapToGrid w:val="0"/>
        <w:spacing w:line="360" w:lineRule="auto"/>
        <w:jc w:val="center"/>
        <w:textAlignment w:val="baseline"/>
        <w:rPr>
          <w:sz w:val="21"/>
          <w:szCs w:val="21"/>
        </w:rPr>
      </w:pPr>
    </w:p>
    <w:p w14:paraId="0A059AE5">
      <w:pPr>
        <w:rPr>
          <w:rFonts w:ascii="Times New Roman" w:hAnsi="Times New Roman" w:cs="Times New Roman"/>
          <w:sz w:val="21"/>
          <w:szCs w:val="21"/>
        </w:rPr>
      </w:pPr>
      <w:r>
        <w:rPr>
          <w:rFonts w:hint="eastAsia" w:ascii="Times New Roman" w:hAnsi="Times New Roman" w:eastAsia="宋体" w:cs="Times New Roman"/>
          <w:color w:val="FF0000"/>
          <w:sz w:val="24"/>
          <w:lang w:val="en-US" w:eastAsia="zh-CN"/>
        </w:rPr>
        <w:t>注：缩略语列表用Times New Roman字体，五号，居中，1.5倍行距。</w:t>
      </w:r>
    </w:p>
    <w:p w14:paraId="31A9CBF7">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cs="Times New Roman"/>
          <w:sz w:val="21"/>
          <w:szCs w:val="21"/>
          <w:lang w:val="en-US" w:eastAsia="zh-CN"/>
        </w:rPr>
        <w:sectPr>
          <w:footerReference r:id="rId6" w:type="default"/>
          <w:pgSz w:w="11910" w:h="16840"/>
          <w:pgMar w:top="1278" w:right="1325" w:bottom="917" w:left="1410" w:header="850" w:footer="791" w:gutter="0"/>
          <w:pgNumType w:fmt="upperRoman"/>
          <w:cols w:space="720" w:num="1"/>
        </w:sectPr>
      </w:pPr>
    </w:p>
    <w:p w14:paraId="1246633F">
      <w:pPr>
        <w:ind w:firstLine="0" w:firstLineChars="0"/>
        <w:jc w:val="left"/>
        <w:rPr>
          <w:rFonts w:ascii="Times New Roman" w:hAnsi="Times New Roman" w:eastAsia="Segoe UI" w:cs="Times New Roman"/>
          <w:b/>
          <w:bCs/>
          <w:sz w:val="28"/>
          <w:szCs w:val="28"/>
          <w:shd w:val="clear" w:color="auto" w:fill="FFFFFF"/>
          <w:lang w:eastAsia="zh-CN" w:bidi="ar"/>
        </w:rPr>
      </w:pPr>
      <w:r>
        <w:rPr>
          <w:b/>
          <w:bCs/>
          <w:sz w:val="32"/>
          <w:szCs w:val="32"/>
        </w:rPr>
        <mc:AlternateContent>
          <mc:Choice Requires="wps">
            <w:drawing>
              <wp:anchor distT="0" distB="0" distL="114300" distR="114300" simplePos="0" relativeHeight="251675648" behindDoc="0" locked="0" layoutInCell="1" allowOverlap="1">
                <wp:simplePos x="0" y="0"/>
                <wp:positionH relativeFrom="column">
                  <wp:posOffset>236855</wp:posOffset>
                </wp:positionH>
                <wp:positionV relativeFrom="paragraph">
                  <wp:posOffset>-447675</wp:posOffset>
                </wp:positionV>
                <wp:extent cx="1694180" cy="1053465"/>
                <wp:effectExtent l="5080" t="5080" r="68580" b="8255"/>
                <wp:wrapNone/>
                <wp:docPr id="2" name="自选图形 55"/>
                <wp:cNvGraphicFramePr/>
                <a:graphic xmlns:a="http://schemas.openxmlformats.org/drawingml/2006/main">
                  <a:graphicData uri="http://schemas.microsoft.com/office/word/2010/wordprocessingShape">
                    <wps:wsp>
                      <wps:cNvSpPr>
                        <a:spLocks noChangeArrowheads="1"/>
                      </wps:cNvSpPr>
                      <wps:spPr bwMode="auto">
                        <a:xfrm>
                          <a:off x="0" y="0"/>
                          <a:ext cx="1694180" cy="1053465"/>
                        </a:xfrm>
                        <a:prstGeom prst="wedgeEllipseCallout">
                          <a:avLst>
                            <a:gd name="adj1" fmla="val 53333"/>
                            <a:gd name="adj2" fmla="val 43042"/>
                          </a:avLst>
                        </a:prstGeom>
                        <a:solidFill>
                          <a:srgbClr val="FFFFFF"/>
                        </a:solidFill>
                        <a:ln w="9525">
                          <a:solidFill>
                            <a:srgbClr val="000000"/>
                          </a:solidFill>
                          <a:miter lim="800000"/>
                        </a:ln>
                      </wps:spPr>
                      <wps:txbx>
                        <w:txbxContent>
                          <w:p w14:paraId="13644C05">
                            <w:r>
                              <w:rPr>
                                <w:rFonts w:hint="eastAsia" w:eastAsia="宋体"/>
                                <w:sz w:val="18"/>
                                <w:szCs w:val="18"/>
                                <w:lang w:val="en-US" w:eastAsia="zh-CN"/>
                              </w:rPr>
                              <w:t>英文一级标题</w:t>
                            </w:r>
                            <w:r>
                              <w:rPr>
                                <w:rFonts w:hint="eastAsia"/>
                                <w:sz w:val="18"/>
                                <w:szCs w:val="18"/>
                              </w:rPr>
                              <w:t>用</w:t>
                            </w:r>
                            <w:r>
                              <w:rPr>
                                <w:rFonts w:hint="default" w:ascii="Times New Roman" w:hAnsi="Times New Roman" w:cs="Times New Roman"/>
                                <w:sz w:val="18"/>
                                <w:szCs w:val="18"/>
                              </w:rPr>
                              <w:t>Times New Roman</w:t>
                            </w:r>
                            <w:r>
                              <w:rPr>
                                <w:rFonts w:hint="eastAsia" w:ascii="Times New Roman" w:hAnsi="Times New Roman" w:eastAsia="宋体" w:cs="Times New Roman"/>
                                <w:sz w:val="18"/>
                                <w:szCs w:val="18"/>
                                <w:lang w:eastAsia="zh-CN"/>
                              </w:rPr>
                              <w:t>，</w:t>
                            </w:r>
                            <w:r>
                              <w:rPr>
                                <w:rFonts w:hint="eastAsia" w:ascii="宋体" w:hAnsi="宋体"/>
                                <w:sz w:val="18"/>
                                <w:szCs w:val="18"/>
                              </w:rPr>
                              <w:t>三号</w:t>
                            </w:r>
                            <w:r>
                              <w:rPr>
                                <w:rFonts w:hint="eastAsia" w:ascii="宋体" w:hAnsi="宋体" w:eastAsia="宋体"/>
                                <w:sz w:val="18"/>
                                <w:szCs w:val="18"/>
                                <w:lang w:val="en-US" w:eastAsia="zh-CN"/>
                              </w:rPr>
                              <w:t>字体，加粗，居中</w:t>
                            </w:r>
                          </w:p>
                        </w:txbxContent>
                      </wps:txbx>
                      <wps:bodyPr rot="0" vert="horz" wrap="square" lIns="91440" tIns="45720" rIns="91440" bIns="45720" anchor="t" anchorCtr="0" upright="1">
                        <a:noAutofit/>
                      </wps:bodyPr>
                    </wps:wsp>
                  </a:graphicData>
                </a:graphic>
              </wp:anchor>
            </w:drawing>
          </mc:Choice>
          <mc:Fallback>
            <w:pict>
              <v:shape id="自选图形 55" o:spid="_x0000_s1026" o:spt="63" type="#_x0000_t63" style="position:absolute;left:0pt;margin-left:18.65pt;margin-top:-35.25pt;height:82.95pt;width:133.4pt;z-index:251675648;mso-width-relative:page;mso-height-relative:page;" fillcolor="#FFFFFF" filled="t" stroked="t" coordsize="21600,21600" o:gfxdata="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Em1LCTZAAAACQEAAA8AAAAAAAAAAQAgAAAAIgAAAGRycy9kb3du&#10;cmV2LnhtbFBLAQIUABQAAAAIAIdO4kAOrV/EcAIAAOIEAAAOAAAAAAAAAAEAIAAAACgBAABkcnMv&#10;ZTJvRG9jLnhtbFBLBQYAAAAABgAGAFkBAAAKBgAAAAA=&#10;" adj="22320,20097">
                <v:fill on="t" focussize="0,0"/>
                <v:stroke color="#000000" miterlimit="8" joinstyle="miter"/>
                <v:imagedata o:title=""/>
                <o:lock v:ext="edit" aspectratio="f"/>
                <v:textbox>
                  <w:txbxContent>
                    <w:p w14:paraId="13644C05">
                      <w:r>
                        <w:rPr>
                          <w:rFonts w:hint="eastAsia" w:eastAsia="宋体"/>
                          <w:sz w:val="18"/>
                          <w:szCs w:val="18"/>
                          <w:lang w:val="en-US" w:eastAsia="zh-CN"/>
                        </w:rPr>
                        <w:t>英文一级标题</w:t>
                      </w:r>
                      <w:r>
                        <w:rPr>
                          <w:rFonts w:hint="eastAsia"/>
                          <w:sz w:val="18"/>
                          <w:szCs w:val="18"/>
                        </w:rPr>
                        <w:t>用</w:t>
                      </w:r>
                      <w:r>
                        <w:rPr>
                          <w:rFonts w:hint="default" w:ascii="Times New Roman" w:hAnsi="Times New Roman" w:cs="Times New Roman"/>
                          <w:sz w:val="18"/>
                          <w:szCs w:val="18"/>
                        </w:rPr>
                        <w:t>Times New Roman</w:t>
                      </w:r>
                      <w:r>
                        <w:rPr>
                          <w:rFonts w:hint="eastAsia" w:ascii="Times New Roman" w:hAnsi="Times New Roman" w:eastAsia="宋体" w:cs="Times New Roman"/>
                          <w:sz w:val="18"/>
                          <w:szCs w:val="18"/>
                          <w:lang w:eastAsia="zh-CN"/>
                        </w:rPr>
                        <w:t>，</w:t>
                      </w:r>
                      <w:r>
                        <w:rPr>
                          <w:rFonts w:hint="eastAsia" w:ascii="宋体" w:hAnsi="宋体"/>
                          <w:sz w:val="18"/>
                          <w:szCs w:val="18"/>
                        </w:rPr>
                        <w:t>三号</w:t>
                      </w:r>
                      <w:r>
                        <w:rPr>
                          <w:rFonts w:hint="eastAsia" w:ascii="宋体" w:hAnsi="宋体" w:eastAsia="宋体"/>
                          <w:sz w:val="18"/>
                          <w:szCs w:val="18"/>
                          <w:lang w:val="en-US" w:eastAsia="zh-CN"/>
                        </w:rPr>
                        <w:t>字体，加粗，居中</w:t>
                      </w:r>
                    </w:p>
                  </w:txbxContent>
                </v:textbox>
              </v:shape>
            </w:pict>
          </mc:Fallback>
        </mc:AlternateContent>
      </w:r>
      <w:r>
        <w:rPr>
          <w:b/>
          <w:color w:val="000000"/>
          <w:sz w:val="32"/>
          <w:szCs w:val="32"/>
        </w:rPr>
        <mc:AlternateContent>
          <mc:Choice Requires="wps">
            <w:drawing>
              <wp:anchor distT="0" distB="0" distL="114300" distR="114300" simplePos="0" relativeHeight="251686912" behindDoc="0" locked="0" layoutInCell="1" allowOverlap="1">
                <wp:simplePos x="0" y="0"/>
                <wp:positionH relativeFrom="column">
                  <wp:posOffset>3916680</wp:posOffset>
                </wp:positionH>
                <wp:positionV relativeFrom="paragraph">
                  <wp:posOffset>-667385</wp:posOffset>
                </wp:positionV>
                <wp:extent cx="2073910" cy="501015"/>
                <wp:effectExtent l="322580" t="5080" r="11430" b="12065"/>
                <wp:wrapNone/>
                <wp:docPr id="6" name="矩形标注 6"/>
                <wp:cNvGraphicFramePr/>
                <a:graphic xmlns:a="http://schemas.openxmlformats.org/drawingml/2006/main">
                  <a:graphicData uri="http://schemas.microsoft.com/office/word/2010/wordprocessingShape">
                    <wps:wsp>
                      <wps:cNvSpPr/>
                      <wps:spPr>
                        <a:xfrm>
                          <a:off x="0" y="0"/>
                          <a:ext cx="2073910" cy="501015"/>
                        </a:xfrm>
                        <a:prstGeom prst="wedgeRectCallout">
                          <a:avLst>
                            <a:gd name="adj1" fmla="val -64421"/>
                            <a:gd name="adj2" fmla="val 32523"/>
                          </a:avLst>
                        </a:prstGeom>
                        <a:solidFill>
                          <a:srgbClr val="FFFFFF"/>
                        </a:solidFill>
                        <a:ln w="9525" cap="flat" cmpd="sng">
                          <a:solidFill>
                            <a:srgbClr val="000000"/>
                          </a:solidFill>
                          <a:prstDash val="solid"/>
                          <a:miter/>
                          <a:headEnd type="none" w="med" len="med"/>
                          <a:tailEnd type="none" w="med" len="med"/>
                        </a:ln>
                      </wps:spPr>
                      <wps:txbx>
                        <w:txbxContent>
                          <w:p w14:paraId="7B833DE3">
                            <w:pPr>
                              <w:rPr>
                                <w:color w:val="FF0000"/>
                              </w:rPr>
                            </w:pPr>
                            <w:r>
                              <w:rPr>
                                <w:rFonts w:hint="eastAsia"/>
                                <w:color w:val="FF0000"/>
                              </w:rPr>
                              <w:t>此页开始是论文主体，</w:t>
                            </w:r>
                            <w:r>
                              <w:rPr>
                                <w:rFonts w:hint="eastAsia"/>
                                <w:color w:val="FF0000"/>
                                <w:lang w:val="en-US" w:eastAsia="zh-CN"/>
                              </w:rPr>
                              <w:t>从正文页开始，</w:t>
                            </w:r>
                            <w:r>
                              <w:rPr>
                                <w:rFonts w:hint="eastAsia"/>
                                <w:color w:val="FF0000"/>
                              </w:rPr>
                              <w:t>需加页眉</w:t>
                            </w:r>
                            <w:r>
                              <w:rPr>
                                <w:rFonts w:hint="eastAsia"/>
                                <w:color w:val="FF0000"/>
                                <w:lang w:eastAsia="zh-CN"/>
                              </w:rPr>
                              <w:t>，</w:t>
                            </w:r>
                            <w:r>
                              <w:rPr>
                                <w:rFonts w:hint="eastAsia" w:ascii="宋体"/>
                                <w:snapToGrid w:val="0"/>
                                <w:color w:val="FF0000"/>
                                <w:kern w:val="0"/>
                              </w:rPr>
                              <w:t>封底不加页</w:t>
                            </w:r>
                            <w:r>
                              <w:rPr>
                                <w:rFonts w:hint="eastAsia" w:ascii="宋体"/>
                                <w:snapToGrid w:val="0"/>
                                <w:color w:val="FF0000"/>
                                <w:kern w:val="0"/>
                                <w:lang w:val="en-US" w:eastAsia="zh-CN"/>
                              </w:rPr>
                              <w:t>眉</w:t>
                            </w:r>
                            <w:r>
                              <w:rPr>
                                <w:rFonts w:hint="eastAsia" w:ascii="宋体"/>
                                <w:snapToGrid w:val="0"/>
                                <w:color w:val="FF0000"/>
                                <w:kern w:val="0"/>
                              </w:rPr>
                              <w:t>。</w:t>
                            </w:r>
                          </w:p>
                        </w:txbxContent>
                      </wps:txbx>
                      <wps:bodyPr upright="1"/>
                    </wps:wsp>
                  </a:graphicData>
                </a:graphic>
              </wp:anchor>
            </w:drawing>
          </mc:Choice>
          <mc:Fallback>
            <w:pict>
              <v:shape id="_x0000_s1026" o:spid="_x0000_s1026" o:spt="61" type="#_x0000_t61" style="position:absolute;left:0pt;margin-left:308.4pt;margin-top:-52.55pt;height:39.45pt;width:163.3pt;z-index:251686912;mso-width-relative:page;mso-height-relative:page;" fillcolor="#FFFFFF" filled="t" stroked="t" coordsize="21600,21600" o:gfxdata="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y3JSEdwAAAAMAQAADwAAAAAAAAABACAAAAAiAAAAZHJzL2Rv&#10;d25yZXYueG1sUEsBAhQAFAAAAAgAh07iQIwZARA2AgAAjQQAAA4AAAAAAAAAAQAgAAAAKwEAAGRy&#10;cy9lMm9Eb2MueG1sUEsFBgAAAAAGAAYAWQEAANMFAAAAAA==&#10;" adj="-3115,17825">
                <v:fill on="t" focussize="0,0"/>
                <v:stroke color="#000000" joinstyle="miter"/>
                <v:imagedata o:title=""/>
                <o:lock v:ext="edit" aspectratio="f"/>
                <v:textbox>
                  <w:txbxContent>
                    <w:p w14:paraId="7B833DE3">
                      <w:pPr>
                        <w:rPr>
                          <w:color w:val="FF0000"/>
                        </w:rPr>
                      </w:pPr>
                      <w:r>
                        <w:rPr>
                          <w:rFonts w:hint="eastAsia"/>
                          <w:color w:val="FF0000"/>
                        </w:rPr>
                        <w:t>此页开始是论文主体，</w:t>
                      </w:r>
                      <w:r>
                        <w:rPr>
                          <w:rFonts w:hint="eastAsia"/>
                          <w:color w:val="FF0000"/>
                          <w:lang w:val="en-US" w:eastAsia="zh-CN"/>
                        </w:rPr>
                        <w:t>从正文页开始，</w:t>
                      </w:r>
                      <w:r>
                        <w:rPr>
                          <w:rFonts w:hint="eastAsia"/>
                          <w:color w:val="FF0000"/>
                        </w:rPr>
                        <w:t>需加页眉</w:t>
                      </w:r>
                      <w:r>
                        <w:rPr>
                          <w:rFonts w:hint="eastAsia"/>
                          <w:color w:val="FF0000"/>
                          <w:lang w:eastAsia="zh-CN"/>
                        </w:rPr>
                        <w:t>，</w:t>
                      </w:r>
                      <w:r>
                        <w:rPr>
                          <w:rFonts w:hint="eastAsia" w:ascii="宋体"/>
                          <w:snapToGrid w:val="0"/>
                          <w:color w:val="FF0000"/>
                          <w:kern w:val="0"/>
                        </w:rPr>
                        <w:t>封底不加页</w:t>
                      </w:r>
                      <w:r>
                        <w:rPr>
                          <w:rFonts w:hint="eastAsia" w:ascii="宋体"/>
                          <w:snapToGrid w:val="0"/>
                          <w:color w:val="FF0000"/>
                          <w:kern w:val="0"/>
                          <w:lang w:val="en-US" w:eastAsia="zh-CN"/>
                        </w:rPr>
                        <w:t>眉</w:t>
                      </w:r>
                      <w:r>
                        <w:rPr>
                          <w:rFonts w:hint="eastAsia" w:ascii="宋体"/>
                          <w:snapToGrid w:val="0"/>
                          <w:color w:val="FF0000"/>
                          <w:kern w:val="0"/>
                        </w:rPr>
                        <w:t>。</w:t>
                      </w:r>
                    </w:p>
                  </w:txbxContent>
                </v:textbox>
              </v:shape>
            </w:pict>
          </mc:Fallback>
        </mc:AlternateContent>
      </w:r>
    </w:p>
    <w:p w14:paraId="426281D7">
      <w:pPr>
        <w:autoSpaceDE/>
        <w:autoSpaceDN/>
        <w:spacing w:before="240" w:after="240" w:line="360" w:lineRule="auto"/>
        <w:ind w:firstLine="600" w:firstLineChars="200"/>
        <w:jc w:val="center"/>
        <w:outlineLvl w:val="0"/>
        <w:rPr>
          <w:rFonts w:ascii="Times New Roman" w:hAnsi="Times New Roman" w:cs="Times New Roman" w:eastAsiaTheme="minorEastAsia"/>
          <w:b/>
          <w:bCs/>
          <w:sz w:val="30"/>
          <w:szCs w:val="30"/>
          <w:shd w:val="clear" w:color="auto" w:fill="FFFFFF"/>
          <w:lang w:eastAsia="zh-CN" w:bidi="ar"/>
        </w:rPr>
      </w:pPr>
      <w:bookmarkStart w:id="20" w:name="_Toc7740"/>
      <w:bookmarkStart w:id="21" w:name="_Toc18755"/>
      <w:bookmarkStart w:id="22" w:name="_Toc26378"/>
      <w:r>
        <w:rPr>
          <w:rFonts w:hint="eastAsia" w:ascii="Times New Roman" w:hAnsi="Times New Roman" w:eastAsia="Segoe UI" w:cs="Times New Roman"/>
          <w:b/>
          <w:bCs/>
          <w:sz w:val="30"/>
          <w:szCs w:val="30"/>
          <w:shd w:val="clear" w:color="auto" w:fill="FFFFFF"/>
          <w:lang w:eastAsia="zh-CN" w:bidi="ar"/>
        </w:rPr>
        <w:t>Chapter One  Introduction</w:t>
      </w:r>
      <w:bookmarkEnd w:id="20"/>
      <w:bookmarkEnd w:id="21"/>
      <w:bookmarkEnd w:id="22"/>
    </w:p>
    <w:p w14:paraId="499E6687">
      <w:pPr>
        <w:pStyle w:val="2"/>
        <w:jc w:val="center"/>
        <w:rPr>
          <w:rFonts w:ascii="黑体" w:hAnsi="黑体" w:eastAsia="黑体"/>
          <w:b w:val="0"/>
          <w:sz w:val="30"/>
          <w:szCs w:val="28"/>
        </w:rPr>
      </w:pPr>
      <w:bookmarkStart w:id="23" w:name="_Toc6320"/>
      <w:bookmarkStart w:id="24" w:name="_Toc9466"/>
      <w:bookmarkStart w:id="25" w:name="_Toc27050"/>
      <w:bookmarkStart w:id="26" w:name="_Toc13255"/>
      <w:bookmarkStart w:id="27" w:name="_Toc12619"/>
      <w:bookmarkStart w:id="28" w:name="_Toc5872"/>
      <w:bookmarkStart w:id="29" w:name="_Toc961"/>
      <w:bookmarkStart w:id="30" w:name="_Toc5588"/>
      <w:r>
        <w:rPr>
          <w:rFonts w:hint="eastAsia" w:eastAsia="黑体"/>
          <w:color w:val="FF0000"/>
          <w:sz w:val="30"/>
          <w:szCs w:val="30"/>
        </w:rPr>
        <w:t>[新一章标题前面空一行]</w:t>
      </w:r>
      <w:bookmarkEnd w:id="23"/>
      <w:bookmarkEnd w:id="24"/>
      <w:bookmarkEnd w:id="25"/>
    </w:p>
    <w:p w14:paraId="5CD0140B">
      <w:pPr>
        <w:spacing w:line="360" w:lineRule="auto"/>
        <w:ind w:firstLine="420" w:firstLineChars="200"/>
        <w:rPr>
          <w:rFonts w:ascii="宋体" w:hAnsi="宋体"/>
          <w:color w:val="FF0000"/>
        </w:rPr>
      </w:pPr>
      <w:r>
        <w:rPr>
          <w:rFonts w:hint="eastAsia" w:ascii="宋体" w:hAnsi="宋体" w:eastAsia="宋体"/>
          <w:color w:val="FF0000"/>
          <w:lang w:val="en-US" w:eastAsia="zh-CN"/>
        </w:rPr>
        <w:t>[</w:t>
      </w:r>
      <w:r>
        <w:rPr>
          <w:rFonts w:hint="eastAsia" w:ascii="宋体" w:hAnsi="宋体"/>
          <w:color w:val="FF0000"/>
        </w:rPr>
        <w:t>论文中各章的标题可以根据具体情况适当变化命名的名称，并可以根据实际情况增加必要的章节。如果有附录需要添加，可以编写附录；大学期间如取得有研究成果，可以在致谢后单独列一章编写</w:t>
      </w:r>
      <w:r>
        <w:rPr>
          <w:rFonts w:hint="eastAsia" w:ascii="宋体" w:hAnsi="宋体" w:eastAsia="宋体"/>
          <w:color w:val="FF0000"/>
          <w:lang w:val="en-US" w:eastAsia="zh-CN"/>
        </w:rPr>
        <w:t>]</w:t>
      </w:r>
      <w:r>
        <w:rPr>
          <w:rFonts w:hint="eastAsia" w:ascii="宋体" w:hAnsi="宋体"/>
          <w:color w:val="FF0000"/>
        </w:rPr>
        <w:t xml:space="preserve">  </w:t>
      </w:r>
    </w:p>
    <w:p w14:paraId="010675F2">
      <w:pPr>
        <w:spacing w:line="360" w:lineRule="auto"/>
        <w:ind w:firstLine="420" w:firstLineChars="200"/>
        <w:rPr>
          <w:rFonts w:ascii="Times New Roman" w:hAnsi="Times New Roman" w:eastAsia="Segoe UI" w:cs="Times New Roman"/>
          <w:sz w:val="24"/>
          <w:szCs w:val="24"/>
          <w:shd w:val="clear" w:color="auto" w:fill="FFFFFF"/>
          <w:lang w:eastAsia="zh-CN" w:bidi="ar"/>
        </w:rPr>
      </w:pPr>
      <w:bookmarkStart w:id="31" w:name="_Hlk166519700"/>
      <w:r>
        <w:rPr>
          <w:rFonts w:hint="eastAsia" w:ascii="宋体" w:hAnsi="宋体"/>
          <w:color w:val="FF0000"/>
        </w:rPr>
        <w:t>[</w:t>
      </w:r>
      <w:bookmarkStart w:id="32" w:name="_Hlk166519465"/>
      <w:r>
        <w:rPr>
          <w:rFonts w:hint="eastAsia" w:ascii="宋体" w:hAnsi="宋体"/>
          <w:color w:val="FF0000"/>
        </w:rPr>
        <w:t>正文汉语部分：宋体，小四号字； 正文部分英文或数字字符：</w:t>
      </w:r>
      <w:r>
        <w:rPr>
          <w:rFonts w:hint="default" w:ascii="Times New Roman" w:hAnsi="Times New Roman" w:cs="Times New Roman"/>
          <w:color w:val="FF0000"/>
        </w:rPr>
        <w:t>Times New Roman</w:t>
      </w:r>
      <w:bookmarkStart w:id="33" w:name="OLE_LINK1"/>
      <w:r>
        <w:rPr>
          <w:rFonts w:hint="eastAsia" w:ascii="宋体" w:hAnsi="宋体"/>
          <w:color w:val="FF0000"/>
        </w:rPr>
        <w:t>小四号字体</w:t>
      </w:r>
      <w:bookmarkEnd w:id="33"/>
      <w:r>
        <w:rPr>
          <w:rFonts w:hint="default" w:ascii="Times New Roman" w:hAnsi="Times New Roman" w:cs="Times New Roman"/>
          <w:color w:val="FF0000"/>
        </w:rPr>
        <w:t>，1.5倍行距</w:t>
      </w:r>
      <w:bookmarkEnd w:id="32"/>
      <w:r>
        <w:rPr>
          <w:rFonts w:hint="default" w:ascii="Times New Roman" w:hAnsi="Times New Roman" w:cs="Times New Roman"/>
          <w:color w:val="FF0000"/>
        </w:rPr>
        <w:t>]</w:t>
      </w:r>
      <w:bookmarkEnd w:id="31"/>
      <w:r>
        <w:rPr>
          <w:rFonts w:hint="eastAsia" w:ascii="Times New Roman" w:hAnsi="Times New Roman" w:eastAsia="宋体" w:cs="Times New Roman"/>
          <w:color w:val="FF0000"/>
          <w:lang w:eastAsia="zh-CN"/>
        </w:rPr>
        <w:t>；</w:t>
      </w:r>
      <w:r>
        <w:rPr>
          <w:rFonts w:hint="default" w:ascii="Times New Roman" w:hAnsi="Times New Roman" w:cs="Times New Roman"/>
          <w:color w:val="FF0000"/>
        </w:rPr>
        <w:t>每一段段首缩进：</w:t>
      </w:r>
      <w:r>
        <w:rPr>
          <w:rFonts w:hint="eastAsia" w:ascii="Times New Roman" w:hAnsi="Times New Roman" w:eastAsia="宋体" w:cs="Times New Roman"/>
          <w:color w:val="FF0000"/>
          <w:lang w:val="en-US" w:eastAsia="zh-CN"/>
        </w:rPr>
        <w:t>4</w:t>
      </w:r>
      <w:r>
        <w:rPr>
          <w:rFonts w:hint="default" w:ascii="Times New Roman" w:hAnsi="Times New Roman" w:cs="Times New Roman"/>
          <w:color w:val="FF0000"/>
        </w:rPr>
        <w:t>个英文字母</w:t>
      </w:r>
    </w:p>
    <w:p w14:paraId="2126750C">
      <w:pPr>
        <w:spacing w:line="360" w:lineRule="auto"/>
        <w:ind w:firstLine="480" w:firstLineChars="200"/>
        <w:jc w:val="both"/>
        <w:rPr>
          <w:rFonts w:hint="default" w:ascii="Times New Roman" w:hAnsi="Times New Roman" w:eastAsia="Segoe UI" w:cs="Times New Roman"/>
          <w:color w:val="FF0000"/>
          <w:sz w:val="24"/>
          <w:szCs w:val="24"/>
          <w:shd w:val="clear" w:color="auto" w:fill="FFFFFF"/>
          <w:lang w:val="en-US" w:eastAsia="zh-CN" w:bidi="ar"/>
        </w:rPr>
      </w:pPr>
      <w:r>
        <w:rPr>
          <w:rFonts w:ascii="Times New Roman" w:hAnsi="Times New Roman" w:eastAsia="Segoe UI" w:cs="Times New Roman"/>
          <w:sz w:val="24"/>
          <w:szCs w:val="24"/>
          <w:shd w:val="clear" w:color="auto" w:fill="FFFFFF"/>
          <w:lang w:eastAsia="zh-CN" w:bidi="ar"/>
        </w:rPr>
        <w:t xml:space="preserve">This chapter mainly introduces the research background, </w:t>
      </w:r>
      <w:r>
        <w:rPr>
          <w:rFonts w:hint="default" w:ascii="Times New Roman" w:hAnsi="Times New Roman" w:eastAsia="Segoe UI" w:cs="Times New Roman"/>
          <w:color w:val="000000"/>
          <w:sz w:val="24"/>
          <w:szCs w:val="24"/>
          <w:shd w:val="clear" w:color="auto" w:fill="FFFFFF"/>
          <w:lang w:val="en-US" w:eastAsia="zh-CN" w:bidi="ar"/>
        </w:rPr>
        <w:t xml:space="preserve">research </w:t>
      </w:r>
      <w:r>
        <w:rPr>
          <w:rFonts w:hint="default" w:ascii="Times New Roman" w:hAnsi="Times New Roman" w:eastAsia="Segoe UI" w:cs="Times New Roman"/>
          <w:color w:val="000000"/>
          <w:sz w:val="24"/>
          <w:szCs w:val="24"/>
          <w:shd w:val="clear" w:color="auto" w:fill="FFFFFF"/>
          <w:lang w:eastAsia="zh-CN" w:bidi="ar"/>
        </w:rPr>
        <w:t>objectives</w:t>
      </w:r>
      <w:r>
        <w:rPr>
          <w:rFonts w:ascii="Times New Roman" w:hAnsi="Times New Roman" w:eastAsia="Segoe UI" w:cs="Times New Roman"/>
          <w:sz w:val="24"/>
          <w:szCs w:val="24"/>
          <w:shd w:val="clear" w:color="auto" w:fill="FFFFFF"/>
          <w:lang w:eastAsia="zh-CN" w:bidi="ar"/>
        </w:rPr>
        <w:t>, significance</w:t>
      </w:r>
      <w:r>
        <w:rPr>
          <w:rFonts w:hint="default" w:ascii="Times New Roman" w:hAnsi="Times New Roman" w:eastAsia="Segoe UI" w:cs="Times New Roman"/>
          <w:color w:val="000000"/>
          <w:sz w:val="24"/>
          <w:szCs w:val="24"/>
          <w:shd w:val="clear" w:color="auto" w:fill="FFFFFF"/>
          <w:lang w:val="en-US" w:eastAsia="zh-CN" w:bidi="ar"/>
        </w:rPr>
        <w:t xml:space="preserve"> of this study</w:t>
      </w:r>
      <w:r>
        <w:rPr>
          <w:rFonts w:ascii="Times New Roman" w:hAnsi="Times New Roman" w:eastAsia="Segoe UI" w:cs="Times New Roman"/>
          <w:sz w:val="24"/>
          <w:szCs w:val="24"/>
          <w:shd w:val="clear" w:color="auto" w:fill="FFFFFF"/>
          <w:lang w:eastAsia="zh-CN" w:bidi="ar"/>
        </w:rPr>
        <w:t>, and</w:t>
      </w:r>
      <w:bookmarkEnd w:id="26"/>
      <w:bookmarkEnd w:id="27"/>
      <w:bookmarkEnd w:id="28"/>
      <w:bookmarkEnd w:id="29"/>
      <w:bookmarkEnd w:id="30"/>
      <w:r>
        <w:rPr>
          <w:rFonts w:ascii="Times New Roman" w:hAnsi="Times New Roman" w:eastAsia="Segoe UI" w:cs="Times New Roman"/>
          <w:sz w:val="24"/>
          <w:szCs w:val="24"/>
          <w:shd w:val="clear" w:color="auto" w:fill="FFFFFF"/>
          <w:lang w:eastAsia="zh-CN" w:bidi="ar"/>
        </w:rPr>
        <w:t xml:space="preserve"> </w:t>
      </w:r>
      <w:r>
        <w:rPr>
          <w:rFonts w:hint="eastAsia" w:ascii="Times New Roman" w:hAnsi="Times New Roman" w:eastAsia="Segoe UI" w:cs="Times New Roman"/>
          <w:sz w:val="24"/>
          <w:szCs w:val="24"/>
          <w:shd w:val="clear" w:color="auto" w:fill="FFFFFF"/>
          <w:lang w:val="en-US" w:eastAsia="zh-CN" w:bidi="ar"/>
        </w:rPr>
        <w:t xml:space="preserve">the general framework </w:t>
      </w:r>
      <w:r>
        <w:rPr>
          <w:rFonts w:ascii="Times New Roman" w:hAnsi="Times New Roman" w:eastAsia="Segoe UI" w:cs="Times New Roman"/>
          <w:sz w:val="24"/>
          <w:szCs w:val="24"/>
          <w:shd w:val="clear" w:color="auto" w:fill="FFFFFF"/>
          <w:lang w:eastAsia="zh-CN" w:bidi="ar"/>
        </w:rPr>
        <w:t>of the thesis</w:t>
      </w:r>
      <w:r>
        <w:rPr>
          <w:rFonts w:ascii="Times New Roman" w:hAnsi="Times New Roman" w:eastAsia="Segoe UI" w:cs="Times New Roman"/>
          <w:color w:val="FF0000"/>
          <w:sz w:val="24"/>
          <w:szCs w:val="24"/>
          <w:shd w:val="clear" w:color="auto" w:fill="FFFFFF"/>
          <w:lang w:eastAsia="zh-CN" w:bidi="ar"/>
        </w:rPr>
        <w:t>.</w:t>
      </w:r>
      <w:r>
        <w:rPr>
          <w:rFonts w:hint="eastAsia" w:ascii="Times New Roman" w:hAnsi="Times New Roman" w:eastAsia="Segoe UI" w:cs="Times New Roman"/>
          <w:color w:val="FF0000"/>
          <w:sz w:val="24"/>
          <w:szCs w:val="24"/>
          <w:shd w:val="clear" w:color="auto" w:fill="FFFFFF"/>
          <w:lang w:val="en-US" w:eastAsia="zh-CN" w:bidi="ar"/>
        </w:rPr>
        <w:t>[一级标题和二级标题之间要有简洁的过渡段]</w:t>
      </w:r>
    </w:p>
    <w:p w14:paraId="210C6306">
      <w:pPr>
        <w:widowControl w:val="0"/>
        <w:numPr>
          <w:ilvl w:val="1"/>
          <w:numId w:val="3"/>
        </w:numPr>
        <w:kinsoku/>
        <w:autoSpaceDE/>
        <w:autoSpaceDN/>
        <w:adjustRightInd/>
        <w:snapToGrid/>
        <w:spacing w:line="360" w:lineRule="auto"/>
        <w:ind w:left="360" w:hanging="360"/>
        <w:jc w:val="both"/>
        <w:textAlignment w:val="auto"/>
        <w:rPr>
          <w:rFonts w:hint="default" w:ascii="Times New Roman" w:hAnsi="Times New Roman" w:eastAsia="宋体" w:cs="Times New Roman"/>
          <w:b/>
          <w:bCs/>
          <w:sz w:val="28"/>
          <w:szCs w:val="28"/>
          <w:lang w:val="en-US"/>
        </w:rPr>
      </w:pPr>
      <w:bookmarkStart w:id="34" w:name="_Toc469"/>
      <w:bookmarkStart w:id="35" w:name="_Toc23160"/>
      <w:bookmarkStart w:id="36" w:name="_Toc26818"/>
      <w:bookmarkStart w:id="37" w:name="_Toc16768"/>
      <w:r>
        <w:rPr>
          <w:rFonts w:ascii="Times New Roman" w:hAnsi="Times New Roman" w:eastAsia="宋体" w:cs="Times New Roman"/>
          <w:b/>
          <w:bCs/>
          <w:sz w:val="28"/>
          <w:szCs w:val="28"/>
          <w:lang w:eastAsia="zh-CN"/>
        </w:rPr>
        <w:t xml:space="preserve"> </w:t>
      </w:r>
      <w:r>
        <w:rPr>
          <w:rFonts w:ascii="Times New Roman" w:hAnsi="Times New Roman" w:eastAsia="Segoe UI" w:cs="Times New Roman"/>
          <w:b/>
          <w:bCs/>
          <w:sz w:val="28"/>
          <w:szCs w:val="28"/>
          <w:shd w:val="clear" w:color="auto" w:fill="FFFFFF"/>
          <w:lang w:eastAsia="zh-CN" w:bidi="ar"/>
        </w:rPr>
        <w:t>Research Background</w:t>
      </w:r>
      <w:bookmarkEnd w:id="34"/>
      <w:bookmarkEnd w:id="35"/>
      <w:bookmarkEnd w:id="36"/>
      <w:bookmarkEnd w:id="37"/>
      <w:r>
        <w:rPr>
          <w:rFonts w:hint="eastAsia" w:ascii="Times New Roman" w:hAnsi="Times New Roman" w:eastAsia="Segoe UI" w:cs="Times New Roman"/>
          <w:b/>
          <w:bCs/>
          <w:sz w:val="28"/>
          <w:szCs w:val="28"/>
          <w:shd w:val="clear" w:color="auto" w:fill="FFFFFF"/>
          <w:lang w:val="en-US" w:eastAsia="zh-CN" w:bidi="ar"/>
        </w:rPr>
        <w:t xml:space="preserve"> </w:t>
      </w:r>
      <w:bookmarkStart w:id="38" w:name="_Hlk166519768"/>
      <w:r>
        <w:rPr>
          <w:rFonts w:hint="eastAsia" w:ascii="Times New Roman" w:hAnsi="Times New Roman" w:eastAsia="宋体" w:cs="Times New Roman"/>
          <w:b/>
          <w:bCs/>
          <w:iCs/>
          <w:snapToGrid/>
          <w:color w:val="FF0000"/>
          <w:kern w:val="2"/>
          <w:szCs w:val="24"/>
          <w:lang w:eastAsia="zh-CN"/>
        </w:rPr>
        <w:t>（二级标题，Times New Roman, 四号，粗体，1.5倍行距，顶格）</w:t>
      </w:r>
      <w:bookmarkEnd w:id="38"/>
    </w:p>
    <w:p w14:paraId="5987D805">
      <w:pPr>
        <w:spacing w:line="360" w:lineRule="auto"/>
        <w:ind w:firstLine="480" w:firstLineChars="200"/>
        <w:jc w:val="both"/>
        <w:rPr>
          <w:rFonts w:ascii="Times New Roman" w:hAnsi="Times New Roman" w:cs="Times New Roman" w:eastAsiaTheme="minorEastAsia"/>
          <w:sz w:val="24"/>
          <w:szCs w:val="24"/>
          <w:shd w:val="clear" w:color="auto" w:fill="FFFFFF"/>
          <w:lang w:eastAsia="zh-CN" w:bidi="ar"/>
        </w:rPr>
      </w:pPr>
      <w:r>
        <w:rPr>
          <w:rFonts w:hint="eastAsia" w:ascii="Times New Roman" w:hAnsi="Times New Roman" w:eastAsia="Segoe UI" w:cs="Times New Roman"/>
          <w:sz w:val="24"/>
          <w:szCs w:val="24"/>
          <w:shd w:val="clear" w:color="auto" w:fill="FFFFFF"/>
          <w:lang w:eastAsia="zh-CN" w:bidi="ar"/>
        </w:rPr>
        <w:t xml:space="preserve">Against the backdrop of deepening education reform, </w:t>
      </w:r>
      <w:r>
        <w:rPr>
          <w:rFonts w:hint="eastAsia" w:ascii="Times New Roman" w:hAnsi="Times New Roman" w:cs="Times New Roman" w:eastAsiaTheme="minorEastAsia"/>
          <w:i/>
          <w:iCs/>
          <w:sz w:val="24"/>
          <w:szCs w:val="24"/>
          <w:shd w:val="clear" w:color="auto" w:fill="FFFFFF"/>
          <w:lang w:eastAsia="zh-CN" w:bidi="ar"/>
        </w:rPr>
        <w:t>T</w:t>
      </w:r>
      <w:r>
        <w:rPr>
          <w:rFonts w:hint="eastAsia" w:ascii="Times New Roman" w:hAnsi="Times New Roman" w:eastAsia="Segoe UI" w:cs="Times New Roman"/>
          <w:i/>
          <w:iCs/>
          <w:sz w:val="24"/>
          <w:szCs w:val="24"/>
          <w:shd w:val="clear" w:color="auto" w:fill="FFFFFF"/>
          <w:lang w:eastAsia="zh-CN" w:bidi="ar"/>
        </w:rPr>
        <w:t>he</w:t>
      </w:r>
      <w:r>
        <w:rPr>
          <w:rFonts w:ascii="Times New Roman" w:hAnsi="Times New Roman" w:eastAsia="Segoe UI" w:cs="Times New Roman"/>
          <w:i/>
          <w:iCs/>
          <w:sz w:val="24"/>
          <w:szCs w:val="24"/>
          <w:shd w:val="clear" w:color="auto" w:fill="FFFFFF"/>
          <w:lang w:eastAsia="zh-CN" w:bidi="ar"/>
        </w:rPr>
        <w:t xml:space="preserve"> English Curriculum Standards </w:t>
      </w:r>
      <w:r>
        <w:rPr>
          <w:rFonts w:hint="eastAsia" w:ascii="Times New Roman" w:hAnsi="Times New Roman" w:cs="Times New Roman" w:eastAsiaTheme="minorEastAsia"/>
          <w:i/>
          <w:iCs/>
          <w:sz w:val="24"/>
          <w:szCs w:val="24"/>
          <w:shd w:val="clear" w:color="auto" w:fill="FFFFFF"/>
          <w:lang w:eastAsia="zh-CN" w:bidi="ar"/>
        </w:rPr>
        <w:t xml:space="preserve">for </w:t>
      </w:r>
      <w:r>
        <w:rPr>
          <w:rFonts w:ascii="Times New Roman" w:hAnsi="Times New Roman" w:eastAsia="Segoe UI" w:cs="Times New Roman"/>
          <w:i/>
          <w:iCs/>
          <w:sz w:val="24"/>
          <w:szCs w:val="24"/>
          <w:shd w:val="clear" w:color="auto" w:fill="FFFFFF"/>
          <w:lang w:eastAsia="zh-CN" w:bidi="ar"/>
        </w:rPr>
        <w:t>General</w:t>
      </w:r>
      <w:r>
        <w:rPr>
          <w:rFonts w:hint="eastAsia" w:ascii="Times New Roman" w:hAnsi="Times New Roman" w:cs="Times New Roman" w:eastAsiaTheme="minorEastAsia"/>
          <w:i/>
          <w:iCs/>
          <w:sz w:val="24"/>
          <w:szCs w:val="24"/>
          <w:shd w:val="clear" w:color="auto" w:fill="FFFFFF"/>
          <w:lang w:eastAsia="zh-CN" w:bidi="ar"/>
        </w:rPr>
        <w:t xml:space="preserve"> Senior</w:t>
      </w:r>
      <w:r>
        <w:rPr>
          <w:rFonts w:ascii="Times New Roman" w:hAnsi="Times New Roman" w:eastAsia="Segoe UI" w:cs="Times New Roman"/>
          <w:i/>
          <w:iCs/>
          <w:sz w:val="24"/>
          <w:szCs w:val="24"/>
          <w:shd w:val="clear" w:color="auto" w:fill="FFFFFF"/>
          <w:lang w:eastAsia="zh-CN" w:bidi="ar"/>
        </w:rPr>
        <w:t xml:space="preserve"> High School</w:t>
      </w:r>
      <w:r>
        <w:rPr>
          <w:rFonts w:hint="eastAsia" w:ascii="Times New Roman" w:hAnsi="Times New Roman" w:cs="Times New Roman" w:eastAsiaTheme="minorEastAsia"/>
          <w:i/>
          <w:iCs/>
          <w:sz w:val="24"/>
          <w:szCs w:val="24"/>
          <w:shd w:val="clear" w:color="auto" w:fill="FFFFFF"/>
          <w:lang w:eastAsia="zh-CN" w:bidi="ar"/>
        </w:rPr>
        <w:t>s</w:t>
      </w:r>
      <w:r>
        <w:rPr>
          <w:rFonts w:ascii="Times New Roman" w:hAnsi="Times New Roman" w:eastAsia="Segoe UI" w:cs="Times New Roman"/>
          <w:i/>
          <w:iCs/>
          <w:sz w:val="24"/>
          <w:szCs w:val="24"/>
          <w:shd w:val="clear" w:color="auto" w:fill="FFFFFF"/>
          <w:lang w:eastAsia="zh-CN" w:bidi="ar"/>
        </w:rPr>
        <w:t xml:space="preserve"> </w:t>
      </w:r>
      <w:r>
        <w:rPr>
          <w:rFonts w:ascii="Times New Roman" w:hAnsi="Times New Roman" w:eastAsia="Segoe UI" w:cs="Times New Roman"/>
          <w:sz w:val="24"/>
          <w:szCs w:val="24"/>
          <w:shd w:val="clear" w:color="auto" w:fill="FFFFFF"/>
          <w:lang w:eastAsia="zh-CN" w:bidi="ar"/>
        </w:rPr>
        <w:t>(2017 Edition, 202</w:t>
      </w:r>
      <w:r>
        <w:rPr>
          <w:rFonts w:hint="eastAsia" w:ascii="Times New Roman" w:hAnsi="Times New Roman" w:cs="Times New Roman" w:eastAsiaTheme="minorEastAsia"/>
          <w:sz w:val="24"/>
          <w:szCs w:val="24"/>
          <w:shd w:val="clear" w:color="auto" w:fill="FFFFFF"/>
          <w:lang w:eastAsia="zh-CN" w:bidi="ar"/>
        </w:rPr>
        <w:t>5</w:t>
      </w:r>
      <w:r>
        <w:rPr>
          <w:rFonts w:ascii="Times New Roman" w:hAnsi="Times New Roman" w:eastAsia="Segoe UI" w:cs="Times New Roman"/>
          <w:sz w:val="24"/>
          <w:szCs w:val="24"/>
          <w:shd w:val="clear" w:color="auto" w:fill="FFFFFF"/>
          <w:lang w:eastAsia="zh-CN" w:bidi="ar"/>
        </w:rPr>
        <w:t xml:space="preserve"> Revision)</w:t>
      </w:r>
      <w:r>
        <w:rPr>
          <w:rFonts w:hint="eastAsia" w:ascii="Times New Roman" w:hAnsi="Times New Roman" w:eastAsia="Segoe UI" w:cs="Times New Roman"/>
          <w:color w:val="FF0000"/>
          <w:sz w:val="24"/>
          <w:szCs w:val="24"/>
          <w:shd w:val="clear" w:color="auto" w:fill="FFFFFF"/>
          <w:lang w:val="en-US" w:eastAsia="zh-CN" w:bidi="ar"/>
        </w:rPr>
        <w:t>[书名要斜体]</w:t>
      </w:r>
      <w:r>
        <w:rPr>
          <w:rFonts w:ascii="Times New Roman" w:hAnsi="Times New Roman" w:eastAsia="Segoe UI" w:cs="Times New Roman"/>
          <w:sz w:val="24"/>
          <w:szCs w:val="24"/>
          <w:shd w:val="clear" w:color="auto" w:fill="FFFFFF"/>
          <w:lang w:eastAsia="zh-CN" w:bidi="ar"/>
        </w:rPr>
        <w:t> explicitly prioritizes the development of thinking quality, with particular emphasis on cultivating logical, critical, and creative thinking. Similarly,</w:t>
      </w:r>
      <w:r>
        <w:rPr>
          <w:rFonts w:ascii="Times New Roman" w:hAnsi="Times New Roman" w:eastAsia="Segoe UI" w:cs="Times New Roman"/>
          <w:i/>
          <w:iCs/>
          <w:sz w:val="24"/>
          <w:szCs w:val="24"/>
          <w:shd w:val="clear" w:color="auto" w:fill="FFFFFF"/>
          <w:lang w:eastAsia="zh-CN" w:bidi="ar"/>
        </w:rPr>
        <w:t xml:space="preserve"> </w:t>
      </w:r>
      <w:r>
        <w:rPr>
          <w:rFonts w:ascii="Times New Roman" w:hAnsi="Times New Roman" w:cs="Times New Roman" w:eastAsiaTheme="minorEastAsia"/>
          <w:i/>
          <w:iCs/>
          <w:sz w:val="24"/>
          <w:szCs w:val="24"/>
          <w:shd w:val="clear" w:color="auto" w:fill="FFFFFF"/>
          <w:lang w:eastAsia="zh-CN" w:bidi="ar"/>
        </w:rPr>
        <w:t>T</w:t>
      </w:r>
      <w:r>
        <w:rPr>
          <w:rFonts w:ascii="Times New Roman" w:hAnsi="Times New Roman" w:eastAsia="Segoe UI" w:cs="Times New Roman"/>
          <w:i/>
          <w:iCs/>
          <w:sz w:val="24"/>
          <w:szCs w:val="24"/>
          <w:shd w:val="clear" w:color="auto" w:fill="FFFFFF"/>
          <w:lang w:eastAsia="zh-CN" w:bidi="ar"/>
        </w:rPr>
        <w:t>he English Curriculum Standards for Compulsory Education</w:t>
      </w:r>
      <w:r>
        <w:rPr>
          <w:rFonts w:ascii="Times New Roman" w:hAnsi="Times New Roman" w:eastAsia="Segoe UI" w:cs="Times New Roman"/>
          <w:sz w:val="24"/>
          <w:szCs w:val="24"/>
          <w:shd w:val="clear" w:color="auto" w:fill="FFFFFF"/>
          <w:lang w:eastAsia="zh-CN" w:bidi="ar"/>
        </w:rPr>
        <w:t xml:space="preserve"> (2022 Edition</w:t>
      </w:r>
      <w:r>
        <w:rPr>
          <w:rFonts w:hint="eastAsia" w:ascii="Times New Roman" w:hAnsi="Times New Roman" w:cs="Times New Roman" w:eastAsiaTheme="minorEastAsia"/>
          <w:sz w:val="24"/>
          <w:szCs w:val="24"/>
          <w:shd w:val="clear" w:color="auto" w:fill="FFFFFF"/>
          <w:lang w:eastAsia="zh-CN" w:bidi="ar"/>
        </w:rPr>
        <w:t>,</w:t>
      </w:r>
      <w:r>
        <w:rPr>
          <w:rFonts w:hint="eastAsia" w:ascii="Times New Roman" w:hAnsi="Times New Roman" w:cs="Times New Roman" w:eastAsiaTheme="minorEastAsia"/>
          <w:sz w:val="24"/>
          <w:szCs w:val="24"/>
          <w:shd w:val="clear" w:color="auto" w:fill="FFFFFF"/>
          <w:lang w:val="en-US" w:eastAsia="zh-CN" w:bidi="ar"/>
        </w:rPr>
        <w:t xml:space="preserve"> </w:t>
      </w:r>
      <w:r>
        <w:rPr>
          <w:rFonts w:hint="eastAsia" w:ascii="Times New Roman" w:hAnsi="Times New Roman" w:cs="Times New Roman" w:eastAsiaTheme="minorEastAsia"/>
          <w:sz w:val="24"/>
          <w:szCs w:val="24"/>
          <w:shd w:val="clear" w:color="auto" w:fill="FFFFFF"/>
          <w:lang w:eastAsia="zh-CN" w:bidi="ar"/>
        </w:rPr>
        <w:t>2025</w:t>
      </w:r>
      <w:r>
        <w:rPr>
          <w:rFonts w:hint="eastAsia" w:ascii="Times New Roman" w:hAnsi="Times New Roman" w:cs="Times New Roman" w:eastAsiaTheme="minorEastAsia"/>
          <w:sz w:val="24"/>
          <w:szCs w:val="24"/>
          <w:shd w:val="clear" w:color="auto" w:fill="FFFFFF"/>
          <w:lang w:val="en-US" w:eastAsia="zh-CN" w:bidi="ar"/>
        </w:rPr>
        <w:t xml:space="preserve"> </w:t>
      </w:r>
      <w:r>
        <w:rPr>
          <w:rFonts w:hint="eastAsia" w:ascii="Times New Roman" w:hAnsi="Times New Roman" w:cs="Times New Roman" w:eastAsiaTheme="minorEastAsia"/>
          <w:sz w:val="24"/>
          <w:szCs w:val="24"/>
          <w:shd w:val="clear" w:color="auto" w:fill="FFFFFF"/>
          <w:lang w:eastAsia="zh-CN" w:bidi="ar"/>
        </w:rPr>
        <w:t>Revision</w:t>
      </w:r>
      <w:r>
        <w:rPr>
          <w:rFonts w:ascii="Times New Roman" w:hAnsi="Times New Roman" w:eastAsia="Segoe UI" w:cs="Times New Roman"/>
          <w:sz w:val="24"/>
          <w:szCs w:val="24"/>
          <w:shd w:val="clear" w:color="auto" w:fill="FFFFFF"/>
          <w:lang w:eastAsia="zh-CN" w:bidi="ar"/>
        </w:rPr>
        <w:t xml:space="preserve">) aligns with this direction, reaffirming the importance of integrating language learning with cognitive development to support the long-term cultivation of students’ comprehensive competencies. </w:t>
      </w:r>
    </w:p>
    <w:p w14:paraId="2CA39028">
      <w:pPr>
        <w:numPr>
          <w:ilvl w:val="1"/>
          <w:numId w:val="0"/>
        </w:numPr>
        <w:spacing w:line="360" w:lineRule="auto"/>
        <w:jc w:val="both"/>
        <w:outlineLvl w:val="1"/>
        <w:rPr>
          <w:rFonts w:hint="default" w:ascii="Times New Roman" w:hAnsi="Times New Roman" w:eastAsia="宋体" w:cs="Times New Roman"/>
          <w:b/>
          <w:bCs/>
          <w:sz w:val="28"/>
          <w:szCs w:val="28"/>
          <w:lang w:val="en-US" w:eastAsia="zh-CN"/>
        </w:rPr>
      </w:pPr>
      <w:bookmarkStart w:id="39" w:name="_Toc8239"/>
      <w:bookmarkStart w:id="40" w:name="_Toc26770"/>
      <w:bookmarkStart w:id="41" w:name="_Toc20570"/>
      <w:bookmarkStart w:id="42" w:name="_Toc28148"/>
      <w:r>
        <w:rPr>
          <w:rFonts w:ascii="Times New Roman" w:hAnsi="Times New Roman" w:eastAsia="宋体" w:cs="Times New Roman"/>
          <w:b/>
          <w:bCs/>
          <w:sz w:val="28"/>
          <w:szCs w:val="28"/>
        </w:rPr>
        <w:t xml:space="preserve">1.2 </w:t>
      </w:r>
      <w:r>
        <w:rPr>
          <w:rFonts w:ascii="Times New Roman" w:hAnsi="Times New Roman" w:eastAsia="宋体" w:cs="Times New Roman"/>
          <w:b/>
          <w:bCs/>
          <w:sz w:val="28"/>
          <w:szCs w:val="28"/>
          <w:lang w:eastAsia="zh-CN"/>
        </w:rPr>
        <w:t xml:space="preserve">Research </w:t>
      </w:r>
      <w:bookmarkEnd w:id="39"/>
      <w:bookmarkEnd w:id="40"/>
      <w:bookmarkEnd w:id="41"/>
      <w:r>
        <w:rPr>
          <w:rFonts w:hint="eastAsia" w:ascii="Times New Roman" w:hAnsi="Times New Roman" w:eastAsia="宋体" w:cs="Times New Roman"/>
          <w:b/>
          <w:bCs/>
          <w:sz w:val="28"/>
          <w:szCs w:val="28"/>
          <w:lang w:val="en-US" w:eastAsia="zh-CN"/>
        </w:rPr>
        <w:t>Purpose</w:t>
      </w:r>
      <w:bookmarkEnd w:id="42"/>
    </w:p>
    <w:p w14:paraId="5496CAA0">
      <w:pPr>
        <w:spacing w:line="360" w:lineRule="auto"/>
        <w:jc w:val="both"/>
        <w:outlineLvl w:val="1"/>
        <w:rPr>
          <w:rFonts w:hint="default" w:ascii="Times New Roman" w:hAnsi="Times New Roman" w:eastAsia="宋体" w:cs="Times New Roman"/>
          <w:b/>
          <w:bCs/>
          <w:color w:val="FF0000"/>
          <w:sz w:val="28"/>
          <w:szCs w:val="28"/>
          <w:lang w:val="en-US" w:eastAsia="zh-CN"/>
        </w:rPr>
      </w:pPr>
      <w:bookmarkStart w:id="43" w:name="_Toc14924"/>
      <w:bookmarkStart w:id="44" w:name="_Toc9240"/>
      <w:bookmarkStart w:id="45" w:name="_Toc19889"/>
      <w:bookmarkStart w:id="46" w:name="_Toc24126"/>
      <w:r>
        <w:rPr>
          <w:rFonts w:ascii="Times New Roman" w:hAnsi="Times New Roman" w:eastAsia="宋体" w:cs="Times New Roman"/>
          <w:b/>
          <w:bCs/>
          <w:sz w:val="28"/>
          <w:szCs w:val="28"/>
          <w:lang w:eastAsia="zh-CN"/>
        </w:rPr>
        <w:t xml:space="preserve">1.3 </w:t>
      </w:r>
      <w:r>
        <w:rPr>
          <w:rFonts w:hint="eastAsia" w:ascii="Times New Roman" w:hAnsi="Times New Roman" w:eastAsia="宋体" w:cs="Times New Roman"/>
          <w:b/>
          <w:bCs/>
          <w:sz w:val="28"/>
          <w:szCs w:val="28"/>
          <w:lang w:eastAsia="zh-CN"/>
        </w:rPr>
        <w:t xml:space="preserve">Research </w:t>
      </w:r>
      <w:r>
        <w:rPr>
          <w:rFonts w:ascii="Times New Roman" w:hAnsi="Times New Roman" w:eastAsia="宋体" w:cs="Times New Roman"/>
          <w:b/>
          <w:bCs/>
          <w:sz w:val="28"/>
          <w:szCs w:val="28"/>
          <w:lang w:eastAsia="zh-CN"/>
        </w:rPr>
        <w:t>Significance</w:t>
      </w:r>
      <w:bookmarkEnd w:id="43"/>
      <w:bookmarkEnd w:id="44"/>
      <w:bookmarkEnd w:id="45"/>
      <w:bookmarkEnd w:id="46"/>
      <w:r>
        <w:rPr>
          <w:rFonts w:hint="eastAsia" w:ascii="Times New Roman" w:hAnsi="Times New Roman" w:eastAsia="宋体" w:cs="Times New Roman"/>
          <w:b/>
          <w:bCs/>
          <w:color w:val="FF0000"/>
          <w:sz w:val="28"/>
          <w:szCs w:val="28"/>
          <w:lang w:val="en-US" w:eastAsia="zh-CN"/>
        </w:rPr>
        <w:t xml:space="preserve"> (研究意义要从理论和实践两方面撰写）</w:t>
      </w:r>
    </w:p>
    <w:p w14:paraId="2B4DA527">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Times New Roman" w:hAnsi="Times New Roman" w:eastAsia="宋体" w:cs="Times New Roman"/>
          <w:b/>
          <w:bCs/>
          <w:sz w:val="24"/>
          <w:szCs w:val="24"/>
          <w:lang w:val="en-US" w:eastAsia="zh-CN" w:bidi="ar"/>
        </w:rPr>
      </w:pPr>
      <w:r>
        <w:rPr>
          <w:rFonts w:hint="eastAsia" w:ascii="Times New Roman" w:hAnsi="Times New Roman" w:eastAsia="宋体" w:cs="Times New Roman"/>
          <w:b/>
          <w:bCs/>
          <w:sz w:val="24"/>
          <w:szCs w:val="24"/>
          <w:lang w:val="en-US" w:eastAsia="zh-CN" w:bidi="ar"/>
        </w:rPr>
        <w:t>1.3.1 Theoretical Significance</w:t>
      </w:r>
      <w:r>
        <w:rPr>
          <w:rFonts w:hint="default" w:ascii="Times New Roman" w:hAnsi="Times New Roman" w:cs="Times New Roman"/>
          <w:b/>
          <w:bCs/>
          <w:color w:val="FF0000"/>
          <w:sz w:val="24"/>
          <w:szCs w:val="24"/>
        </w:rPr>
        <w:t>（三级标题，Times New Roman, 小四号，粗体，1.5倍行距，顶格）</w:t>
      </w:r>
    </w:p>
    <w:p w14:paraId="5D8AFBFB">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rPr>
      </w:pPr>
      <w:r>
        <w:rPr>
          <w:rFonts w:hint="eastAsia" w:ascii="Times New Roman" w:hAnsi="Times New Roman" w:eastAsia="宋体" w:cs="Times New Roman"/>
          <w:b/>
          <w:bCs/>
          <w:sz w:val="24"/>
          <w:szCs w:val="24"/>
          <w:lang w:val="en-US" w:eastAsia="zh-CN" w:bidi="ar"/>
        </w:rPr>
        <w:t>1.3.2 Practical Significance</w:t>
      </w:r>
      <w:r>
        <w:rPr>
          <w:rFonts w:ascii="Times New Roman" w:hAnsi="Times New Roman" w:eastAsia="宋体" w:cs="Times New Roman"/>
          <w:b/>
          <w:bCs/>
          <w:sz w:val="24"/>
          <w:szCs w:val="24"/>
          <w:lang w:eastAsia="zh-CN" w:bidi="ar"/>
        </w:rPr>
        <w:t xml:space="preserve">   </w:t>
      </w:r>
      <w:r>
        <w:rPr>
          <w:rFonts w:ascii="宋体" w:hAnsi="宋体" w:eastAsia="宋体" w:cs="宋体"/>
          <w:sz w:val="24"/>
        </w:rPr>
        <w:t xml:space="preserve"> </w:t>
      </w:r>
    </w:p>
    <w:p w14:paraId="45B35DC8">
      <w:pPr>
        <w:spacing w:line="360" w:lineRule="auto"/>
        <w:jc w:val="both"/>
        <w:outlineLvl w:val="1"/>
        <w:rPr>
          <w:rFonts w:ascii="Times New Roman" w:hAnsi="Times New Roman" w:eastAsia="宋体" w:cs="Times New Roman"/>
          <w:b/>
          <w:bCs/>
          <w:sz w:val="28"/>
          <w:szCs w:val="28"/>
          <w:lang w:eastAsia="zh-CN"/>
        </w:rPr>
      </w:pPr>
      <w:bookmarkStart w:id="47" w:name="_Toc30419"/>
      <w:bookmarkStart w:id="48" w:name="_Toc5096"/>
      <w:bookmarkStart w:id="49" w:name="_Toc16403"/>
      <w:bookmarkStart w:id="50" w:name="_Toc28913"/>
      <w:r>
        <w:rPr>
          <w:rFonts w:hint="eastAsia" w:ascii="Times New Roman" w:hAnsi="Times New Roman" w:eastAsia="宋体" w:cs="Times New Roman"/>
          <w:b/>
          <w:bCs/>
          <w:sz w:val="28"/>
          <w:szCs w:val="28"/>
          <w:lang w:eastAsia="zh-CN"/>
        </w:rPr>
        <w:t xml:space="preserve">1.4 </w:t>
      </w:r>
      <w:r>
        <w:rPr>
          <w:rFonts w:ascii="Times New Roman" w:hAnsi="Times New Roman" w:eastAsia="宋体" w:cs="Times New Roman"/>
          <w:b/>
          <w:bCs/>
          <w:sz w:val="28"/>
          <w:szCs w:val="28"/>
          <w:lang w:eastAsia="zh-CN"/>
        </w:rPr>
        <w:t>Structure of the Thesis</w:t>
      </w:r>
      <w:bookmarkEnd w:id="47"/>
      <w:bookmarkEnd w:id="48"/>
      <w:bookmarkEnd w:id="49"/>
      <w:bookmarkEnd w:id="50"/>
    </w:p>
    <w:p w14:paraId="3207FE31">
      <w:pPr>
        <w:rPr>
          <w:rFonts w:ascii="Times New Roman" w:hAnsi="Times New Roman" w:eastAsia="Segoe UI" w:cs="Times New Roman"/>
          <w:sz w:val="24"/>
          <w:szCs w:val="24"/>
          <w:shd w:val="clear" w:color="auto" w:fill="FFFFFF"/>
          <w:lang w:eastAsia="zh-CN" w:bidi="ar"/>
        </w:rPr>
      </w:pPr>
      <w:r>
        <w:rPr>
          <w:rFonts w:ascii="Times New Roman" w:hAnsi="Times New Roman" w:eastAsia="Segoe UI" w:cs="Times New Roman"/>
          <w:sz w:val="24"/>
          <w:szCs w:val="24"/>
          <w:shd w:val="clear" w:color="auto" w:fill="FFFFFF"/>
          <w:lang w:eastAsia="zh-CN" w:bidi="ar"/>
        </w:rPr>
        <w:br w:type="page"/>
      </w:r>
    </w:p>
    <w:p w14:paraId="46C4D606">
      <w:pPr>
        <w:autoSpaceDE/>
        <w:autoSpaceDN/>
        <w:spacing w:before="240" w:after="240" w:line="360" w:lineRule="auto"/>
        <w:jc w:val="both"/>
        <w:rPr>
          <w:rFonts w:ascii="Times New Roman" w:hAnsi="Times New Roman" w:eastAsia="Segoe UI" w:cs="Times New Roman"/>
          <w:b/>
          <w:bCs/>
          <w:sz w:val="30"/>
          <w:szCs w:val="30"/>
          <w:shd w:val="clear" w:color="auto" w:fill="FFFFFF"/>
          <w:lang w:eastAsia="zh-CN" w:bidi="ar"/>
        </w:rPr>
      </w:pPr>
    </w:p>
    <w:p w14:paraId="7F367C59">
      <w:pPr>
        <w:autoSpaceDE/>
        <w:autoSpaceDN/>
        <w:spacing w:before="240" w:after="240" w:line="360" w:lineRule="auto"/>
        <w:ind w:firstLine="600" w:firstLineChars="200"/>
        <w:jc w:val="center"/>
        <w:outlineLvl w:val="0"/>
        <w:rPr>
          <w:rFonts w:ascii="Times New Roman" w:hAnsi="Times New Roman" w:cs="Times New Roman" w:eastAsiaTheme="minorEastAsia"/>
          <w:b/>
          <w:bCs/>
          <w:sz w:val="30"/>
          <w:szCs w:val="30"/>
          <w:shd w:val="clear" w:color="auto" w:fill="FFFFFF"/>
          <w:lang w:eastAsia="zh-CN" w:bidi="ar"/>
        </w:rPr>
      </w:pPr>
      <w:bookmarkStart w:id="51" w:name="_Toc22721"/>
      <w:bookmarkStart w:id="52" w:name="_Toc9360"/>
      <w:bookmarkStart w:id="53" w:name="_Toc8701"/>
      <w:r>
        <w:rPr>
          <w:rFonts w:hint="eastAsia" w:ascii="Times New Roman" w:hAnsi="Times New Roman" w:eastAsia="Segoe UI" w:cs="Times New Roman"/>
          <w:b/>
          <w:bCs/>
          <w:sz w:val="30"/>
          <w:szCs w:val="30"/>
          <w:shd w:val="clear" w:color="auto" w:fill="FFFFFF"/>
          <w:lang w:eastAsia="zh-CN" w:bidi="ar"/>
        </w:rPr>
        <w:t>Chapter Two  Literature Review</w:t>
      </w:r>
      <w:bookmarkEnd w:id="51"/>
      <w:bookmarkEnd w:id="52"/>
      <w:bookmarkEnd w:id="53"/>
    </w:p>
    <w:p w14:paraId="4AA83CC1">
      <w:pPr>
        <w:pStyle w:val="14"/>
        <w:spacing w:beforeAutospacing="0" w:afterAutospacing="0" w:line="360" w:lineRule="auto"/>
        <w:ind w:firstLine="480" w:firstLineChars="200"/>
        <w:jc w:val="both"/>
        <w:rPr>
          <w:rFonts w:ascii="Times New Roman" w:hAnsi="Times New Roman" w:eastAsia="Segoe UI"/>
          <w:szCs w:val="24"/>
          <w:shd w:val="clear" w:color="auto" w:fill="FFFFFF"/>
          <w:lang w:bidi="ar"/>
        </w:rPr>
      </w:pPr>
      <w:r>
        <w:rPr>
          <w:rFonts w:ascii="Times New Roman" w:hAnsi="Times New Roman" w:eastAsia="Segoe UI"/>
          <w:szCs w:val="24"/>
          <w:shd w:val="clear" w:color="auto" w:fill="FFFFFF"/>
          <w:lang w:bidi="ar"/>
        </w:rPr>
        <w:t>This chapter first defines thinking visualization and related core concepts and then reviews the theoretical basis along with the current status of domestic and international research, establishing a theoretical starting point for the study.</w:t>
      </w:r>
    </w:p>
    <w:p w14:paraId="254C00D8">
      <w:pPr>
        <w:spacing w:line="360" w:lineRule="auto"/>
        <w:jc w:val="both"/>
        <w:outlineLvl w:val="1"/>
        <w:rPr>
          <w:rFonts w:hint="eastAsia" w:ascii="Times New Roman" w:hAnsi="Times New Roman" w:eastAsia="宋体" w:cs="Times New Roman"/>
          <w:b/>
          <w:bCs/>
          <w:sz w:val="28"/>
          <w:szCs w:val="28"/>
          <w:lang w:eastAsia="zh-CN"/>
        </w:rPr>
      </w:pPr>
      <w:bookmarkStart w:id="54" w:name="_Toc27950"/>
      <w:bookmarkStart w:id="55" w:name="_Toc17213"/>
      <w:bookmarkStart w:id="56" w:name="_Toc19778"/>
      <w:bookmarkStart w:id="57" w:name="_Toc27609"/>
      <w:r>
        <w:rPr>
          <w:rFonts w:ascii="Times New Roman" w:hAnsi="Times New Roman" w:eastAsia="宋体" w:cs="Times New Roman"/>
          <w:b/>
          <w:bCs/>
          <w:sz w:val="28"/>
          <w:szCs w:val="28"/>
          <w:lang w:eastAsia="zh-CN"/>
        </w:rPr>
        <w:t>2.</w:t>
      </w:r>
      <w:r>
        <w:rPr>
          <w:rFonts w:hint="eastAsia" w:ascii="Times New Roman" w:hAnsi="Times New Roman" w:eastAsia="宋体" w:cs="Times New Roman"/>
          <w:b/>
          <w:bCs/>
          <w:sz w:val="28"/>
          <w:szCs w:val="28"/>
          <w:lang w:eastAsia="zh-CN"/>
        </w:rPr>
        <w:t>1</w:t>
      </w:r>
      <w:r>
        <w:rPr>
          <w:rFonts w:ascii="Times New Roman" w:hAnsi="Times New Roman" w:eastAsia="宋体" w:cs="Times New Roman"/>
          <w:b/>
          <w:bCs/>
          <w:sz w:val="28"/>
          <w:szCs w:val="28"/>
          <w:lang w:eastAsia="zh-CN"/>
        </w:rPr>
        <w:t xml:space="preserve"> </w:t>
      </w:r>
      <w:r>
        <w:rPr>
          <w:rFonts w:hint="eastAsia" w:ascii="Times New Roman" w:hAnsi="Times New Roman" w:eastAsia="宋体" w:cs="Times New Roman"/>
          <w:b/>
          <w:bCs/>
          <w:sz w:val="28"/>
          <w:szCs w:val="28"/>
          <w:lang w:eastAsia="zh-CN"/>
        </w:rPr>
        <w:t>Definition of Thinking Visualization</w:t>
      </w:r>
      <w:bookmarkEnd w:id="54"/>
      <w:bookmarkEnd w:id="55"/>
      <w:bookmarkEnd w:id="56"/>
      <w:bookmarkEnd w:id="57"/>
    </w:p>
    <w:p w14:paraId="2AE043A0">
      <w:pPr>
        <w:spacing w:line="360" w:lineRule="auto"/>
        <w:jc w:val="both"/>
        <w:outlineLvl w:val="1"/>
        <w:rPr>
          <w:rFonts w:hint="eastAsia" w:ascii="黑体" w:hAnsi="黑体" w:eastAsia="黑体" w:cs="黑体"/>
          <w:b/>
          <w:bCs/>
          <w:color w:val="FF0000"/>
          <w:sz w:val="28"/>
          <w:szCs w:val="28"/>
          <w:lang w:val="en-US" w:eastAsia="zh-CN"/>
        </w:rPr>
      </w:pPr>
      <w:r>
        <w:rPr>
          <w:rFonts w:hint="eastAsia" w:ascii="黑体" w:hAnsi="黑体" w:eastAsia="黑体" w:cs="黑体"/>
          <w:b/>
          <w:bCs/>
          <w:color w:val="FF0000"/>
          <w:sz w:val="28"/>
          <w:szCs w:val="28"/>
          <w:lang w:val="en-US" w:eastAsia="zh-CN"/>
        </w:rPr>
        <w:t xml:space="preserve">     </w:t>
      </w:r>
      <w:r>
        <w:rPr>
          <w:rFonts w:hint="default" w:ascii="Times New Roman" w:hAnsi="Times New Roman" w:eastAsia="黑体" w:cs="Times New Roman"/>
          <w:b/>
          <w:bCs/>
          <w:color w:val="FF0000"/>
          <w:sz w:val="28"/>
          <w:szCs w:val="28"/>
          <w:lang w:val="en-US" w:eastAsia="zh-CN"/>
        </w:rPr>
        <w:t xml:space="preserve"> APA</w:t>
      </w:r>
      <w:r>
        <w:rPr>
          <w:rFonts w:hint="eastAsia" w:ascii="黑体" w:hAnsi="黑体" w:eastAsia="黑体" w:cs="黑体"/>
          <w:b/>
          <w:bCs/>
          <w:color w:val="FF0000"/>
          <w:sz w:val="28"/>
          <w:szCs w:val="28"/>
          <w:lang w:val="en-US" w:eastAsia="zh-CN"/>
        </w:rPr>
        <w:t>文内夹注的基本格式是（姓，年份），但分为间接引用、直接引用，转引和长引用四种常用情况，不同情况，要用不同的文内夹注格式，具体参考下面：</w:t>
      </w:r>
    </w:p>
    <w:p w14:paraId="0F750A35">
      <w:pPr>
        <w:pStyle w:val="14"/>
        <w:shd w:val="clear" w:color="auto" w:fill="auto"/>
        <w:spacing w:beforeAutospacing="0" w:after="0" w:afterAutospacing="0" w:line="360" w:lineRule="auto"/>
        <w:ind w:firstLine="480" w:firstLineChars="200"/>
        <w:jc w:val="both"/>
        <w:rPr>
          <w:rFonts w:hint="eastAsia" w:ascii="Times New Roman" w:hAnsi="Times New Roman" w:eastAsia="宋体"/>
          <w:color w:val="FF0000"/>
          <w:szCs w:val="24"/>
          <w:shd w:val="clear" w:color="auto" w:fill="FFFFFF"/>
          <w:lang w:val="en-US" w:eastAsia="zh-CN" w:bidi="ar"/>
        </w:rPr>
      </w:pPr>
      <w:r>
        <w:rPr>
          <w:rFonts w:ascii="Times New Roman" w:hAnsi="Times New Roman" w:eastAsia="Segoe UI" w:cs="Times New Roman"/>
          <w:sz w:val="24"/>
          <w:szCs w:val="24"/>
          <w:shd w:val="clear" w:color="auto" w:fill="FFFFFF"/>
          <w:lang w:bidi="ar"/>
        </w:rPr>
        <w:t>There is no unified definition of thinking visualization in the existing literature</w:t>
      </w:r>
      <w:r>
        <w:rPr>
          <w:rFonts w:hint="eastAsia" w:ascii="Times New Roman" w:hAnsi="Times New Roman" w:eastAsia="宋体" w:cs="Times New Roman"/>
          <w:bCs w:val="0"/>
          <w:sz w:val="24"/>
          <w:szCs w:val="24"/>
          <w:shd w:val="clear" w:color="auto" w:fill="FFFFFF"/>
          <w:lang w:val="en-US" w:eastAsia="zh-CN" w:bidi="ar"/>
        </w:rPr>
        <w:t xml:space="preserve">. </w:t>
      </w:r>
      <w:r>
        <w:rPr>
          <w:rFonts w:ascii="Times New Roman" w:hAnsi="Times New Roman" w:eastAsia="Segoe UI" w:cs="Times New Roman"/>
          <w:sz w:val="24"/>
          <w:szCs w:val="24"/>
          <w:shd w:val="clear" w:color="auto" w:fill="FFFFFF"/>
          <w:lang w:bidi="ar"/>
        </w:rPr>
        <w:t>Hyerle</w:t>
      </w:r>
      <w:r>
        <w:rPr>
          <w:rFonts w:hint="eastAsia" w:ascii="Times New Roman" w:hAnsi="Times New Roman" w:eastAsia="宋体" w:cs="Times New Roman"/>
          <w:sz w:val="24"/>
          <w:szCs w:val="24"/>
          <w:shd w:val="clear" w:color="auto" w:fill="FFFFFF"/>
          <w:lang w:val="en-US" w:eastAsia="zh-CN" w:bidi="ar"/>
        </w:rPr>
        <w:t xml:space="preserve"> and</w:t>
      </w:r>
      <w:r>
        <w:rPr>
          <w:rFonts w:ascii="Times New Roman" w:hAnsi="Times New Roman" w:eastAsia="Segoe UI" w:cs="Times New Roman"/>
          <w:sz w:val="24"/>
          <w:szCs w:val="24"/>
          <w:shd w:val="clear" w:color="auto" w:fill="FFFFFF"/>
          <w:lang w:bidi="ar"/>
        </w:rPr>
        <w:t xml:space="preserve">  Alper</w:t>
      </w:r>
      <w:r>
        <w:rPr>
          <w:rFonts w:hint="default" w:ascii="Times New Roman" w:hAnsi="Times New Roman" w:eastAsia="Segoe UI"/>
          <w:szCs w:val="24"/>
          <w:shd w:val="clear" w:color="auto" w:fill="FFFFFF"/>
          <w:lang w:bidi="ar"/>
        </w:rPr>
        <w:t xml:space="preserve"> </w:t>
      </w:r>
      <w:r>
        <w:rPr>
          <w:rFonts w:ascii="Times New Roman" w:hAnsi="Times New Roman" w:eastAsia="Segoe UI"/>
          <w:szCs w:val="24"/>
          <w:shd w:val="clear" w:color="auto" w:fill="FFFFFF"/>
          <w:lang w:bidi="ar"/>
        </w:rPr>
        <w:t>(</w:t>
      </w:r>
      <w:r>
        <w:rPr>
          <w:rFonts w:ascii="Times New Roman" w:hAnsi="Times New Roman" w:eastAsia="Segoe UI" w:cs="Times New Roman"/>
          <w:sz w:val="24"/>
          <w:szCs w:val="24"/>
          <w:shd w:val="clear" w:color="auto" w:fill="FFFFFF"/>
          <w:lang w:bidi="ar"/>
        </w:rPr>
        <w:t>2014)</w:t>
      </w:r>
      <w:r>
        <w:rPr>
          <w:rFonts w:hint="default" w:ascii="Times New Roman" w:hAnsi="Times New Roman" w:eastAsia="Segoe UI"/>
          <w:szCs w:val="24"/>
          <w:shd w:val="clear" w:color="auto" w:fill="FFFFFF"/>
          <w:lang w:bidi="ar"/>
        </w:rPr>
        <w:t xml:space="preserve"> </w:t>
      </w:r>
      <w:r>
        <w:rPr>
          <w:rFonts w:hint="eastAsia" w:ascii="Times New Roman" w:hAnsi="Times New Roman" w:eastAsia="宋体"/>
          <w:color w:val="FF0000"/>
          <w:szCs w:val="24"/>
          <w:shd w:val="clear" w:color="auto" w:fill="FFFFFF"/>
          <w:lang w:eastAsia="zh-CN" w:bidi="ar"/>
        </w:rPr>
        <w:t>（</w:t>
      </w:r>
      <w:r>
        <w:rPr>
          <w:rFonts w:hint="eastAsia" w:ascii="Times New Roman" w:hAnsi="Times New Roman" w:eastAsia="宋体"/>
          <w:color w:val="FF0000"/>
          <w:szCs w:val="24"/>
          <w:shd w:val="clear" w:color="auto" w:fill="FFFFFF"/>
          <w:lang w:val="en-US" w:eastAsia="zh-CN" w:bidi="ar"/>
        </w:rPr>
        <w:t>如果是两位作者，如果姓出现在正文中，用“and”连接两个姓，如果出现在括号中，用“&amp;”，比如Mirroring has been found to be instrumental in the development of performative gender roles (Klinge &amp; Rogers, 2026)]</w:t>
      </w:r>
      <w:r>
        <w:rPr>
          <w:rFonts w:hint="default" w:ascii="Times New Roman" w:hAnsi="Times New Roman" w:eastAsia="Segoe UI"/>
          <w:szCs w:val="24"/>
          <w:shd w:val="clear" w:color="auto" w:fill="FFFFFF"/>
          <w:lang w:bidi="ar"/>
        </w:rPr>
        <w:t>defin</w:t>
      </w:r>
      <w:r>
        <w:rPr>
          <w:rFonts w:hint="eastAsia" w:ascii="Times New Roman" w:hAnsi="Times New Roman" w:eastAsia="宋体"/>
          <w:szCs w:val="24"/>
          <w:shd w:val="clear" w:color="auto" w:fill="FFFFFF"/>
          <w:lang w:val="en-US" w:eastAsia="zh-CN" w:bidi="ar"/>
        </w:rPr>
        <w:t>e</w:t>
      </w:r>
      <w:r>
        <w:rPr>
          <w:rFonts w:hint="default" w:ascii="Times New Roman" w:hAnsi="Times New Roman" w:eastAsia="Segoe UI"/>
          <w:szCs w:val="24"/>
          <w:shd w:val="clear" w:color="auto" w:fill="FFFFFF"/>
          <w:lang w:bidi="ar"/>
        </w:rPr>
        <w:t xml:space="preserve"> it</w:t>
      </w:r>
      <w:r>
        <w:rPr>
          <w:rFonts w:ascii="Times New Roman" w:hAnsi="Times New Roman" w:eastAsia="Segoe UI" w:cs="Times New Roman"/>
          <w:sz w:val="24"/>
          <w:szCs w:val="24"/>
          <w:shd w:val="clear" w:color="auto" w:fill="FFFFFF"/>
          <w:lang w:bidi="ar"/>
        </w:rPr>
        <w:t xml:space="preserve"> as a </w:t>
      </w:r>
      <w:r>
        <w:rPr>
          <w:rStyle w:val="17"/>
          <w:rFonts w:ascii="Times New Roman" w:hAnsi="Times New Roman" w:eastAsia="Segoe UI" w:cs="Times New Roman"/>
          <w:bCs w:val="0"/>
          <w:sz w:val="24"/>
          <w:szCs w:val="24"/>
          <w:shd w:val="clear" w:color="auto" w:fill="FFFFFF"/>
          <w:lang w:bidi="ar"/>
        </w:rPr>
        <w:t>standardized visual language grounded in cognitive science</w:t>
      </w:r>
      <w:r>
        <w:rPr>
          <w:rFonts w:ascii="Times New Roman" w:hAnsi="Times New Roman" w:eastAsia="Segoe UI" w:cs="Times New Roman"/>
          <w:sz w:val="24"/>
          <w:szCs w:val="24"/>
          <w:shd w:val="clear" w:color="auto" w:fill="FFFFFF"/>
          <w:lang w:bidi="ar"/>
        </w:rPr>
        <w:t>.  Zhao et al. (20</w:t>
      </w:r>
      <w:r>
        <w:rPr>
          <w:rFonts w:ascii="Times New Roman" w:hAnsi="Times New Roman" w:eastAsia="Segoe UI"/>
          <w:szCs w:val="24"/>
          <w:shd w:val="clear" w:color="auto" w:fill="FFFFFF"/>
          <w:lang w:bidi="ar"/>
        </w:rPr>
        <w:t>19</w:t>
      </w:r>
      <w:r>
        <w:rPr>
          <w:rFonts w:ascii="Times New Roman" w:hAnsi="Times New Roman" w:eastAsia="Segoe UI" w:cs="Times New Roman"/>
          <w:sz w:val="24"/>
          <w:szCs w:val="24"/>
          <w:shd w:val="clear" w:color="auto" w:fill="FFFFFF"/>
          <w:lang w:bidi="ar"/>
        </w:rPr>
        <w:t xml:space="preserve">) </w:t>
      </w:r>
      <w:r>
        <w:rPr>
          <w:rFonts w:hint="eastAsia" w:ascii="Times New Roman" w:hAnsi="Times New Roman" w:eastAsia="宋体" w:cs="Times New Roman"/>
          <w:color w:val="FF0000"/>
          <w:sz w:val="24"/>
          <w:szCs w:val="24"/>
          <w:shd w:val="clear" w:color="auto" w:fill="FFFFFF"/>
          <w:lang w:val="en-US" w:eastAsia="zh-CN" w:bidi="ar"/>
        </w:rPr>
        <w:t>[</w:t>
      </w:r>
      <w:r>
        <w:rPr>
          <w:rFonts w:hint="eastAsia" w:ascii="Times New Roman" w:hAnsi="Times New Roman" w:eastAsia="宋体" w:cs="Times New Roman"/>
          <w:color w:val="FF0000"/>
          <w:sz w:val="24"/>
          <w:szCs w:val="24"/>
          <w:shd w:val="clear" w:color="auto" w:fill="FFFFFF"/>
          <w:lang w:eastAsia="zh-CN" w:bidi="ar"/>
        </w:rPr>
        <w:t>只要作者超过2位，只需写第一作者</w:t>
      </w:r>
      <w:r>
        <w:rPr>
          <w:rFonts w:hint="eastAsia" w:ascii="Times New Roman" w:hAnsi="Times New Roman" w:eastAsia="宋体" w:cs="Times New Roman"/>
          <w:color w:val="FF0000"/>
          <w:sz w:val="24"/>
          <w:szCs w:val="24"/>
          <w:shd w:val="clear" w:color="auto" w:fill="FFFFFF"/>
          <w:lang w:val="en-US" w:eastAsia="zh-CN" w:bidi="ar"/>
        </w:rPr>
        <w:t>姓</w:t>
      </w:r>
      <w:r>
        <w:rPr>
          <w:rFonts w:hint="eastAsia" w:ascii="Times New Roman" w:hAnsi="Times New Roman" w:eastAsia="宋体" w:cs="Times New Roman"/>
          <w:color w:val="FF0000"/>
          <w:sz w:val="24"/>
          <w:szCs w:val="24"/>
          <w:shd w:val="clear" w:color="auto" w:fill="FFFFFF"/>
          <w:lang w:eastAsia="zh-CN" w:bidi="ar"/>
        </w:rPr>
        <w:t>加“et al.”，</w:t>
      </w:r>
      <w:r>
        <w:rPr>
          <w:rFonts w:hint="eastAsia" w:ascii="Times New Roman" w:hAnsi="Times New Roman" w:eastAsia="宋体" w:cs="Times New Roman"/>
          <w:color w:val="FF0000"/>
          <w:sz w:val="24"/>
          <w:szCs w:val="24"/>
          <w:shd w:val="clear" w:color="auto" w:fill="FFFFFF"/>
          <w:lang w:val="en-US" w:eastAsia="zh-CN" w:bidi="ar"/>
        </w:rPr>
        <w:t>如</w:t>
      </w:r>
      <w:r>
        <w:rPr>
          <w:rFonts w:hint="eastAsia" w:ascii="Times New Roman" w:hAnsi="Times New Roman" w:eastAsia="宋体" w:cs="Times New Roman"/>
          <w:color w:val="FF0000"/>
          <w:sz w:val="24"/>
          <w:szCs w:val="24"/>
          <w:shd w:val="clear" w:color="auto" w:fill="FFFFFF"/>
          <w:lang w:eastAsia="zh-CN" w:bidi="ar"/>
        </w:rPr>
        <w:t>Smith et al. (2010) 或 (Smith et al., 2010).</w:t>
      </w:r>
      <w:r>
        <w:rPr>
          <w:rFonts w:hint="eastAsia" w:ascii="Times New Roman" w:hAnsi="Times New Roman" w:eastAsia="宋体" w:cs="Times New Roman"/>
          <w:color w:val="FF0000"/>
          <w:sz w:val="24"/>
          <w:szCs w:val="24"/>
          <w:shd w:val="clear" w:color="auto" w:fill="FFFFFF"/>
          <w:lang w:val="en-US" w:eastAsia="zh-CN" w:bidi="ar"/>
        </w:rPr>
        <w:t>]</w:t>
      </w:r>
      <w:r>
        <w:rPr>
          <w:rFonts w:ascii="Times New Roman" w:hAnsi="Times New Roman" w:eastAsia="Segoe UI" w:cs="Times New Roman"/>
          <w:sz w:val="24"/>
          <w:szCs w:val="24"/>
          <w:shd w:val="clear" w:color="auto" w:fill="FFFFFF"/>
          <w:lang w:bidi="ar"/>
        </w:rPr>
        <w:t>define it as a cognitive tool that represents abstract knowledge through graphics to promote deep learning and self-reflection. In the field of English language teaching, Yao (2021)</w:t>
      </w:r>
      <w:r>
        <w:rPr>
          <w:rFonts w:ascii="Times New Roman" w:hAnsi="Times New Roman" w:eastAsia="Segoe UI" w:cs="Times New Roman"/>
          <w:color w:val="FF0000"/>
          <w:sz w:val="24"/>
          <w:szCs w:val="24"/>
          <w:shd w:val="clear" w:color="auto" w:fill="FFFFFF"/>
          <w:lang w:bidi="ar"/>
        </w:rPr>
        <w:t xml:space="preserve"> </w:t>
      </w:r>
      <w:r>
        <w:rPr>
          <w:rFonts w:hint="eastAsia" w:ascii="Times New Roman" w:hAnsi="Times New Roman" w:eastAsia="宋体" w:cs="Times New Roman"/>
          <w:color w:val="FF0000"/>
          <w:sz w:val="24"/>
          <w:szCs w:val="24"/>
          <w:shd w:val="clear" w:color="auto" w:fill="FFFFFF"/>
          <w:lang w:val="en-US" w:eastAsia="zh-CN" w:bidi="ar"/>
        </w:rPr>
        <w:t>[只有一个作者，作者姓和年代出现的方式有三种：可以是Falk(2013) claims that...；也可以是In a recent study of mental illness(Falk, 2013)...; 或者In 2013, Falk discussed mental illness as...]</w:t>
      </w:r>
      <w:r>
        <w:rPr>
          <w:rFonts w:ascii="Times New Roman" w:hAnsi="Times New Roman" w:eastAsia="Segoe UI"/>
          <w:szCs w:val="24"/>
          <w:shd w:val="clear" w:color="auto" w:fill="FFFFFF"/>
          <w:lang w:bidi="ar"/>
        </w:rPr>
        <w:t>defined</w:t>
      </w:r>
      <w:r>
        <w:rPr>
          <w:rFonts w:ascii="Times New Roman" w:hAnsi="Times New Roman" w:eastAsia="Segoe UI" w:cs="Times New Roman"/>
          <w:sz w:val="24"/>
          <w:szCs w:val="24"/>
          <w:shd w:val="clear" w:color="auto" w:fill="FFFFFF"/>
          <w:lang w:bidi="ar"/>
        </w:rPr>
        <w:t xml:space="preserve"> thinking visualization as a pedagogical strategy that transforms abstract knowledge, implicit cognitive processes</w:t>
      </w:r>
      <w:r>
        <w:rPr>
          <w:rFonts w:hint="eastAsia" w:ascii="Times New Roman" w:hAnsi="Times New Roman" w:eastAsia="宋体"/>
          <w:szCs w:val="24"/>
          <w:shd w:val="clear" w:color="auto" w:fill="FFFFFF"/>
          <w:lang w:bidi="ar"/>
        </w:rPr>
        <w:t xml:space="preserve"> </w:t>
      </w:r>
      <w:r>
        <w:rPr>
          <w:rFonts w:ascii="Times New Roman" w:hAnsi="Times New Roman" w:eastAsia="Segoe UI" w:cs="Times New Roman"/>
          <w:sz w:val="24"/>
          <w:szCs w:val="24"/>
          <w:shd w:val="clear" w:color="auto" w:fill="FFFFFF"/>
          <w:lang w:bidi="ar"/>
        </w:rPr>
        <w:t>and fragmented information into visual representations and structured diagrams</w:t>
      </w:r>
      <w:r>
        <w:rPr>
          <w:rFonts w:hint="eastAsia" w:ascii="Times New Roman" w:hAnsi="Times New Roman" w:eastAsia="宋体"/>
          <w:szCs w:val="24"/>
          <w:shd w:val="clear" w:color="auto" w:fill="FFFFFF"/>
          <w:lang w:bidi="ar"/>
        </w:rPr>
        <w:t>.</w:t>
      </w:r>
      <w:r>
        <w:rPr>
          <w:rFonts w:hint="eastAsia" w:ascii="Times New Roman" w:hAnsi="Times New Roman" w:eastAsia="宋体"/>
          <w:color w:val="FF0000"/>
          <w:szCs w:val="24"/>
          <w:shd w:val="clear" w:color="auto" w:fill="FFFFFF"/>
          <w:lang w:val="en-US" w:eastAsia="zh-CN" w:bidi="ar"/>
        </w:rPr>
        <w:t>[这段中的引用都属于间接引用，经过自己阐释或者总结后的引用]</w:t>
      </w:r>
    </w:p>
    <w:p w14:paraId="176F538A">
      <w:pPr>
        <w:pStyle w:val="14"/>
        <w:keepNext w:val="0"/>
        <w:keepLines w:val="0"/>
        <w:pageBreakBefore w:val="0"/>
        <w:widowControl/>
        <w:shd w:val="clear" w:color="auto" w:fill="auto"/>
        <w:kinsoku w:val="0"/>
        <w:wordWrap/>
        <w:overflowPunct/>
        <w:topLinePunct w:val="0"/>
        <w:autoSpaceDE w:val="0"/>
        <w:autoSpaceDN w:val="0"/>
        <w:bidi w:val="0"/>
        <w:adjustRightInd w:val="0"/>
        <w:snapToGrid w:val="0"/>
        <w:spacing w:beforeAutospacing="0" w:after="0" w:afterAutospacing="0" w:line="360" w:lineRule="auto"/>
        <w:ind w:firstLine="480" w:firstLineChars="200"/>
        <w:jc w:val="both"/>
        <w:textAlignment w:val="baseline"/>
        <w:rPr>
          <w:rFonts w:hint="eastAsia" w:ascii="黑体" w:hAnsi="黑体" w:eastAsia="黑体" w:cs="黑体"/>
          <w:color w:val="FF0000"/>
          <w:szCs w:val="24"/>
          <w:shd w:val="clear" w:color="auto" w:fill="FFFFFF"/>
          <w:lang w:val="en-US" w:eastAsia="zh-CN" w:bidi="ar"/>
        </w:rPr>
      </w:pPr>
      <w:r>
        <w:rPr>
          <w:rFonts w:hint="eastAsia" w:ascii="黑体" w:hAnsi="黑体" w:eastAsia="黑体" w:cs="黑体"/>
          <w:color w:val="FF0000"/>
          <w:szCs w:val="24"/>
          <w:shd w:val="clear" w:color="auto" w:fill="FFFFFF"/>
          <w:lang w:val="en-US" w:eastAsia="zh-CN" w:bidi="ar"/>
        </w:rPr>
        <w:t>如果是直接引用（指原封不动，一字不差的引过来），要按照下面格式：</w:t>
      </w:r>
    </w:p>
    <w:p w14:paraId="017BE0B6">
      <w:pPr>
        <w:pStyle w:val="14"/>
        <w:keepNext w:val="0"/>
        <w:keepLines w:val="0"/>
        <w:pageBreakBefore w:val="0"/>
        <w:widowControl/>
        <w:shd w:val="clear" w:color="auto" w:fill="auto"/>
        <w:kinsoku w:val="0"/>
        <w:wordWrap/>
        <w:overflowPunct/>
        <w:topLinePunct w:val="0"/>
        <w:autoSpaceDE w:val="0"/>
        <w:autoSpaceDN w:val="0"/>
        <w:bidi w:val="0"/>
        <w:adjustRightInd w:val="0"/>
        <w:snapToGrid w:val="0"/>
        <w:spacing w:beforeAutospacing="0" w:after="0" w:afterAutospacing="0" w:line="360" w:lineRule="auto"/>
        <w:ind w:firstLine="480" w:firstLineChars="200"/>
        <w:jc w:val="both"/>
        <w:textAlignment w:val="baseline"/>
        <w:rPr>
          <w:rFonts w:hint="default" w:ascii="Times New Roman" w:hAnsi="Times New Roman" w:eastAsia="宋体"/>
          <w:color w:val="FF0000"/>
          <w:szCs w:val="24"/>
          <w:shd w:val="clear" w:color="auto" w:fill="FFFFFF"/>
          <w:lang w:val="en-US" w:eastAsia="zh-CN" w:bidi="ar"/>
        </w:rPr>
      </w:pPr>
      <w:r>
        <w:rPr>
          <w:rFonts w:hint="default" w:ascii="Times New Roman" w:hAnsi="Times New Roman" w:eastAsia="宋体"/>
          <w:color w:val="FF0000"/>
          <w:szCs w:val="24"/>
          <w:shd w:val="clear" w:color="auto" w:fill="FFFFFF"/>
          <w:lang w:val="en-US" w:eastAsia="zh-CN" w:bidi="ar"/>
        </w:rPr>
        <w:t>(1)According to Jones (</w:t>
      </w:r>
      <w:r>
        <w:rPr>
          <w:rFonts w:hint="eastAsia" w:ascii="Times New Roman" w:hAnsi="Times New Roman" w:eastAsia="宋体"/>
          <w:color w:val="FF0000"/>
          <w:szCs w:val="24"/>
          <w:shd w:val="clear" w:color="auto" w:fill="FFFFFF"/>
          <w:lang w:val="en-US" w:eastAsia="zh-CN" w:bidi="ar"/>
        </w:rPr>
        <w:t>2026</w:t>
      </w:r>
      <w:r>
        <w:rPr>
          <w:rFonts w:hint="default" w:ascii="Times New Roman" w:hAnsi="Times New Roman" w:eastAsia="宋体"/>
          <w:color w:val="FF0000"/>
          <w:szCs w:val="24"/>
          <w:shd w:val="clear" w:color="auto" w:fill="FFFFFF"/>
          <w:lang w:val="en-US" w:eastAsia="zh-CN" w:bidi="ar"/>
        </w:rPr>
        <w:t>), “Students often had difficulty using APA style, especially when it was their first time” (p. 199).</w:t>
      </w:r>
    </w:p>
    <w:p w14:paraId="554826AD">
      <w:pPr>
        <w:pStyle w:val="14"/>
        <w:shd w:val="clear" w:color="auto" w:fill="auto"/>
        <w:spacing w:beforeAutospacing="0" w:after="0" w:afterAutospacing="0" w:line="360" w:lineRule="auto"/>
        <w:ind w:firstLine="480" w:firstLineChars="200"/>
        <w:jc w:val="both"/>
        <w:rPr>
          <w:rFonts w:hint="default" w:ascii="Times New Roman" w:hAnsi="Times New Roman" w:eastAsia="宋体"/>
          <w:color w:val="FF0000"/>
          <w:szCs w:val="24"/>
          <w:shd w:val="clear" w:color="auto" w:fill="FFFFFF"/>
          <w:lang w:val="en-US" w:eastAsia="zh-CN" w:bidi="ar"/>
        </w:rPr>
      </w:pPr>
      <w:r>
        <w:rPr>
          <w:rFonts w:hint="default" w:ascii="Times New Roman" w:hAnsi="Times New Roman" w:eastAsia="宋体"/>
          <w:color w:val="FF0000"/>
          <w:szCs w:val="24"/>
          <w:shd w:val="clear" w:color="auto" w:fill="FFFFFF"/>
          <w:lang w:val="en-US" w:eastAsia="zh-CN" w:bidi="ar"/>
        </w:rPr>
        <w:t>(2)Jones (</w:t>
      </w:r>
      <w:r>
        <w:rPr>
          <w:rFonts w:hint="eastAsia" w:ascii="Times New Roman" w:hAnsi="Times New Roman" w:eastAsia="宋体"/>
          <w:color w:val="FF0000"/>
          <w:szCs w:val="24"/>
          <w:shd w:val="clear" w:color="auto" w:fill="FFFFFF"/>
          <w:lang w:val="en-US" w:eastAsia="zh-CN" w:bidi="ar"/>
        </w:rPr>
        <w:t>2026</w:t>
      </w:r>
      <w:r>
        <w:rPr>
          <w:rFonts w:hint="default" w:ascii="Times New Roman" w:hAnsi="Times New Roman" w:eastAsia="宋体"/>
          <w:color w:val="FF0000"/>
          <w:szCs w:val="24"/>
          <w:shd w:val="clear" w:color="auto" w:fill="FFFFFF"/>
          <w:lang w:val="en-US" w:eastAsia="zh-CN" w:bidi="ar"/>
        </w:rPr>
        <w:t>) found “students often had difficulty using APA style” (p. 199); what implications do this have for teachers?</w:t>
      </w:r>
    </w:p>
    <w:p w14:paraId="3ABE9280">
      <w:pPr>
        <w:pStyle w:val="14"/>
        <w:shd w:val="clear" w:color="auto" w:fill="auto"/>
        <w:spacing w:beforeAutospacing="0" w:after="0" w:afterAutospacing="0" w:line="360" w:lineRule="auto"/>
        <w:ind w:firstLine="480" w:firstLineChars="200"/>
        <w:jc w:val="both"/>
        <w:rPr>
          <w:rFonts w:hint="default" w:ascii="Times New Roman" w:hAnsi="Times New Roman" w:eastAsia="宋体"/>
          <w:color w:val="FF0000"/>
          <w:szCs w:val="24"/>
          <w:shd w:val="clear" w:color="auto" w:fill="FFFFFF"/>
          <w:lang w:val="en-US" w:eastAsia="zh-CN" w:bidi="ar"/>
        </w:rPr>
      </w:pPr>
      <w:r>
        <w:rPr>
          <w:rFonts w:hint="default" w:ascii="Times New Roman" w:hAnsi="Times New Roman" w:eastAsia="宋体"/>
          <w:color w:val="FF0000"/>
          <w:szCs w:val="24"/>
          <w:shd w:val="clear" w:color="auto" w:fill="FFFFFF"/>
          <w:lang w:val="en-US" w:eastAsia="zh-CN" w:bidi="ar"/>
        </w:rPr>
        <w:t xml:space="preserve">(3)She stated, “Students often had difficulty using APA style” (Jones, </w:t>
      </w:r>
      <w:r>
        <w:rPr>
          <w:rFonts w:hint="eastAsia" w:ascii="Times New Roman" w:hAnsi="Times New Roman" w:eastAsia="宋体"/>
          <w:color w:val="FF0000"/>
          <w:szCs w:val="24"/>
          <w:shd w:val="clear" w:color="auto" w:fill="FFFFFF"/>
          <w:lang w:val="en-US" w:eastAsia="zh-CN" w:bidi="ar"/>
        </w:rPr>
        <w:t>2026</w:t>
      </w:r>
      <w:r>
        <w:rPr>
          <w:rFonts w:hint="default" w:ascii="Times New Roman" w:hAnsi="Times New Roman" w:eastAsia="宋体"/>
          <w:color w:val="FF0000"/>
          <w:szCs w:val="24"/>
          <w:shd w:val="clear" w:color="auto" w:fill="FFFFFF"/>
          <w:lang w:val="en-US" w:eastAsia="zh-CN" w:bidi="ar"/>
        </w:rPr>
        <w:t>, p. 199), but she did not offer an explanation as to why.</w:t>
      </w:r>
    </w:p>
    <w:p w14:paraId="62A94112">
      <w:pPr>
        <w:pStyle w:val="14"/>
        <w:shd w:val="clear" w:color="auto" w:fill="auto"/>
        <w:spacing w:beforeAutospacing="0" w:after="0" w:afterAutospacing="0" w:line="360" w:lineRule="auto"/>
        <w:ind w:firstLine="480" w:firstLineChars="200"/>
        <w:jc w:val="both"/>
        <w:rPr>
          <w:rFonts w:hint="default" w:ascii="Times New Roman" w:hAnsi="Times New Roman" w:eastAsia="宋体"/>
          <w:color w:val="FF0000"/>
          <w:szCs w:val="24"/>
          <w:shd w:val="clear" w:color="auto" w:fill="FFFFFF"/>
          <w:lang w:val="en-US" w:eastAsia="zh-CN" w:bidi="ar"/>
        </w:rPr>
      </w:pPr>
      <w:r>
        <w:rPr>
          <w:rFonts w:hint="default" w:ascii="Times New Roman" w:hAnsi="Times New Roman" w:eastAsia="黑体" w:cs="Times New Roman"/>
          <w:color w:val="FF0000"/>
          <w:szCs w:val="24"/>
          <w:shd w:val="clear" w:color="auto" w:fill="FFFFFF"/>
          <w:lang w:val="en-US" w:eastAsia="zh-CN" w:bidi="ar"/>
        </w:rPr>
        <w:t>APA</w:t>
      </w:r>
      <w:r>
        <w:rPr>
          <w:rFonts w:hint="eastAsia" w:ascii="黑体" w:hAnsi="黑体" w:eastAsia="黑体" w:cs="黑体"/>
          <w:color w:val="FF0000"/>
          <w:szCs w:val="24"/>
          <w:shd w:val="clear" w:color="auto" w:fill="FFFFFF"/>
          <w:lang w:val="en-US" w:eastAsia="zh-CN" w:bidi="ar"/>
        </w:rPr>
        <w:t>中的直接引用需标明作者的姓氏，写作年份以及所引用部分在原文章中的具体页码。</w:t>
      </w:r>
      <w:r>
        <w:rPr>
          <w:rFonts w:hint="default" w:ascii="Times New Roman" w:hAnsi="Times New Roman" w:eastAsia="宋体"/>
          <w:color w:val="FF0000"/>
          <w:szCs w:val="24"/>
          <w:shd w:val="clear" w:color="auto" w:fill="FFFFFF"/>
          <w:lang w:val="en-US" w:eastAsia="zh-CN" w:bidi="ar"/>
        </w:rPr>
        <w:t>原作者的姓氏既可以直接放在正文当中，也可以和年份页码一起放在括</w:t>
      </w:r>
      <w:r>
        <w:rPr>
          <w:rFonts w:hint="eastAsia" w:ascii="Times New Roman" w:hAnsi="Times New Roman" w:eastAsia="宋体"/>
          <w:color w:val="FF0000"/>
          <w:szCs w:val="24"/>
          <w:shd w:val="clear" w:color="auto" w:fill="FFFFFF"/>
          <w:lang w:val="en-US" w:eastAsia="zh-CN" w:bidi="ar"/>
        </w:rPr>
        <w:t>号</w:t>
      </w:r>
      <w:r>
        <w:rPr>
          <w:rFonts w:hint="default" w:ascii="Times New Roman" w:hAnsi="Times New Roman" w:eastAsia="宋体"/>
          <w:color w:val="FF0000"/>
          <w:szCs w:val="24"/>
          <w:shd w:val="clear" w:color="auto" w:fill="FFFFFF"/>
          <w:lang w:val="en-US" w:eastAsia="zh-CN" w:bidi="ar"/>
        </w:rPr>
        <w:t>里。</w:t>
      </w:r>
    </w:p>
    <w:p w14:paraId="425F533F">
      <w:pPr>
        <w:pStyle w:val="14"/>
        <w:shd w:val="clear" w:color="auto" w:fill="auto"/>
        <w:spacing w:beforeAutospacing="0" w:after="0" w:afterAutospacing="0" w:line="360" w:lineRule="auto"/>
        <w:ind w:firstLine="480" w:firstLineChars="200"/>
        <w:jc w:val="both"/>
        <w:rPr>
          <w:rFonts w:hint="default" w:ascii="Times New Roman" w:hAnsi="Times New Roman" w:eastAsia="宋体"/>
          <w:color w:val="FF0000"/>
          <w:szCs w:val="24"/>
          <w:shd w:val="clear" w:color="auto" w:fill="FFFFFF"/>
          <w:lang w:val="en-US" w:eastAsia="zh-CN" w:bidi="ar"/>
        </w:rPr>
      </w:pPr>
      <w:r>
        <w:rPr>
          <w:rFonts w:hint="eastAsia" w:ascii="Times New Roman" w:hAnsi="Times New Roman" w:eastAsia="宋体"/>
          <w:color w:val="FF0000"/>
          <w:szCs w:val="24"/>
          <w:shd w:val="clear" w:color="auto" w:fill="FFFFFF"/>
          <w:lang w:val="en-US" w:eastAsia="zh-CN" w:bidi="ar"/>
        </w:rPr>
        <w:t>注：</w:t>
      </w:r>
      <w:r>
        <w:rPr>
          <w:rFonts w:hint="default" w:ascii="Times New Roman" w:hAnsi="Times New Roman" w:eastAsia="宋体"/>
          <w:color w:val="FF0000"/>
          <w:szCs w:val="24"/>
          <w:shd w:val="clear" w:color="auto" w:fill="FFFFFF"/>
          <w:lang w:val="en-US" w:eastAsia="zh-CN" w:bidi="ar"/>
        </w:rPr>
        <w:t>如果</w:t>
      </w:r>
      <w:r>
        <w:rPr>
          <w:rFonts w:hint="eastAsia" w:ascii="Times New Roman" w:hAnsi="Times New Roman" w:eastAsia="宋体"/>
          <w:color w:val="FF0000"/>
          <w:szCs w:val="24"/>
          <w:shd w:val="clear" w:color="auto" w:fill="FFFFFF"/>
          <w:lang w:val="en-US" w:eastAsia="zh-CN" w:bidi="ar"/>
        </w:rPr>
        <w:t>直接引用</w:t>
      </w:r>
      <w:r>
        <w:rPr>
          <w:rFonts w:hint="default" w:ascii="Times New Roman" w:hAnsi="Times New Roman" w:eastAsia="宋体"/>
          <w:color w:val="FF0000"/>
          <w:szCs w:val="24"/>
          <w:shd w:val="clear" w:color="auto" w:fill="FFFFFF"/>
          <w:lang w:val="en-US" w:eastAsia="zh-CN" w:bidi="ar"/>
        </w:rPr>
        <w:t>是两个人和多个人</w:t>
      </w:r>
      <w:r>
        <w:rPr>
          <w:rFonts w:hint="eastAsia" w:ascii="Times New Roman" w:hAnsi="Times New Roman" w:eastAsia="宋体"/>
          <w:color w:val="FF0000"/>
          <w:szCs w:val="24"/>
          <w:shd w:val="clear" w:color="auto" w:fill="FFFFFF"/>
          <w:lang w:val="en-US" w:eastAsia="zh-CN" w:bidi="ar"/>
        </w:rPr>
        <w:t>的作品</w:t>
      </w:r>
      <w:r>
        <w:rPr>
          <w:rFonts w:hint="default" w:ascii="Times New Roman" w:hAnsi="Times New Roman" w:eastAsia="宋体"/>
          <w:color w:val="FF0000"/>
          <w:szCs w:val="24"/>
          <w:shd w:val="clear" w:color="auto" w:fill="FFFFFF"/>
          <w:lang w:val="en-US" w:eastAsia="zh-CN" w:bidi="ar"/>
        </w:rPr>
        <w:t>，按照上面</w:t>
      </w:r>
      <w:r>
        <w:rPr>
          <w:rFonts w:hint="eastAsia" w:ascii="Times New Roman" w:hAnsi="Times New Roman" w:eastAsia="宋体"/>
          <w:color w:val="FF0000"/>
          <w:szCs w:val="24"/>
          <w:shd w:val="clear" w:color="auto" w:fill="FFFFFF"/>
          <w:lang w:val="en-US" w:eastAsia="zh-CN" w:bidi="ar"/>
        </w:rPr>
        <w:t>间接</w:t>
      </w:r>
      <w:r>
        <w:rPr>
          <w:rFonts w:hint="default" w:ascii="Times New Roman" w:hAnsi="Times New Roman" w:eastAsia="宋体"/>
          <w:color w:val="FF0000"/>
          <w:szCs w:val="24"/>
          <w:shd w:val="clear" w:color="auto" w:fill="FFFFFF"/>
          <w:lang w:val="en-US" w:eastAsia="zh-CN" w:bidi="ar"/>
        </w:rPr>
        <w:t>引用的方式处理，两个人也要加“and”或者“&amp;”，多人要用“et al.”</w:t>
      </w:r>
    </w:p>
    <w:p w14:paraId="42C8E512">
      <w:pPr>
        <w:pStyle w:val="14"/>
        <w:shd w:val="clear" w:color="auto" w:fill="auto"/>
        <w:spacing w:beforeAutospacing="0" w:after="0" w:afterAutospacing="0" w:line="360" w:lineRule="auto"/>
        <w:ind w:firstLine="480" w:firstLineChars="200"/>
        <w:jc w:val="both"/>
        <w:rPr>
          <w:rFonts w:ascii="Times New Roman" w:hAnsi="Times New Roman" w:eastAsia="Segoe UI" w:cs="Times New Roman"/>
          <w:sz w:val="24"/>
          <w:szCs w:val="24"/>
          <w:shd w:val="clear" w:color="auto" w:fill="FFFFFF"/>
          <w:lang w:bidi="ar"/>
        </w:rPr>
      </w:pPr>
      <w:r>
        <w:rPr>
          <w:rFonts w:ascii="Times New Roman" w:hAnsi="Times New Roman" w:eastAsia="Segoe UI" w:cs="Times New Roman"/>
          <w:sz w:val="24"/>
          <w:szCs w:val="24"/>
          <w:shd w:val="clear" w:color="auto" w:fill="FFFFFF"/>
          <w:lang w:bidi="ar"/>
        </w:rPr>
        <w:t>Based on these perspectives and the specific needs of high school English review classes, this study defines thinking visualization as a teaching method in which teachers guide students to use structured graphic tools to clearly present implicit language knowledge, logical connections</w:t>
      </w:r>
      <w:r>
        <w:rPr>
          <w:rFonts w:hint="eastAsia" w:ascii="Times New Roman" w:hAnsi="Times New Roman" w:eastAsia="宋体"/>
          <w:szCs w:val="24"/>
          <w:shd w:val="clear" w:color="auto" w:fill="FFFFFF"/>
          <w:lang w:bidi="ar"/>
        </w:rPr>
        <w:t xml:space="preserve"> </w:t>
      </w:r>
      <w:r>
        <w:rPr>
          <w:rFonts w:ascii="Times New Roman" w:hAnsi="Times New Roman" w:eastAsia="Segoe UI" w:cs="Times New Roman"/>
          <w:sz w:val="24"/>
          <w:szCs w:val="24"/>
          <w:shd w:val="clear" w:color="auto" w:fill="FFFFFF"/>
          <w:lang w:bidi="ar"/>
        </w:rPr>
        <w:t>and learning strategies, and then systematically organize and continuously monitor them. Rather than simply drawing diagrams, thinking visualization in this study refers to using visual tools to actively guide students in sorting out and consolidating knowledge, ultimately improving the structure and effectiveness of English review lessons.</w:t>
      </w:r>
    </w:p>
    <w:p w14:paraId="554E2BCD">
      <w:pPr>
        <w:spacing w:line="360" w:lineRule="auto"/>
        <w:ind w:firstLine="0" w:firstLineChars="0"/>
        <w:jc w:val="both"/>
        <w:outlineLvl w:val="1"/>
        <w:rPr>
          <w:rFonts w:ascii="Times New Roman" w:hAnsi="Times New Roman" w:eastAsia="宋体" w:cs="Times New Roman"/>
          <w:b/>
          <w:bCs/>
          <w:sz w:val="28"/>
          <w:szCs w:val="28"/>
          <w:lang w:eastAsia="zh-CN"/>
        </w:rPr>
      </w:pPr>
      <w:bookmarkStart w:id="58" w:name="_Toc5978"/>
      <w:bookmarkStart w:id="59" w:name="_Toc1161"/>
      <w:bookmarkStart w:id="60" w:name="_Toc14106"/>
      <w:r>
        <w:rPr>
          <w:rFonts w:ascii="Times New Roman" w:hAnsi="Times New Roman" w:eastAsia="宋体" w:cs="Times New Roman"/>
          <w:b/>
          <w:bCs/>
          <w:sz w:val="28"/>
          <w:szCs w:val="28"/>
          <w:lang w:eastAsia="zh-CN"/>
        </w:rPr>
        <w:t>2.2  Review of Domestic and International Research</w:t>
      </w:r>
      <w:bookmarkEnd w:id="58"/>
      <w:bookmarkEnd w:id="59"/>
      <w:bookmarkEnd w:id="60"/>
    </w:p>
    <w:p w14:paraId="41CF85B6">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b/>
          <w:bCs/>
          <w:sz w:val="24"/>
          <w:szCs w:val="24"/>
          <w:lang w:val="en-US" w:eastAsia="zh-CN" w:bidi="ar"/>
        </w:rPr>
      </w:pPr>
      <w:bookmarkStart w:id="61" w:name="_Toc19163"/>
      <w:bookmarkStart w:id="62" w:name="_Toc31275"/>
      <w:bookmarkStart w:id="63" w:name="_Toc22667"/>
      <w:r>
        <w:rPr>
          <w:rFonts w:ascii="Times New Roman" w:hAnsi="Times New Roman" w:eastAsia="宋体" w:cs="Times New Roman"/>
          <w:b/>
          <w:bCs/>
          <w:sz w:val="24"/>
          <w:szCs w:val="24"/>
          <w:lang w:eastAsia="zh-CN" w:bidi="ar"/>
        </w:rPr>
        <w:t>2.2.1 Previous Studies on Thinking Visualization and Education at Home</w:t>
      </w:r>
      <w:bookmarkEnd w:id="61"/>
      <w:bookmarkEnd w:id="62"/>
      <w:bookmarkEnd w:id="63"/>
      <w:r>
        <w:rPr>
          <w:rFonts w:hint="eastAsia" w:ascii="Times New Roman" w:hAnsi="Times New Roman" w:eastAsia="宋体" w:cs="Times New Roman"/>
          <w:b/>
          <w:bCs/>
          <w:sz w:val="24"/>
          <w:szCs w:val="24"/>
          <w:lang w:val="en-US" w:eastAsia="zh-CN" w:bidi="ar"/>
        </w:rPr>
        <w:t xml:space="preserve"> </w:t>
      </w:r>
      <w:r>
        <w:rPr>
          <w:rFonts w:hint="default" w:ascii="Times New Roman" w:hAnsi="Times New Roman" w:cs="Times New Roman"/>
          <w:b/>
          <w:bCs/>
          <w:color w:val="FF0000"/>
          <w:sz w:val="24"/>
          <w:szCs w:val="24"/>
        </w:rPr>
        <w:t>（三级标题，Times New Roman, 小四号，粗体，1.5倍行距，顶格）</w:t>
      </w:r>
    </w:p>
    <w:p w14:paraId="07DC69F0">
      <w:pPr>
        <w:spacing w:line="360" w:lineRule="auto"/>
        <w:ind w:firstLine="480" w:firstLineChars="200"/>
        <w:jc w:val="both"/>
        <w:rPr>
          <w:rFonts w:hint="eastAsia" w:ascii="Times New Roman" w:hAnsi="Times New Roman" w:eastAsia="宋体" w:cs="Times New Roman"/>
          <w:color w:val="FF0000"/>
          <w:sz w:val="24"/>
          <w:szCs w:val="24"/>
          <w:lang w:val="en-US" w:eastAsia="zh-CN" w:bidi="ar"/>
        </w:rPr>
      </w:pPr>
      <w:r>
        <w:rPr>
          <w:rFonts w:ascii="Times New Roman" w:hAnsi="Times New Roman" w:eastAsia="宋体" w:cs="Times New Roman"/>
          <w:sz w:val="24"/>
          <w:szCs w:val="24"/>
          <w:shd w:val="clear" w:color="auto" w:fill="auto"/>
          <w:lang w:eastAsia="zh-CN" w:bidi="ar"/>
        </w:rPr>
        <w:t>Current research efforts are predominantly concentrated in the field of English reading instruction.</w:t>
      </w:r>
      <w:r>
        <w:rPr>
          <w:rFonts w:hint="eastAsia" w:ascii="Times New Roman" w:hAnsi="Times New Roman" w:eastAsia="宋体" w:cs="Times New Roman"/>
          <w:sz w:val="24"/>
          <w:szCs w:val="24"/>
          <w:lang w:eastAsia="zh-CN" w:bidi="ar"/>
        </w:rPr>
        <w:t xml:space="preserve"> T</w:t>
      </w:r>
      <w:r>
        <w:rPr>
          <w:rFonts w:ascii="Times New Roman" w:hAnsi="Times New Roman" w:eastAsia="宋体" w:cs="Times New Roman"/>
          <w:sz w:val="24"/>
          <w:szCs w:val="24"/>
        </w:rPr>
        <w:t>hinking visualization tools have been widely used to improve students</w:t>
      </w:r>
      <w:r>
        <w:rPr>
          <w:rFonts w:ascii="Times New Roman" w:hAnsi="Times New Roman" w:eastAsia="宋体" w:cs="Times New Roman"/>
          <w:sz w:val="24"/>
          <w:szCs w:val="24"/>
          <w:lang w:eastAsia="zh-CN"/>
        </w:rPr>
        <w:t>’</w:t>
      </w:r>
      <w:r>
        <w:rPr>
          <w:rFonts w:ascii="Times New Roman" w:hAnsi="Times New Roman" w:eastAsia="宋体" w:cs="Times New Roman"/>
          <w:sz w:val="24"/>
          <w:szCs w:val="24"/>
        </w:rPr>
        <w:t xml:space="preserve"> discourse awareness and higher-order thinking skills.</w:t>
      </w:r>
      <w:r>
        <w:rPr>
          <w:rFonts w:hint="eastAsia" w:ascii="黑体" w:hAnsi="黑体" w:eastAsia="黑体" w:cs="黑体"/>
          <w:b/>
          <w:bCs/>
          <w:color w:val="FF0000"/>
          <w:sz w:val="24"/>
          <w:szCs w:val="24"/>
          <w:lang w:val="en-US" w:eastAsia="zh-CN"/>
        </w:rPr>
        <w:t>[转引]</w:t>
      </w:r>
      <w:r>
        <w:rPr>
          <w:rFonts w:hint="eastAsia" w:ascii="黑体" w:hAnsi="黑体" w:eastAsia="黑体" w:cs="黑体"/>
          <w:b/>
          <w:bCs/>
          <w:color w:val="FF0000"/>
          <w:sz w:val="24"/>
          <w:szCs w:val="24"/>
          <w:lang w:eastAsia="zh-CN"/>
        </w:rPr>
        <w:t xml:space="preserve"> </w:t>
      </w:r>
      <w:r>
        <w:rPr>
          <w:rFonts w:ascii="Times New Roman" w:hAnsi="Times New Roman" w:eastAsia="宋体" w:cs="Times New Roman"/>
          <w:color w:val="auto"/>
          <w:sz w:val="24"/>
          <w:szCs w:val="24"/>
          <w:lang w:eastAsia="zh-CN" w:bidi="ar"/>
        </w:rPr>
        <w:t>Chen pointed out that the use of visualization tools in reading classrooms can effectively cultivate students’ critical thinking</w:t>
      </w:r>
      <w:r>
        <w:rPr>
          <w:rFonts w:hint="eastAsia" w:ascii="Times New Roman" w:hAnsi="Times New Roman" w:eastAsia="宋体" w:cs="Times New Roman"/>
          <w:color w:val="FF0000"/>
          <w:sz w:val="24"/>
          <w:szCs w:val="24"/>
          <w:lang w:val="en-US" w:eastAsia="zh-CN" w:bidi="ar"/>
        </w:rPr>
        <w:t>(as cited in Romano, 2025)</w:t>
      </w:r>
      <w:r>
        <w:rPr>
          <w:rFonts w:ascii="Times New Roman" w:hAnsi="Times New Roman" w:eastAsia="宋体" w:cs="Times New Roman"/>
          <w:color w:val="FF0000"/>
          <w:sz w:val="24"/>
          <w:szCs w:val="24"/>
          <w:lang w:eastAsia="zh-CN" w:bidi="ar"/>
        </w:rPr>
        <w:t>.</w:t>
      </w:r>
      <w:r>
        <w:rPr>
          <w:rFonts w:ascii="Times New Roman" w:hAnsi="Times New Roman" w:eastAsia="宋体" w:cs="Times New Roman"/>
          <w:sz w:val="24"/>
          <w:szCs w:val="24"/>
          <w:lang w:eastAsia="zh-CN" w:bidi="ar"/>
        </w:rPr>
        <w:t xml:space="preserve"> </w:t>
      </w:r>
      <w:r>
        <w:rPr>
          <w:rFonts w:hint="eastAsia" w:ascii="Times New Roman" w:hAnsi="Times New Roman" w:eastAsia="宋体" w:cs="Times New Roman"/>
          <w:color w:val="FF0000"/>
          <w:sz w:val="24"/>
          <w:szCs w:val="24"/>
          <w:lang w:val="en-US" w:eastAsia="zh-CN" w:bidi="ar"/>
        </w:rPr>
        <w:t>(这是转引的例子，表示你是在Romano2025年的作品中读到了Chen的这句话，并没有直接看到Chen的作品）</w:t>
      </w:r>
    </w:p>
    <w:p w14:paraId="48FC7DE3">
      <w:pPr>
        <w:spacing w:line="360" w:lineRule="auto"/>
        <w:ind w:firstLine="482" w:firstLineChars="200"/>
        <w:jc w:val="both"/>
        <w:rPr>
          <w:rFonts w:hint="default" w:ascii="Times New Roman" w:hAnsi="Times New Roman" w:eastAsia="宋体" w:cs="Times New Roman"/>
          <w:color w:val="FF0000"/>
          <w:sz w:val="24"/>
          <w:szCs w:val="24"/>
          <w:lang w:val="en-US" w:eastAsia="zh-CN" w:bidi="ar"/>
        </w:rPr>
      </w:pPr>
      <w:r>
        <w:rPr>
          <w:rFonts w:hint="eastAsia" w:ascii="黑体" w:hAnsi="黑体" w:eastAsia="黑体" w:cs="黑体"/>
          <w:b/>
          <w:bCs/>
          <w:color w:val="FF0000"/>
          <w:sz w:val="24"/>
          <w:szCs w:val="24"/>
          <w:lang w:val="en-US" w:eastAsia="zh-CN" w:bidi="ar"/>
        </w:rPr>
        <w:t>[长引用]</w:t>
      </w:r>
      <w:r>
        <w:rPr>
          <w:rFonts w:hint="default" w:ascii="Times New Roman" w:hAnsi="Times New Roman" w:eastAsia="宋体" w:cs="Times New Roman"/>
          <w:color w:val="FF0000"/>
          <w:sz w:val="24"/>
          <w:szCs w:val="24"/>
          <w:lang w:val="en-US" w:eastAsia="zh-CN" w:bidi="ar"/>
        </w:rPr>
        <w:t>如果引用部分较长（超过40个单词），该部分则另起一行，</w:t>
      </w:r>
      <w:r>
        <w:rPr>
          <w:rFonts w:hint="eastAsia" w:ascii="Times New Roman" w:hAnsi="Times New Roman" w:eastAsia="宋体" w:cs="Times New Roman"/>
          <w:color w:val="FF0000"/>
          <w:sz w:val="24"/>
          <w:szCs w:val="24"/>
          <w:lang w:val="en-US" w:eastAsia="zh-CN" w:bidi="ar"/>
        </w:rPr>
        <w:t>左边</w:t>
      </w:r>
      <w:r>
        <w:rPr>
          <w:rFonts w:hint="default" w:ascii="Times New Roman" w:hAnsi="Times New Roman" w:eastAsia="宋体" w:cs="Times New Roman"/>
          <w:color w:val="FF0000"/>
          <w:sz w:val="24"/>
          <w:szCs w:val="24"/>
          <w:lang w:val="en-US" w:eastAsia="zh-CN" w:bidi="ar"/>
        </w:rPr>
        <w:t>齐头缩5格单独成段，且不再需要引号。</w:t>
      </w:r>
    </w:p>
    <w:p w14:paraId="30CEF91E">
      <w:pPr>
        <w:spacing w:line="360" w:lineRule="auto"/>
        <w:ind w:firstLine="480" w:firstLineChars="200"/>
        <w:jc w:val="both"/>
        <w:rPr>
          <w:rFonts w:hint="default" w:ascii="Times New Roman" w:hAnsi="Times New Roman" w:eastAsia="宋体" w:cs="Times New Roman"/>
          <w:color w:val="FF0000"/>
          <w:sz w:val="24"/>
          <w:szCs w:val="24"/>
          <w:lang w:val="en-US" w:eastAsia="zh-CN" w:bidi="ar"/>
        </w:rPr>
      </w:pPr>
      <w:r>
        <w:rPr>
          <w:rFonts w:hint="default" w:ascii="Times New Roman" w:hAnsi="Times New Roman" w:eastAsia="宋体" w:cs="Times New Roman"/>
          <w:color w:val="FF0000"/>
          <w:sz w:val="24"/>
          <w:szCs w:val="24"/>
          <w:lang w:val="en-US" w:eastAsia="zh-CN" w:bidi="ar"/>
        </w:rPr>
        <w:t>Jones’s (</w:t>
      </w:r>
      <w:r>
        <w:rPr>
          <w:rFonts w:hint="eastAsia" w:ascii="Times New Roman" w:hAnsi="Times New Roman" w:eastAsia="宋体" w:cs="Times New Roman"/>
          <w:color w:val="FF0000"/>
          <w:sz w:val="24"/>
          <w:szCs w:val="24"/>
          <w:lang w:val="en-US" w:eastAsia="zh-CN" w:bidi="ar"/>
        </w:rPr>
        <w:t>2026</w:t>
      </w:r>
      <w:r>
        <w:rPr>
          <w:rFonts w:hint="default" w:ascii="Times New Roman" w:hAnsi="Times New Roman" w:eastAsia="宋体" w:cs="Times New Roman"/>
          <w:color w:val="FF0000"/>
          <w:sz w:val="24"/>
          <w:szCs w:val="24"/>
          <w:lang w:val="en-US" w:eastAsia="zh-CN" w:bidi="ar"/>
        </w:rPr>
        <w:t>) study found the following:</w:t>
      </w:r>
    </w:p>
    <w:p w14:paraId="4B5E2F47">
      <w:pPr>
        <w:keepNext w:val="0"/>
        <w:keepLines w:val="0"/>
        <w:pageBreakBefore w:val="0"/>
        <w:widowControl/>
        <w:kinsoku w:val="0"/>
        <w:wordWrap/>
        <w:overflowPunct/>
        <w:topLinePunct w:val="0"/>
        <w:autoSpaceDE w:val="0"/>
        <w:autoSpaceDN w:val="0"/>
        <w:bidi w:val="0"/>
        <w:adjustRightInd w:val="0"/>
        <w:snapToGrid w:val="0"/>
        <w:spacing w:line="360" w:lineRule="auto"/>
        <w:ind w:left="479" w:leftChars="228" w:firstLine="0" w:firstLineChars="0"/>
        <w:jc w:val="both"/>
        <w:textAlignment w:val="baseline"/>
        <w:rPr>
          <w:rFonts w:hint="default" w:ascii="Times New Roman" w:hAnsi="Times New Roman" w:eastAsia="宋体" w:cs="Times New Roman"/>
          <w:color w:val="FF0000"/>
          <w:sz w:val="24"/>
          <w:szCs w:val="24"/>
          <w:lang w:val="en-US" w:eastAsia="zh-CN" w:bidi="ar"/>
        </w:rPr>
      </w:pPr>
      <w:r>
        <w:rPr>
          <w:rFonts w:hint="default" w:ascii="Times New Roman" w:hAnsi="Times New Roman" w:eastAsia="宋体" w:cs="Times New Roman"/>
          <w:color w:val="FF0000"/>
          <w:sz w:val="24"/>
          <w:szCs w:val="24"/>
          <w:lang w:val="en-US" w:eastAsia="zh-CN" w:bidi="ar"/>
        </w:rPr>
        <w:t>Students often had difficulty using APA style, especially when it was their first time citing sources. This difficulty could be attributed to the fact that many students failed to purchase a style manual or to ask their teacher for help. (p. 199)</w:t>
      </w:r>
    </w:p>
    <w:p w14:paraId="77B1085B">
      <w:pPr>
        <w:spacing w:line="360" w:lineRule="auto"/>
        <w:ind w:firstLine="0" w:firstLineChars="0"/>
        <w:outlineLvl w:val="2"/>
        <w:rPr>
          <w:rFonts w:ascii="Times New Roman" w:hAnsi="Times New Roman" w:eastAsia="宋体" w:cs="Times New Roman"/>
          <w:b/>
          <w:bCs/>
          <w:sz w:val="24"/>
          <w:szCs w:val="24"/>
          <w:lang w:eastAsia="zh-CN" w:bidi="ar"/>
        </w:rPr>
      </w:pPr>
      <w:bookmarkStart w:id="64" w:name="_Toc29359"/>
      <w:bookmarkStart w:id="65" w:name="_Toc27895"/>
      <w:bookmarkStart w:id="66" w:name="_Toc27440"/>
      <w:r>
        <w:rPr>
          <w:rFonts w:ascii="Times New Roman" w:hAnsi="Times New Roman" w:eastAsia="宋体" w:cs="Times New Roman"/>
          <w:b/>
          <w:bCs/>
          <w:sz w:val="24"/>
          <w:szCs w:val="24"/>
          <w:lang w:eastAsia="zh-CN" w:bidi="ar"/>
        </w:rPr>
        <w:t>2.2.2 Previous Studies on Thinking Visualization and Education Abroad</w:t>
      </w:r>
      <w:bookmarkEnd w:id="64"/>
      <w:bookmarkEnd w:id="65"/>
      <w:bookmarkEnd w:id="66"/>
    </w:p>
    <w:p w14:paraId="03694D14">
      <w:pPr>
        <w:spacing w:line="360" w:lineRule="auto"/>
        <w:ind w:firstLine="0" w:firstLineChars="0"/>
        <w:outlineLvl w:val="2"/>
        <w:rPr>
          <w:rFonts w:ascii="Times New Roman" w:hAnsi="Times New Roman" w:eastAsia="宋体" w:cs="Times New Roman"/>
          <w:b/>
          <w:bCs/>
          <w:sz w:val="24"/>
          <w:szCs w:val="24"/>
          <w:lang w:eastAsia="zh-CN" w:bidi="ar"/>
        </w:rPr>
      </w:pPr>
      <w:bookmarkStart w:id="67" w:name="_Toc32393"/>
      <w:bookmarkStart w:id="68" w:name="_Toc12135"/>
      <w:bookmarkStart w:id="69" w:name="_Toc11879"/>
      <w:bookmarkStart w:id="70" w:name="_Toc17510"/>
      <w:r>
        <w:rPr>
          <w:rFonts w:ascii="Times New Roman" w:hAnsi="Times New Roman" w:eastAsia="宋体" w:cs="Times New Roman"/>
          <w:b/>
          <w:bCs/>
          <w:sz w:val="24"/>
          <w:szCs w:val="24"/>
          <w:lang w:eastAsia="zh-CN" w:bidi="ar"/>
        </w:rPr>
        <w:t>2.2.3 Comments on Previous Studies</w:t>
      </w:r>
      <w:bookmarkEnd w:id="67"/>
      <w:bookmarkEnd w:id="68"/>
      <w:bookmarkEnd w:id="69"/>
      <w:bookmarkEnd w:id="70"/>
    </w:p>
    <w:p w14:paraId="647E7709">
      <w:pPr>
        <w:spacing w:line="360" w:lineRule="auto"/>
        <w:jc w:val="left"/>
        <w:outlineLvl w:val="9"/>
        <w:rPr>
          <w:rFonts w:hint="default" w:ascii="Times New Roman" w:hAnsi="Times New Roman" w:eastAsia="宋体" w:cs="Times New Roman"/>
          <w:b/>
          <w:bCs/>
          <w:sz w:val="28"/>
          <w:szCs w:val="28"/>
          <w:lang w:val="en-US" w:eastAsia="zh-CN"/>
        </w:rPr>
      </w:pPr>
      <w:bookmarkStart w:id="71" w:name="_Toc27124"/>
      <w:bookmarkStart w:id="72" w:name="_Toc2846"/>
      <w:r>
        <w:rPr>
          <w:rFonts w:hint="eastAsia" w:ascii="Times New Roman" w:hAnsi="Times New Roman" w:eastAsia="宋体" w:cs="Times New Roman"/>
          <w:b/>
          <w:bCs/>
          <w:sz w:val="28"/>
          <w:szCs w:val="28"/>
          <w:lang w:eastAsia="zh-CN"/>
        </w:rPr>
        <w:t>2.3 Theoretical F</w:t>
      </w:r>
      <w:bookmarkEnd w:id="71"/>
      <w:bookmarkEnd w:id="72"/>
      <w:r>
        <w:rPr>
          <w:rFonts w:hint="eastAsia" w:ascii="Times New Roman" w:hAnsi="Times New Roman" w:eastAsia="宋体" w:cs="Times New Roman"/>
          <w:b/>
          <w:bCs/>
          <w:sz w:val="28"/>
          <w:szCs w:val="28"/>
          <w:lang w:val="en-US" w:eastAsia="zh-CN"/>
        </w:rPr>
        <w:t>oundation</w:t>
      </w:r>
    </w:p>
    <w:p w14:paraId="5F8F3344">
      <w:pPr>
        <w:spacing w:line="360" w:lineRule="auto"/>
        <w:outlineLvl w:val="2"/>
        <w:rPr>
          <w:rFonts w:ascii="Times New Roman" w:hAnsi="Times New Roman" w:eastAsia="宋体" w:cs="Times New Roman"/>
          <w:b/>
          <w:bCs/>
          <w:sz w:val="24"/>
          <w:szCs w:val="24"/>
          <w:lang w:eastAsia="zh-CN" w:bidi="ar"/>
        </w:rPr>
      </w:pPr>
      <w:bookmarkStart w:id="73" w:name="_Toc30696"/>
      <w:bookmarkStart w:id="74" w:name="_Toc13805"/>
      <w:bookmarkStart w:id="75" w:name="_Toc29774"/>
      <w:r>
        <w:rPr>
          <w:rFonts w:ascii="Times New Roman" w:hAnsi="Times New Roman" w:eastAsia="宋体" w:cs="Times New Roman"/>
          <w:b/>
          <w:bCs/>
          <w:sz w:val="24"/>
          <w:szCs w:val="24"/>
          <w:lang w:eastAsia="zh-CN" w:bidi="ar"/>
        </w:rPr>
        <w:t>2.3.1 Cognitive Load Theory</w:t>
      </w:r>
      <w:bookmarkEnd w:id="73"/>
      <w:bookmarkEnd w:id="74"/>
      <w:bookmarkEnd w:id="75"/>
    </w:p>
    <w:p w14:paraId="236BA5D1">
      <w:pPr>
        <w:spacing w:line="360" w:lineRule="auto"/>
        <w:outlineLvl w:val="2"/>
        <w:rPr>
          <w:rFonts w:ascii="Times New Roman" w:hAnsi="Times New Roman" w:eastAsia="宋体" w:cs="Times New Roman"/>
          <w:b/>
          <w:bCs/>
          <w:sz w:val="24"/>
          <w:szCs w:val="24"/>
          <w:lang w:eastAsia="zh-CN" w:bidi="ar"/>
        </w:rPr>
      </w:pPr>
      <w:bookmarkStart w:id="76" w:name="_Toc9074"/>
      <w:bookmarkStart w:id="77" w:name="_Toc2974"/>
      <w:bookmarkStart w:id="78" w:name="_Toc4121"/>
      <w:r>
        <w:rPr>
          <w:rFonts w:ascii="Times New Roman" w:hAnsi="Times New Roman" w:eastAsia="宋体" w:cs="Times New Roman"/>
          <w:b/>
          <w:bCs/>
          <w:sz w:val="24"/>
          <w:szCs w:val="24"/>
          <w:lang w:eastAsia="zh-CN" w:bidi="ar"/>
        </w:rPr>
        <w:t>2.3.2 Dual-Coding Theory</w:t>
      </w:r>
      <w:bookmarkEnd w:id="76"/>
      <w:bookmarkEnd w:id="77"/>
      <w:bookmarkEnd w:id="78"/>
    </w:p>
    <w:p w14:paraId="675C10D3">
      <w:pPr>
        <w:spacing w:line="360" w:lineRule="auto"/>
        <w:ind w:firstLine="480" w:firstLineChars="200"/>
        <w:jc w:val="both"/>
        <w:rPr>
          <w:rFonts w:ascii="Times New Roman" w:hAnsi="Times New Roman" w:cs="Times New Roman" w:eastAsiaTheme="minorEastAsia"/>
          <w:sz w:val="24"/>
          <w:szCs w:val="24"/>
          <w:shd w:val="clear" w:color="auto" w:fill="FFFFFF"/>
          <w:lang w:eastAsia="zh-CN" w:bidi="ar"/>
        </w:rPr>
      </w:pPr>
    </w:p>
    <w:p w14:paraId="4CBEE916">
      <w:pPr>
        <w:spacing w:line="240" w:lineRule="auto"/>
        <w:ind w:firstLine="0" w:firstLineChars="0"/>
        <w:jc w:val="left"/>
        <w:rPr>
          <w:rFonts w:ascii="Times New Roman" w:hAnsi="Times New Roman" w:eastAsia="Segoe UI" w:cs="Times New Roman"/>
          <w:sz w:val="24"/>
          <w:szCs w:val="24"/>
          <w:shd w:val="clear" w:color="auto" w:fill="FFFFFF"/>
          <w:lang w:eastAsia="zh-CN" w:bidi="ar"/>
        </w:rPr>
      </w:pPr>
      <w:r>
        <w:rPr>
          <w:rFonts w:ascii="Times New Roman" w:hAnsi="Times New Roman" w:eastAsia="Segoe UI" w:cs="Times New Roman"/>
          <w:sz w:val="24"/>
          <w:szCs w:val="24"/>
          <w:shd w:val="clear" w:color="auto" w:fill="FFFFFF"/>
          <w:lang w:eastAsia="zh-CN" w:bidi="ar"/>
        </w:rPr>
        <w:br w:type="page"/>
      </w:r>
    </w:p>
    <w:p w14:paraId="7645529E">
      <w:pPr>
        <w:spacing w:line="360" w:lineRule="auto"/>
        <w:ind w:firstLine="480" w:firstLineChars="200"/>
        <w:jc w:val="both"/>
        <w:rPr>
          <w:rFonts w:ascii="Times New Roman" w:hAnsi="Times New Roman" w:eastAsia="Segoe UI" w:cs="Times New Roman"/>
          <w:sz w:val="24"/>
          <w:szCs w:val="24"/>
          <w:shd w:val="clear" w:color="auto" w:fill="FFFFFF"/>
          <w:lang w:eastAsia="zh-CN" w:bidi="ar"/>
        </w:rPr>
      </w:pPr>
    </w:p>
    <w:p w14:paraId="06BED97C">
      <w:pPr>
        <w:autoSpaceDE/>
        <w:autoSpaceDN/>
        <w:spacing w:before="240" w:after="240" w:line="360" w:lineRule="auto"/>
        <w:ind w:firstLine="600" w:firstLineChars="200"/>
        <w:jc w:val="center"/>
        <w:outlineLvl w:val="0"/>
        <w:rPr>
          <w:rFonts w:ascii="Times New Roman" w:hAnsi="Times New Roman" w:cs="Times New Roman" w:eastAsiaTheme="minorEastAsia"/>
          <w:b/>
          <w:bCs/>
          <w:sz w:val="30"/>
          <w:szCs w:val="30"/>
          <w:shd w:val="clear" w:color="auto" w:fill="FFFFFF"/>
          <w:lang w:eastAsia="zh-CN" w:bidi="ar"/>
        </w:rPr>
      </w:pPr>
      <w:bookmarkStart w:id="79" w:name="_Toc3324"/>
      <w:bookmarkStart w:id="80" w:name="_Toc30427"/>
      <w:bookmarkStart w:id="81" w:name="_Toc26547"/>
      <w:bookmarkStart w:id="82" w:name="_Toc11130"/>
      <w:r>
        <w:rPr>
          <w:rFonts w:hint="eastAsia" w:ascii="Times New Roman" w:hAnsi="Times New Roman" w:eastAsia="Segoe UI" w:cs="Times New Roman"/>
          <w:b/>
          <w:bCs/>
          <w:sz w:val="30"/>
          <w:szCs w:val="30"/>
          <w:shd w:val="clear" w:color="auto" w:fill="FFFFFF"/>
          <w:lang w:eastAsia="zh-CN" w:bidi="ar"/>
        </w:rPr>
        <w:t>Chapter Three  Research Design</w:t>
      </w:r>
      <w:bookmarkEnd w:id="79"/>
      <w:r>
        <w:rPr>
          <w:rFonts w:hint="eastAsia" w:ascii="Times New Roman" w:hAnsi="Times New Roman" w:cs="Times New Roman" w:eastAsiaTheme="minorEastAsia"/>
          <w:b/>
          <w:bCs/>
          <w:sz w:val="30"/>
          <w:szCs w:val="30"/>
          <w:shd w:val="clear" w:color="auto" w:fill="FFFFFF"/>
          <w:lang w:eastAsia="zh-CN" w:bidi="ar"/>
        </w:rPr>
        <w:t xml:space="preserve"> </w:t>
      </w:r>
      <w:bookmarkEnd w:id="80"/>
      <w:bookmarkEnd w:id="81"/>
      <w:bookmarkEnd w:id="82"/>
    </w:p>
    <w:p w14:paraId="687207A2">
      <w:pPr>
        <w:spacing w:line="360" w:lineRule="auto"/>
        <w:ind w:firstLine="480" w:firstLineChars="200"/>
        <w:jc w:val="both"/>
        <w:rPr>
          <w:rFonts w:ascii="Times New Roman" w:hAnsi="Times New Roman" w:eastAsia="宋体" w:cs="Times New Roman"/>
          <w:sz w:val="24"/>
          <w:szCs w:val="24"/>
          <w:lang w:eastAsia="zh-CN" w:bidi="ar"/>
        </w:rPr>
      </w:pPr>
      <w:r>
        <w:rPr>
          <w:rFonts w:ascii="Times New Roman" w:hAnsi="Times New Roman" w:eastAsia="宋体" w:cs="Times New Roman"/>
          <w:sz w:val="24"/>
          <w:szCs w:val="24"/>
          <w:lang w:eastAsia="zh-CN" w:bidi="ar"/>
        </w:rPr>
        <w:t>This chapter will describe the research questions, research participants, research methods and research procedures in detail on the basis of the previous chapter.</w:t>
      </w:r>
    </w:p>
    <w:p w14:paraId="66573084">
      <w:pPr>
        <w:spacing w:line="360" w:lineRule="auto"/>
        <w:jc w:val="both"/>
        <w:outlineLvl w:val="1"/>
        <w:rPr>
          <w:rFonts w:ascii="Times New Roman" w:hAnsi="Times New Roman" w:eastAsia="宋体" w:cs="Times New Roman"/>
          <w:b/>
          <w:bCs/>
          <w:sz w:val="28"/>
          <w:szCs w:val="28"/>
          <w:lang w:eastAsia="zh-CN"/>
        </w:rPr>
      </w:pPr>
      <w:bookmarkStart w:id="83" w:name="_Toc16351"/>
      <w:bookmarkStart w:id="84" w:name="_Toc14160"/>
      <w:bookmarkStart w:id="85" w:name="_Toc3790"/>
      <w:bookmarkStart w:id="86" w:name="_Toc11963"/>
      <w:r>
        <w:rPr>
          <w:rFonts w:hint="eastAsia" w:ascii="Times New Roman" w:hAnsi="Times New Roman" w:eastAsia="宋体" w:cs="Times New Roman"/>
          <w:b/>
          <w:bCs/>
          <w:sz w:val="28"/>
          <w:szCs w:val="28"/>
          <w:lang w:eastAsia="zh-CN"/>
        </w:rPr>
        <w:t>3.1  Research Questions</w:t>
      </w:r>
      <w:bookmarkEnd w:id="83"/>
      <w:bookmarkEnd w:id="84"/>
      <w:bookmarkEnd w:id="85"/>
      <w:bookmarkEnd w:id="86"/>
    </w:p>
    <w:p w14:paraId="69521D4A">
      <w:pPr>
        <w:shd w:val="clear" w:color="auto" w:fill="FFFFFF"/>
        <w:spacing w:beforeAutospacing="0" w:after="0" w:afterAutospacing="0" w:line="360" w:lineRule="auto"/>
        <w:ind w:firstLine="480" w:firstLineChars="200"/>
        <w:jc w:val="both"/>
        <w:rPr>
          <w:rFonts w:hint="default" w:ascii="Times New Roman" w:hAnsi="Times New Roman" w:eastAsia="Segoe UI" w:cs="Times New Roman"/>
          <w:color w:val="1F2328"/>
          <w:sz w:val="24"/>
          <w:szCs w:val="24"/>
          <w:shd w:val="clear" w:color="auto" w:fill="FFFFFF"/>
          <w:lang w:val="en-US" w:eastAsia="zh-CN" w:bidi="ar"/>
        </w:rPr>
      </w:pPr>
      <w:r>
        <w:rPr>
          <w:rFonts w:hint="eastAsia" w:ascii="Times New Roman" w:hAnsi="Times New Roman" w:eastAsia="Segoe UI" w:cs="Times New Roman"/>
          <w:color w:val="1F2328"/>
          <w:sz w:val="24"/>
          <w:szCs w:val="24"/>
          <w:shd w:val="clear" w:color="auto" w:fill="FFFFFF"/>
          <w:lang w:eastAsia="zh-CN" w:bidi="ar"/>
        </w:rPr>
        <w:t xml:space="preserve">Current senior high school English review classes face several persistent challenges, including fragmented knowledge presentation, low student cognitive engagement, and rigid teaching models. Moreover, existing research on thinking visualization predominantly focuses on single lesson types, with insufficient systematic investigation into review classes and no generalizable teaching framework yet established. </w:t>
      </w:r>
      <w:r>
        <w:rPr>
          <w:rFonts w:hint="default" w:ascii="Times New Roman" w:hAnsi="Times New Roman" w:eastAsia="Segoe UI" w:cs="Times New Roman"/>
          <w:color w:val="1F2328"/>
          <w:sz w:val="24"/>
          <w:szCs w:val="24"/>
          <w:shd w:val="clear" w:color="auto" w:fill="FFFFFF"/>
          <w:lang w:val="en-US" w:eastAsia="zh-CN" w:bidi="ar"/>
        </w:rPr>
        <w:t>T</w:t>
      </w:r>
      <w:r>
        <w:rPr>
          <w:rFonts w:hint="eastAsia" w:ascii="Times New Roman" w:hAnsi="Times New Roman" w:eastAsia="Segoe UI" w:cs="Times New Roman"/>
          <w:color w:val="1F2328"/>
          <w:sz w:val="24"/>
          <w:szCs w:val="24"/>
          <w:shd w:val="clear" w:color="auto" w:fill="FFFFFF"/>
          <w:lang w:eastAsia="zh-CN" w:bidi="ar"/>
        </w:rPr>
        <w:t>his study focused on the following two research questions</w:t>
      </w:r>
      <w:r>
        <w:rPr>
          <w:rFonts w:hint="default" w:ascii="Times New Roman" w:hAnsi="Times New Roman" w:eastAsia="Segoe UI" w:cs="Times New Roman"/>
          <w:color w:val="1F2328"/>
          <w:sz w:val="24"/>
          <w:szCs w:val="24"/>
          <w:shd w:val="clear" w:color="auto" w:fill="FFFFFF"/>
          <w:lang w:val="en-US" w:eastAsia="zh-CN" w:bidi="ar"/>
        </w:rPr>
        <w:t>:</w:t>
      </w:r>
    </w:p>
    <w:p w14:paraId="3D2BCC04">
      <w:pPr>
        <w:shd w:val="clear" w:color="auto" w:fill="FFFFFF"/>
        <w:spacing w:beforeAutospacing="0" w:after="0" w:afterAutospacing="0" w:line="360" w:lineRule="auto"/>
        <w:ind w:firstLine="480" w:firstLineChars="200"/>
        <w:jc w:val="both"/>
        <w:rPr>
          <w:rFonts w:ascii="Times New Roman" w:hAnsi="Times New Roman" w:eastAsia="Segoe UI" w:cs="Times New Roman"/>
          <w:color w:val="1F2328"/>
          <w:sz w:val="24"/>
          <w:szCs w:val="24"/>
          <w:shd w:val="clear" w:color="auto" w:fill="FFFFFF"/>
          <w:lang w:eastAsia="zh-CN" w:bidi="ar"/>
        </w:rPr>
      </w:pPr>
      <w:r>
        <w:rPr>
          <w:rFonts w:hint="eastAsia" w:ascii="Times New Roman" w:hAnsi="Times New Roman" w:eastAsia="Segoe UI" w:cs="Times New Roman"/>
          <w:color w:val="1F2328"/>
          <w:sz w:val="24"/>
          <w:szCs w:val="24"/>
          <w:shd w:val="clear" w:color="auto" w:fill="FFFFFF"/>
          <w:lang w:eastAsia="zh-CN" w:bidi="ar"/>
        </w:rPr>
        <w:t>(1) How effective are the</w:t>
      </w:r>
      <w:r>
        <w:rPr>
          <w:rFonts w:ascii="Times New Roman" w:hAnsi="Times New Roman" w:eastAsia="Segoe UI" w:cs="Times New Roman"/>
          <w:color w:val="1F2328"/>
          <w:sz w:val="24"/>
          <w:szCs w:val="24"/>
          <w:shd w:val="clear" w:color="auto" w:fill="FFFFFF"/>
          <w:lang w:eastAsia="zh-CN" w:bidi="ar"/>
        </w:rPr>
        <w:t xml:space="preserve"> senior high school English review lessons </w:t>
      </w:r>
      <w:r>
        <w:rPr>
          <w:rFonts w:hint="eastAsia" w:ascii="Times New Roman" w:hAnsi="Times New Roman" w:eastAsia="Segoe UI" w:cs="Times New Roman"/>
          <w:color w:val="1F2328"/>
          <w:sz w:val="24"/>
          <w:szCs w:val="24"/>
          <w:shd w:val="clear" w:color="auto" w:fill="FFFFFF"/>
          <w:lang w:eastAsia="zh-CN" w:bidi="ar"/>
        </w:rPr>
        <w:t>based on</w:t>
      </w:r>
      <w:r>
        <w:rPr>
          <w:rFonts w:ascii="Times New Roman" w:hAnsi="Times New Roman" w:eastAsia="Segoe UI" w:cs="Times New Roman"/>
          <w:color w:val="1F2328"/>
          <w:sz w:val="24"/>
          <w:szCs w:val="24"/>
          <w:shd w:val="clear" w:color="auto" w:fill="FFFFFF"/>
          <w:lang w:eastAsia="zh-CN" w:bidi="ar"/>
        </w:rPr>
        <w:t xml:space="preserve"> thinking visualization?</w:t>
      </w:r>
    </w:p>
    <w:p w14:paraId="50A87810">
      <w:pPr>
        <w:shd w:val="clear" w:color="auto" w:fill="FFFFFF"/>
        <w:spacing w:beforeAutospacing="0" w:after="0" w:afterAutospacing="0" w:line="360" w:lineRule="auto"/>
        <w:ind w:firstLine="480" w:firstLineChars="200"/>
        <w:jc w:val="both"/>
        <w:rPr>
          <w:rFonts w:ascii="Times New Roman" w:hAnsi="Times New Roman" w:eastAsia="Segoe UI" w:cs="Times New Roman"/>
          <w:color w:val="1F2328"/>
          <w:sz w:val="24"/>
          <w:szCs w:val="24"/>
          <w:shd w:val="clear" w:color="auto" w:fill="FFFFFF"/>
          <w:lang w:eastAsia="zh-CN" w:bidi="ar"/>
        </w:rPr>
      </w:pPr>
      <w:r>
        <w:rPr>
          <w:rFonts w:hint="eastAsia" w:ascii="Times New Roman" w:hAnsi="Times New Roman" w:eastAsia="Segoe UI" w:cs="Times New Roman"/>
          <w:color w:val="1F2328"/>
          <w:sz w:val="24"/>
          <w:szCs w:val="24"/>
          <w:shd w:val="clear" w:color="auto" w:fill="FFFFFF"/>
          <w:lang w:eastAsia="zh-CN" w:bidi="ar"/>
        </w:rPr>
        <w:t>(2) What benefits can students gain from English review lessons based on thinking visualization?</w:t>
      </w:r>
    </w:p>
    <w:p w14:paraId="6EF99DF9">
      <w:pPr>
        <w:spacing w:line="360" w:lineRule="auto"/>
        <w:jc w:val="both"/>
        <w:outlineLvl w:val="1"/>
        <w:rPr>
          <w:rFonts w:ascii="Times New Roman" w:hAnsi="Times New Roman" w:eastAsia="宋体" w:cs="Times New Roman"/>
          <w:b/>
          <w:bCs/>
          <w:sz w:val="28"/>
          <w:szCs w:val="28"/>
          <w:lang w:eastAsia="zh-CN"/>
        </w:rPr>
      </w:pPr>
      <w:bookmarkStart w:id="87" w:name="_Toc28243"/>
      <w:bookmarkStart w:id="88" w:name="_Toc22514"/>
      <w:bookmarkStart w:id="89" w:name="_Toc27915"/>
      <w:bookmarkStart w:id="90" w:name="_Toc4054"/>
      <w:r>
        <w:rPr>
          <w:rFonts w:hint="eastAsia" w:ascii="Times New Roman" w:hAnsi="Times New Roman" w:eastAsia="宋体" w:cs="Times New Roman"/>
          <w:b/>
          <w:bCs/>
          <w:sz w:val="28"/>
          <w:szCs w:val="28"/>
          <w:lang w:eastAsia="zh-CN"/>
        </w:rPr>
        <w:t>3.2  Research Participants</w:t>
      </w:r>
      <w:bookmarkEnd w:id="87"/>
      <w:bookmarkEnd w:id="88"/>
      <w:bookmarkEnd w:id="89"/>
      <w:bookmarkEnd w:id="90"/>
    </w:p>
    <w:p w14:paraId="6A3C3327">
      <w:pPr>
        <w:shd w:val="clear" w:color="auto" w:fill="FFFFFF"/>
        <w:spacing w:beforeAutospacing="0" w:after="0" w:afterAutospacing="0" w:line="360" w:lineRule="auto"/>
        <w:ind w:firstLine="480" w:firstLineChars="200"/>
        <w:jc w:val="both"/>
        <w:rPr>
          <w:rFonts w:ascii="Times New Roman" w:hAnsi="Times New Roman" w:eastAsia="Segoe UI" w:cs="Times New Roman"/>
          <w:color w:val="1F2328"/>
          <w:sz w:val="24"/>
          <w:szCs w:val="24"/>
          <w:shd w:val="clear" w:color="auto" w:fill="FFFFFF"/>
          <w:lang w:bidi="ar"/>
        </w:rPr>
      </w:pPr>
      <w:r>
        <w:rPr>
          <w:rFonts w:ascii="Times New Roman" w:hAnsi="Times New Roman" w:eastAsia="Segoe UI" w:cs="Times New Roman"/>
          <w:color w:val="1F2328"/>
          <w:sz w:val="24"/>
          <w:szCs w:val="24"/>
          <w:shd w:val="clear" w:color="auto" w:fill="FFFFFF"/>
          <w:lang w:eastAsia="zh-CN" w:bidi="ar"/>
        </w:rPr>
        <w:t>The research participants were 80 students selected from two parallel Grade 10 classes at School A.</w:t>
      </w:r>
      <w:r>
        <w:rPr>
          <w:rFonts w:hint="default" w:ascii="Times New Roman" w:hAnsi="Times New Roman" w:eastAsia="Segoe UI" w:cs="Times New Roman"/>
          <w:color w:val="1F2328"/>
          <w:sz w:val="24"/>
          <w:szCs w:val="24"/>
          <w:shd w:val="clear" w:color="auto" w:fill="FFFFFF"/>
          <w:lang w:val="en-US" w:eastAsia="zh-CN" w:bidi="ar"/>
        </w:rPr>
        <w:t xml:space="preserve"> </w:t>
      </w:r>
      <w:r>
        <w:rPr>
          <w:rFonts w:ascii="Times New Roman" w:hAnsi="Times New Roman" w:eastAsia="Segoe UI" w:cs="Times New Roman"/>
          <w:color w:val="1F2328"/>
          <w:sz w:val="24"/>
          <w:szCs w:val="24"/>
          <w:shd w:val="clear" w:color="auto" w:fill="FFFFFF"/>
          <w:lang w:eastAsia="zh-CN" w:bidi="ar"/>
        </w:rPr>
        <w:t>The 40 students in Class B formed the experimental group, whereas the 40 students in Class A made up the control group</w:t>
      </w:r>
      <w:r>
        <w:rPr>
          <w:rFonts w:hint="default" w:ascii="Times New Roman" w:hAnsi="Times New Roman" w:eastAsia="Segoe UI" w:cs="Times New Roman"/>
          <w:color w:val="1F2328"/>
          <w:sz w:val="24"/>
          <w:szCs w:val="24"/>
          <w:shd w:val="clear" w:color="auto" w:fill="FFFFFF"/>
          <w:lang w:val="en-US" w:eastAsia="zh-CN" w:bidi="ar"/>
        </w:rPr>
        <w:t xml:space="preserve">. </w:t>
      </w:r>
      <w:r>
        <w:rPr>
          <w:rFonts w:ascii="Times New Roman" w:hAnsi="Times New Roman" w:eastAsia="Segoe UI" w:cs="Times New Roman"/>
          <w:color w:val="1F2328"/>
          <w:sz w:val="24"/>
          <w:szCs w:val="24"/>
          <w:shd w:val="clear" w:color="auto" w:fill="FFFFFF"/>
          <w:lang w:eastAsia="zh-CN" w:bidi="ar"/>
        </w:rPr>
        <w:t>These two classes were chosen for several practical</w:t>
      </w:r>
      <w:r>
        <w:rPr>
          <w:rFonts w:hint="default" w:ascii="Times New Roman" w:hAnsi="Times New Roman" w:eastAsia="Segoe UI" w:cs="Times New Roman"/>
          <w:color w:val="1F2328"/>
          <w:sz w:val="24"/>
          <w:szCs w:val="24"/>
          <w:shd w:val="clear" w:color="auto" w:fill="FFFFFF"/>
          <w:lang w:val="en-US" w:eastAsia="zh-CN" w:bidi="ar"/>
        </w:rPr>
        <w:t xml:space="preserve"> </w:t>
      </w:r>
      <w:r>
        <w:rPr>
          <w:rFonts w:ascii="Times New Roman" w:hAnsi="Times New Roman" w:eastAsia="Segoe UI" w:cs="Times New Roman"/>
          <w:color w:val="1F2328"/>
          <w:sz w:val="24"/>
          <w:szCs w:val="24"/>
          <w:shd w:val="clear" w:color="auto" w:fill="FFFFFF"/>
          <w:lang w:eastAsia="zh-CN" w:bidi="ar"/>
        </w:rPr>
        <w:t>considerations. Both classes are regular parallel classes within the school, exhibiting no significant differences in students baseline English proficiency, learning abilities, or gender distribution. Their academic performance follows a normal distribution, which authentically reflects the typical teaching context of ordinary senior high schools and ensures the sample is representative.</w:t>
      </w:r>
    </w:p>
    <w:p w14:paraId="10FF87AE">
      <w:pPr>
        <w:spacing w:line="360" w:lineRule="auto"/>
        <w:ind w:firstLine="420" w:firstLineChars="200"/>
        <w:jc w:val="both"/>
        <w:rPr>
          <w:rFonts w:ascii="Times New Roman" w:hAnsi="Times New Roman" w:eastAsia="Segoe UI" w:cs="Times New Roman"/>
          <w:sz w:val="24"/>
          <w:szCs w:val="24"/>
          <w:shd w:val="clear" w:color="auto" w:fill="FFFFFF"/>
          <w:lang w:eastAsia="zh-CN" w:bidi="ar"/>
        </w:rPr>
      </w:pPr>
      <w:r>
        <w:rPr>
          <w:rFonts w:ascii="Times New Roman" w:hAnsi="Times New Roman" w:eastAsia="Segoe UI" w:cs="Times New Roman"/>
          <w:color w:val="000000"/>
          <w:sz w:val="21"/>
          <w:szCs w:val="21"/>
          <w:shd w:val="clear" w:color="auto" w:fill="FFFFFF"/>
          <w:lang w:eastAsia="zh-CN" w:bidi="ar"/>
        </w:rPr>
        <w:t xml:space="preserve">Throughout the research period, </w:t>
      </w:r>
      <w:r>
        <w:rPr>
          <w:rFonts w:hint="eastAsia" w:ascii="Times New Roman" w:hAnsi="Times New Roman" w:eastAsia="Segoe UI" w:cs="Times New Roman"/>
          <w:sz w:val="21"/>
          <w:szCs w:val="21"/>
          <w:shd w:val="clear" w:color="auto" w:fill="FFFFFF"/>
          <w:lang w:eastAsia="zh-CN" w:bidi="ar"/>
        </w:rPr>
        <w:t>two</w:t>
      </w:r>
      <w:r>
        <w:rPr>
          <w:rFonts w:ascii="Times New Roman" w:hAnsi="Times New Roman" w:eastAsia="Segoe UI" w:cs="Times New Roman"/>
          <w:color w:val="000000"/>
          <w:sz w:val="21"/>
          <w:szCs w:val="21"/>
          <w:shd w:val="clear" w:color="auto" w:fill="FFFFFF"/>
          <w:lang w:eastAsia="zh-CN" w:bidi="ar"/>
        </w:rPr>
        <w:t xml:space="preserve"> classes were taught by the same English teacher. The review progress, instructional duration, and teaching materials for vocabulary, grammar, and discourse modules were kept strictly consistent. </w:t>
      </w:r>
      <w:r>
        <w:rPr>
          <w:rFonts w:ascii="Times New Roman" w:hAnsi="Times New Roman" w:eastAsia="Segoe UI" w:cs="Times New Roman"/>
          <w:sz w:val="21"/>
          <w:szCs w:val="21"/>
          <w:shd w:val="clear" w:color="auto" w:fill="FFFFFF"/>
          <w:lang w:eastAsia="zh-CN" w:bidi="ar"/>
        </w:rPr>
        <w:t>Students in the experimental group were taught through the thinking visualization approach, while those in the control group followed the conventional review method</w:t>
      </w:r>
      <w:r>
        <w:rPr>
          <w:rFonts w:hint="eastAsia" w:ascii="Times New Roman" w:hAnsi="Times New Roman" w:eastAsia="Segoe UI" w:cs="Times New Roman"/>
          <w:sz w:val="21"/>
          <w:szCs w:val="21"/>
          <w:shd w:val="clear" w:color="auto" w:fill="FFFFFF"/>
          <w:lang w:val="en-US" w:eastAsia="zh-CN" w:bidi="ar"/>
        </w:rPr>
        <w:t xml:space="preserve">. </w:t>
      </w:r>
      <w:r>
        <w:rPr>
          <w:rFonts w:ascii="Times New Roman" w:hAnsi="Times New Roman" w:eastAsia="Segoe UI" w:cs="Times New Roman"/>
          <w:color w:val="000000"/>
          <w:sz w:val="21"/>
          <w:szCs w:val="21"/>
          <w:shd w:val="clear" w:color="auto" w:fill="FFFFFF"/>
          <w:lang w:eastAsia="zh-CN" w:bidi="ar"/>
        </w:rPr>
        <w:t>This design minimizes the interference of external instructio</w:t>
      </w:r>
      <w:r>
        <w:rPr>
          <w:rFonts w:ascii="Times New Roman" w:hAnsi="Times New Roman" w:eastAsia="Segoe UI" w:cs="Times New Roman"/>
          <w:color w:val="000000"/>
          <w:sz w:val="24"/>
          <w:szCs w:val="24"/>
          <w:shd w:val="clear" w:color="auto" w:fill="FFFFFF"/>
          <w:lang w:eastAsia="zh-CN" w:bidi="ar"/>
        </w:rPr>
        <w:t>nal variables, thereby ensuring the stability of the research process and the reliability of the collected data.</w:t>
      </w:r>
    </w:p>
    <w:p w14:paraId="03508E85">
      <w:pPr>
        <w:spacing w:line="360" w:lineRule="auto"/>
        <w:jc w:val="both"/>
        <w:outlineLvl w:val="1"/>
        <w:rPr>
          <w:rFonts w:ascii="Times New Roman" w:hAnsi="Times New Roman" w:eastAsia="宋体" w:cs="Times New Roman"/>
          <w:b/>
          <w:bCs/>
          <w:sz w:val="28"/>
          <w:szCs w:val="28"/>
          <w:lang w:eastAsia="zh-CN"/>
        </w:rPr>
      </w:pPr>
      <w:bookmarkStart w:id="91" w:name="_Toc29523"/>
      <w:bookmarkStart w:id="92" w:name="_Toc26995"/>
      <w:bookmarkStart w:id="93" w:name="_Toc9940"/>
      <w:bookmarkStart w:id="94" w:name="_Toc15462"/>
      <w:r>
        <w:rPr>
          <w:rFonts w:hint="eastAsia" w:ascii="Times New Roman" w:hAnsi="Times New Roman" w:eastAsia="宋体" w:cs="Times New Roman"/>
          <w:b/>
          <w:bCs/>
          <w:sz w:val="28"/>
          <w:szCs w:val="28"/>
          <w:lang w:eastAsia="zh-CN"/>
        </w:rPr>
        <w:t>3.3  Research Methods</w:t>
      </w:r>
      <w:bookmarkEnd w:id="91"/>
      <w:bookmarkEnd w:id="92"/>
      <w:bookmarkEnd w:id="93"/>
      <w:bookmarkEnd w:id="94"/>
    </w:p>
    <w:p w14:paraId="6EF9B797">
      <w:pPr>
        <w:spacing w:line="360" w:lineRule="auto"/>
        <w:ind w:firstLine="480" w:firstLineChars="200"/>
        <w:jc w:val="both"/>
        <w:rPr>
          <w:rFonts w:ascii="Times New Roman" w:hAnsi="Times New Roman" w:eastAsia="Segoe UI" w:cs="Times New Roman"/>
          <w:sz w:val="24"/>
          <w:szCs w:val="24"/>
          <w:shd w:val="clear" w:color="auto" w:fill="FFFFFF"/>
          <w:lang w:eastAsia="zh-CN" w:bidi="ar"/>
        </w:rPr>
      </w:pPr>
      <w:r>
        <w:rPr>
          <w:rFonts w:ascii="Times New Roman" w:hAnsi="Times New Roman" w:eastAsia="Segoe UI" w:cs="Times New Roman"/>
          <w:color w:val="000000"/>
          <w:sz w:val="24"/>
          <w:szCs w:val="24"/>
          <w:shd w:val="clear" w:color="auto" w:fill="FFFFFF"/>
          <w:lang w:eastAsia="zh-CN" w:bidi="ar"/>
        </w:rPr>
        <w:t>To systematically evaluate the practical effectiveness of the thinking visualization model</w:t>
      </w:r>
      <w:r>
        <w:rPr>
          <w:rFonts w:hint="eastAsia" w:ascii="Times New Roman" w:hAnsi="Times New Roman" w:eastAsia="Segoe UI" w:cs="Times New Roman"/>
          <w:sz w:val="24"/>
          <w:szCs w:val="24"/>
          <w:shd w:val="clear" w:color="auto" w:fill="FFFFFF"/>
          <w:lang w:eastAsia="zh-CN" w:bidi="ar"/>
        </w:rPr>
        <w:t>, this research used a mixed-methods approach including quasi-experimental research method, questionnaires, and tests. By collecting data from multiple perspectives and conducting in-depth analysis, the study aims to clearly examine the practical effectiveness of the thinking visualization model in senior high school English review classes. The entire process adhered to scientific and rigorous research principles.</w:t>
      </w:r>
    </w:p>
    <w:p w14:paraId="0B9DC0E6">
      <w:pPr>
        <w:spacing w:line="360" w:lineRule="auto"/>
        <w:ind w:firstLine="480" w:firstLineChars="200"/>
        <w:jc w:val="both"/>
        <w:outlineLvl w:val="9"/>
        <w:rPr>
          <w:rFonts w:ascii="Times New Roman" w:hAnsi="Times New Roman" w:eastAsia="Segoe UI" w:cs="Times New Roman"/>
          <w:sz w:val="24"/>
          <w:szCs w:val="24"/>
          <w:shd w:val="clear" w:color="auto" w:fill="FFFFFF"/>
          <w:lang w:eastAsia="zh-CN" w:bidi="ar"/>
        </w:rPr>
      </w:pPr>
      <w:bookmarkStart w:id="95" w:name="_Toc27267"/>
      <w:r>
        <w:rPr>
          <w:rFonts w:hint="eastAsia" w:ascii="Times New Roman" w:hAnsi="Times New Roman" w:eastAsia="Segoe UI" w:cs="Times New Roman"/>
          <w:sz w:val="24"/>
          <w:szCs w:val="24"/>
          <w:shd w:val="clear" w:color="auto" w:fill="FFFFFF"/>
          <w:lang w:eastAsia="zh-CN" w:bidi="ar"/>
        </w:rPr>
        <w:t xml:space="preserve">(1) </w:t>
      </w:r>
      <w:r>
        <w:rPr>
          <w:rFonts w:ascii="Times New Roman" w:hAnsi="Times New Roman" w:eastAsia="Segoe UI" w:cs="Times New Roman"/>
          <w:color w:val="000000"/>
          <w:sz w:val="24"/>
          <w:szCs w:val="24"/>
          <w:shd w:val="clear" w:color="auto" w:fill="FFFFFF"/>
          <w:lang w:eastAsia="zh-CN" w:bidi="ar"/>
        </w:rPr>
        <w:t>Quasi-Experimental Research Method</w:t>
      </w:r>
      <w:bookmarkEnd w:id="95"/>
    </w:p>
    <w:p w14:paraId="56FCDCA6">
      <w:pPr>
        <w:spacing w:line="360" w:lineRule="auto"/>
        <w:ind w:firstLine="480" w:firstLineChars="200"/>
        <w:jc w:val="both"/>
        <w:rPr>
          <w:rFonts w:ascii="Times New Roman" w:hAnsi="Times New Roman" w:eastAsia="Segoe UI" w:cs="Times New Roman"/>
          <w:sz w:val="24"/>
          <w:szCs w:val="24"/>
          <w:shd w:val="clear" w:color="auto" w:fill="FFFFFF"/>
          <w:lang w:eastAsia="zh-CN" w:bidi="ar"/>
        </w:rPr>
      </w:pPr>
      <w:r>
        <w:rPr>
          <w:rFonts w:ascii="Times New Roman" w:hAnsi="Times New Roman" w:eastAsia="Segoe UI" w:cs="Times New Roman"/>
          <w:color w:val="000000"/>
          <w:sz w:val="24"/>
          <w:szCs w:val="24"/>
          <w:shd w:val="clear" w:color="auto" w:fill="FFFFFF"/>
          <w:lang w:eastAsia="zh-CN" w:bidi="ar"/>
        </w:rPr>
        <w:t>This method serves as the core approach for investigating causal relationships and evaluating the effects of the teaching intervention. By establishing an experimental group and a control group, the study compared the differences in students</w:t>
      </w:r>
      <w:r>
        <w:rPr>
          <w:rFonts w:ascii="Times New Roman" w:hAnsi="Times New Roman" w:eastAsia="Segoe UI" w:cs="Times New Roman"/>
          <w:sz w:val="24"/>
          <w:szCs w:val="24"/>
          <w:shd w:val="clear" w:color="auto" w:fill="FFFFFF"/>
          <w:lang w:eastAsia="zh-CN" w:bidi="ar"/>
        </w:rPr>
        <w:t>’</w:t>
      </w:r>
      <w:r>
        <w:rPr>
          <w:rFonts w:ascii="Times New Roman" w:hAnsi="Times New Roman" w:eastAsia="Segoe UI" w:cs="Times New Roman"/>
          <w:color w:val="000000"/>
          <w:sz w:val="24"/>
          <w:szCs w:val="24"/>
          <w:shd w:val="clear" w:color="auto" w:fill="FFFFFF"/>
          <w:lang w:eastAsia="zh-CN" w:bidi="ar"/>
        </w:rPr>
        <w:t xml:space="preserve"> academic performance and learning engagement before and after the intervention. This comparative design provides objective data to quantify the impact of the thinking visualization model in high school English review classes.</w:t>
      </w:r>
    </w:p>
    <w:p w14:paraId="473E9ECF">
      <w:pPr>
        <w:spacing w:line="360" w:lineRule="auto"/>
        <w:ind w:firstLine="480" w:firstLineChars="200"/>
        <w:jc w:val="both"/>
        <w:outlineLvl w:val="9"/>
        <w:rPr>
          <w:rFonts w:ascii="Times New Roman" w:hAnsi="Times New Roman" w:eastAsia="Segoe UI" w:cs="Times New Roman"/>
          <w:sz w:val="24"/>
          <w:szCs w:val="24"/>
          <w:shd w:val="clear" w:color="auto" w:fill="FFFFFF"/>
          <w:lang w:eastAsia="zh-CN" w:bidi="ar"/>
        </w:rPr>
      </w:pPr>
      <w:bookmarkStart w:id="96" w:name="_Toc15818"/>
      <w:r>
        <w:rPr>
          <w:rFonts w:hint="eastAsia" w:ascii="Times New Roman" w:hAnsi="Times New Roman" w:eastAsia="Segoe UI" w:cs="Times New Roman"/>
          <w:sz w:val="24"/>
          <w:szCs w:val="24"/>
          <w:shd w:val="clear" w:color="auto" w:fill="FFFFFF"/>
          <w:lang w:eastAsia="zh-CN" w:bidi="ar"/>
        </w:rPr>
        <w:t>(2) Questionnaire Method</w:t>
      </w:r>
      <w:bookmarkEnd w:id="96"/>
    </w:p>
    <w:p w14:paraId="281292BE">
      <w:pPr>
        <w:pStyle w:val="14"/>
        <w:shd w:val="clear" w:color="auto" w:fill="FFFFFF"/>
        <w:spacing w:beforeAutospacing="0" w:after="0" w:afterAutospacing="0" w:line="360" w:lineRule="auto"/>
        <w:ind w:firstLine="480" w:firstLineChars="200"/>
        <w:jc w:val="both"/>
        <w:rPr>
          <w:rFonts w:ascii="Times New Roman" w:hAnsi="Times New Roman" w:eastAsia="Segoe UI"/>
          <w:szCs w:val="24"/>
          <w:shd w:val="clear" w:color="auto" w:fill="FFFFFF"/>
          <w:lang w:bidi="ar"/>
        </w:rPr>
      </w:pPr>
      <w:r>
        <w:rPr>
          <w:rFonts w:hint="eastAsia" w:ascii="Times New Roman" w:hAnsi="Times New Roman" w:eastAsia="Segoe UI" w:cs="Times New Roman"/>
          <w:szCs w:val="24"/>
          <w:shd w:val="clear" w:color="auto" w:fill="FFFFFF"/>
          <w:lang w:bidi="ar"/>
        </w:rPr>
        <w:t>This research employed the original questionnaire developed by Jiang</w:t>
      </w:r>
      <w:r>
        <w:rPr>
          <w:rFonts w:hint="eastAsia" w:ascii="Times New Roman" w:hAnsi="Times New Roman" w:eastAsia="宋体"/>
          <w:szCs w:val="24"/>
          <w:shd w:val="clear" w:color="auto" w:fill="FFFFFF"/>
          <w:lang w:bidi="ar"/>
        </w:rPr>
        <w:t xml:space="preserve"> </w:t>
      </w:r>
      <w:r>
        <w:rPr>
          <w:rFonts w:hint="eastAsia" w:ascii="Times New Roman" w:hAnsi="Times New Roman" w:eastAsia="Segoe UI" w:cs="Times New Roman"/>
          <w:szCs w:val="24"/>
          <w:shd w:val="clear" w:color="auto" w:fill="FFFFFF"/>
          <w:lang w:bidi="ar"/>
        </w:rPr>
        <w:t>(2023)</w:t>
      </w:r>
      <w:r>
        <w:rPr>
          <w:rFonts w:hint="eastAsia" w:ascii="Times New Roman" w:hAnsi="Times New Roman" w:eastAsia="宋体"/>
          <w:szCs w:val="24"/>
          <w:shd w:val="clear" w:color="auto" w:fill="FFFFFF"/>
          <w:lang w:bidi="ar"/>
        </w:rPr>
        <w:t xml:space="preserve">. </w:t>
      </w:r>
      <w:r>
        <w:rPr>
          <w:rFonts w:ascii="Times New Roman" w:hAnsi="Times New Roman" w:eastAsia="Segoe UI" w:cs="Times New Roman"/>
          <w:color w:val="000000"/>
          <w:sz w:val="24"/>
          <w:szCs w:val="24"/>
          <w:shd w:val="clear" w:color="auto" w:fill="FFFFFF"/>
          <w:lang w:bidi="ar"/>
        </w:rPr>
        <w:t xml:space="preserve">A questionnaire consisting of 14 </w:t>
      </w:r>
      <w:r>
        <w:rPr>
          <w:rFonts w:hint="eastAsia" w:ascii="Times New Roman" w:hAnsi="Times New Roman" w:eastAsia="宋体"/>
          <w:szCs w:val="24"/>
          <w:shd w:val="clear" w:color="auto" w:fill="FFFFFF"/>
          <w:lang w:bidi="ar"/>
        </w:rPr>
        <w:t xml:space="preserve">survey </w:t>
      </w:r>
      <w:r>
        <w:rPr>
          <w:rFonts w:ascii="Times New Roman" w:hAnsi="Times New Roman" w:eastAsia="Segoe UI" w:cs="Times New Roman"/>
          <w:color w:val="000000"/>
          <w:sz w:val="24"/>
          <w:szCs w:val="24"/>
          <w:shd w:val="clear" w:color="auto" w:fill="FFFFFF"/>
          <w:lang w:bidi="ar"/>
        </w:rPr>
        <w:t>items measured on a five-point Likert scale</w:t>
      </w:r>
      <w:r>
        <w:rPr>
          <w:rFonts w:hint="eastAsia" w:ascii="Times New Roman" w:hAnsi="Times New Roman" w:eastAsia="宋体"/>
          <w:szCs w:val="24"/>
          <w:shd w:val="clear" w:color="auto" w:fill="FFFFFF"/>
          <w:lang w:bidi="ar"/>
        </w:rPr>
        <w:t xml:space="preserve">. </w:t>
      </w:r>
      <w:r>
        <w:rPr>
          <w:rFonts w:ascii="Times New Roman" w:hAnsi="Times New Roman" w:eastAsia="Segoe UI" w:cs="Times New Roman"/>
          <w:sz w:val="24"/>
          <w:szCs w:val="24"/>
          <w:shd w:val="clear" w:color="auto" w:fill="FFFFFF"/>
          <w:lang w:bidi="ar"/>
        </w:rPr>
        <w:t>To improve the reliability and validity of the questionnaire, the researcher consulted experienced teachers and drew on the dimensions used in previous studies when designing the items. On this basis, 14 items were developed in line with the research questions.</w:t>
      </w:r>
      <w:r>
        <w:rPr>
          <w:rFonts w:hint="default" w:ascii="Times New Roman" w:hAnsi="Times New Roman" w:eastAsia="Segoe UI"/>
          <w:szCs w:val="24"/>
          <w:shd w:val="clear" w:color="auto" w:fill="FFFFFF"/>
          <w:lang w:bidi="ar"/>
        </w:rPr>
        <w:t xml:space="preserve"> </w:t>
      </w:r>
      <w:r>
        <w:rPr>
          <w:rFonts w:hint="default" w:ascii="Times New Roman" w:hAnsi="Times New Roman" w:eastAsia="Segoe UI" w:cs="Times New Roman"/>
          <w:szCs w:val="24"/>
          <w:shd w:val="clear" w:color="auto" w:fill="FFFFFF"/>
          <w:lang w:bidi="ar"/>
        </w:rPr>
        <w:t xml:space="preserve">In addition, </w:t>
      </w:r>
      <w:r>
        <w:rPr>
          <w:rFonts w:ascii="Times New Roman" w:hAnsi="Times New Roman" w:eastAsia="Segoe UI"/>
          <w:szCs w:val="24"/>
          <w:shd w:val="clear" w:color="auto" w:fill="FFFFFF"/>
          <w:lang w:bidi="ar"/>
        </w:rPr>
        <w:t>t</w:t>
      </w:r>
      <w:r>
        <w:rPr>
          <w:rFonts w:ascii="Times New Roman" w:hAnsi="Times New Roman" w:eastAsia="Segoe UI" w:cs="Times New Roman"/>
          <w:color w:val="000000"/>
          <w:sz w:val="24"/>
          <w:szCs w:val="24"/>
          <w:shd w:val="clear" w:color="auto" w:fill="FFFFFF"/>
          <w:lang w:bidi="ar"/>
        </w:rPr>
        <w:t xml:space="preserve">he questionnaire </w:t>
      </w:r>
      <w:r>
        <w:rPr>
          <w:rFonts w:ascii="Times New Roman" w:hAnsi="Times New Roman" w:eastAsia="Segoe UI"/>
          <w:szCs w:val="24"/>
          <w:shd w:val="clear" w:color="auto" w:fill="FFFFFF"/>
          <w:lang w:bidi="ar"/>
        </w:rPr>
        <w:t>is</w:t>
      </w:r>
      <w:r>
        <w:rPr>
          <w:rFonts w:ascii="Times New Roman" w:hAnsi="Times New Roman" w:eastAsia="Segoe UI" w:cs="Times New Roman"/>
          <w:color w:val="000000"/>
          <w:sz w:val="24"/>
          <w:szCs w:val="24"/>
          <w:shd w:val="clear" w:color="auto" w:fill="FFFFFF"/>
          <w:lang w:bidi="ar"/>
        </w:rPr>
        <w:t xml:space="preserve"> </w:t>
      </w:r>
      <w:r>
        <w:rPr>
          <w:rFonts w:ascii="Times New Roman" w:hAnsi="Times New Roman" w:eastAsia="Segoe UI"/>
          <w:szCs w:val="24"/>
          <w:shd w:val="clear" w:color="auto" w:fill="FFFFFF"/>
          <w:lang w:bidi="ar"/>
        </w:rPr>
        <w:t>designed</w:t>
      </w:r>
      <w:r>
        <w:rPr>
          <w:rFonts w:ascii="Times New Roman" w:hAnsi="Times New Roman" w:eastAsia="Segoe UI" w:cs="Times New Roman"/>
          <w:color w:val="000000"/>
          <w:sz w:val="24"/>
          <w:szCs w:val="24"/>
          <w:shd w:val="clear" w:color="auto" w:fill="FFFFFF"/>
          <w:lang w:bidi="ar"/>
        </w:rPr>
        <w:t xml:space="preserve"> entirely in Chinese</w:t>
      </w:r>
      <w:r>
        <w:rPr>
          <w:rFonts w:ascii="Times New Roman" w:hAnsi="Times New Roman" w:eastAsia="Segoe UI"/>
          <w:szCs w:val="24"/>
          <w:shd w:val="clear" w:color="auto" w:fill="FFFFFF"/>
          <w:lang w:bidi="ar"/>
        </w:rPr>
        <w:t xml:space="preserve"> to</w:t>
      </w:r>
      <w:r>
        <w:rPr>
          <w:rFonts w:ascii="Times New Roman" w:hAnsi="Times New Roman" w:eastAsia="Segoe UI" w:cs="Times New Roman"/>
          <w:color w:val="000000"/>
          <w:sz w:val="24"/>
          <w:szCs w:val="24"/>
          <w:shd w:val="clear" w:color="auto" w:fill="FFFFFF"/>
          <w:lang w:bidi="ar"/>
        </w:rPr>
        <w:t xml:space="preserve"> ensur</w:t>
      </w:r>
      <w:r>
        <w:rPr>
          <w:rFonts w:ascii="Times New Roman" w:hAnsi="Times New Roman" w:eastAsia="Segoe UI"/>
          <w:szCs w:val="24"/>
          <w:shd w:val="clear" w:color="auto" w:fill="FFFFFF"/>
          <w:lang w:bidi="ar"/>
        </w:rPr>
        <w:t>e</w:t>
      </w:r>
      <w:r>
        <w:rPr>
          <w:rFonts w:ascii="Times New Roman" w:hAnsi="Times New Roman" w:eastAsia="Segoe UI" w:cs="Times New Roman"/>
          <w:color w:val="000000"/>
          <w:sz w:val="24"/>
          <w:szCs w:val="24"/>
          <w:shd w:val="clear" w:color="auto" w:fill="FFFFFF"/>
          <w:lang w:bidi="ar"/>
        </w:rPr>
        <w:t xml:space="preserve"> that </w:t>
      </w:r>
      <w:r>
        <w:rPr>
          <w:rFonts w:hint="eastAsia" w:ascii="Times New Roman" w:hAnsi="Times New Roman" w:eastAsia="Segoe UI" w:cs="Times New Roman"/>
          <w:szCs w:val="24"/>
          <w:shd w:val="clear" w:color="auto" w:fill="FFFFFF"/>
          <w:lang w:bidi="ar"/>
        </w:rPr>
        <w:t>the students in the experimental group</w:t>
      </w:r>
      <w:r>
        <w:rPr>
          <w:rFonts w:ascii="Times New Roman" w:hAnsi="Times New Roman" w:eastAsia="Segoe UI" w:cs="Times New Roman"/>
          <w:color w:val="000000"/>
          <w:sz w:val="24"/>
          <w:szCs w:val="24"/>
          <w:shd w:val="clear" w:color="auto" w:fill="FFFFFF"/>
          <w:lang w:bidi="ar"/>
        </w:rPr>
        <w:t xml:space="preserve"> could fully and accurately comprehend each statement. </w:t>
      </w:r>
    </w:p>
    <w:p w14:paraId="05774043">
      <w:pPr>
        <w:pStyle w:val="4"/>
        <w:spacing w:line="360" w:lineRule="auto"/>
        <w:ind w:firstLine="480" w:firstLineChars="200"/>
        <w:jc w:val="both"/>
        <w:rPr>
          <w:rFonts w:ascii="Times New Roman" w:hAnsi="Times New Roman" w:eastAsia="Segoe UI" w:cs="Times New Roman"/>
          <w:b/>
          <w:bCs/>
          <w:sz w:val="24"/>
          <w:szCs w:val="24"/>
          <w:shd w:val="clear" w:color="auto" w:fill="FFFFFF"/>
          <w:lang w:eastAsia="zh-CN" w:bidi="ar"/>
        </w:rPr>
      </w:pPr>
      <w:r>
        <w:rPr>
          <w:rFonts w:ascii="Times New Roman" w:hAnsi="Times New Roman" w:eastAsia="宋体" w:cs="Times New Roman"/>
          <w:sz w:val="24"/>
          <w:szCs w:val="24"/>
        </w:rPr>
        <w:t xml:space="preserve">As shown in Table 3-1, the questionnaire items </w:t>
      </w:r>
      <w:r>
        <w:rPr>
          <w:rFonts w:hint="eastAsia" w:ascii="Times New Roman" w:hAnsi="Times New Roman" w:eastAsia="宋体" w:cs="Times New Roman"/>
          <w:sz w:val="24"/>
          <w:szCs w:val="24"/>
          <w:lang w:eastAsia="zh-CN"/>
        </w:rPr>
        <w:t>w</w:t>
      </w:r>
      <w:r>
        <w:rPr>
          <w:rFonts w:hint="eastAsia" w:ascii="Times New Roman" w:hAnsi="Times New Roman" w:eastAsia="宋体" w:cs="Times New Roman"/>
          <w:sz w:val="24"/>
          <w:szCs w:val="24"/>
          <w:lang w:val="en-US" w:eastAsia="zh-CN"/>
        </w:rPr>
        <w:t>ere</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lang w:eastAsia="zh-CN"/>
        </w:rPr>
        <w:t>s</w:t>
      </w:r>
      <w:r>
        <w:rPr>
          <w:rFonts w:hint="eastAsia" w:ascii="Times New Roman" w:hAnsi="Times New Roman" w:eastAsia="宋体" w:cs="Times New Roman"/>
          <w:sz w:val="24"/>
          <w:szCs w:val="24"/>
          <w:lang w:val="en-US" w:eastAsia="zh-CN"/>
        </w:rPr>
        <w:t>eparated</w:t>
      </w:r>
      <w:r>
        <w:rPr>
          <w:rFonts w:ascii="Times New Roman" w:hAnsi="Times New Roman" w:eastAsia="宋体" w:cs="Times New Roman"/>
          <w:sz w:val="24"/>
          <w:szCs w:val="24"/>
        </w:rPr>
        <w:t xml:space="preserve"> into four dimensions. Students’ responses to the items in each dimension, ranging from “inconsistent” to “strongly consistent”, serve</w:t>
      </w:r>
      <w:r>
        <w:rPr>
          <w:rFonts w:hint="eastAsia" w:ascii="Times New Roman" w:hAnsi="Times New Roman" w:eastAsia="宋体" w:cs="Times New Roman"/>
          <w:sz w:val="24"/>
          <w:szCs w:val="24"/>
          <w:lang w:val="en-US" w:eastAsia="zh-CN"/>
        </w:rPr>
        <w:t>d</w:t>
      </w:r>
      <w:r>
        <w:rPr>
          <w:rFonts w:ascii="Times New Roman" w:hAnsi="Times New Roman" w:eastAsia="宋体" w:cs="Times New Roman"/>
          <w:sz w:val="24"/>
          <w:szCs w:val="24"/>
        </w:rPr>
        <w:t xml:space="preserve"> as the basis for answering </w:t>
      </w:r>
      <w:r>
        <w:rPr>
          <w:rFonts w:hint="eastAsia" w:ascii="Times New Roman" w:hAnsi="Times New Roman" w:eastAsia="宋体" w:cs="Times New Roman"/>
          <w:sz w:val="24"/>
          <w:szCs w:val="24"/>
          <w:lang w:eastAsia="zh-CN"/>
        </w:rPr>
        <w:t>q</w:t>
      </w:r>
      <w:r>
        <w:rPr>
          <w:rFonts w:ascii="Times New Roman" w:hAnsi="Times New Roman" w:eastAsia="宋体" w:cs="Times New Roman"/>
          <w:sz w:val="24"/>
          <w:szCs w:val="24"/>
        </w:rPr>
        <w:t xml:space="preserve">uestion </w:t>
      </w:r>
      <w:r>
        <w:rPr>
          <w:rFonts w:hint="eastAsia" w:ascii="Times New Roman" w:hAnsi="Times New Roman" w:eastAsia="宋体" w:cs="Times New Roman"/>
          <w:sz w:val="24"/>
          <w:szCs w:val="24"/>
          <w:lang w:eastAsia="zh-CN"/>
        </w:rPr>
        <w:t>t</w:t>
      </w:r>
      <w:r>
        <w:rPr>
          <w:rFonts w:ascii="Times New Roman" w:hAnsi="Times New Roman" w:eastAsia="宋体" w:cs="Times New Roman"/>
          <w:sz w:val="24"/>
          <w:szCs w:val="24"/>
        </w:rPr>
        <w:t>wo.</w:t>
      </w:r>
    </w:p>
    <w:p w14:paraId="6A16F778">
      <w:pPr>
        <w:rPr>
          <w:lang w:eastAsia="zh-CN"/>
        </w:rPr>
      </w:pPr>
    </w:p>
    <w:p w14:paraId="78FD25C4">
      <w:pPr>
        <w:pStyle w:val="4"/>
        <w:jc w:val="center"/>
        <w:rPr>
          <w:rFonts w:hint="default" w:ascii="Times New Roman" w:hAnsi="Times New Roman" w:eastAsia="Segoe UI" w:cs="Times New Roman"/>
          <w:color w:val="FF0000"/>
          <w:sz w:val="24"/>
          <w:szCs w:val="24"/>
          <w:shd w:val="clear" w:color="auto" w:fill="FFFFFF"/>
          <w:lang w:val="en-US" w:eastAsia="zh-CN" w:bidi="ar"/>
        </w:rPr>
      </w:pPr>
      <w:r>
        <w:rPr>
          <w:rFonts w:ascii="Times New Roman" w:hAnsi="Times New Roman" w:eastAsia="Segoe UI" w:cs="Times New Roman"/>
          <w:b/>
          <w:bCs/>
          <w:sz w:val="24"/>
          <w:szCs w:val="24"/>
          <w:shd w:val="clear" w:color="auto" w:fill="FFFFFF"/>
          <w:lang w:eastAsia="zh-CN" w:bidi="ar"/>
        </w:rPr>
        <w:t>Table 3-1</w:t>
      </w:r>
      <w:r>
        <w:rPr>
          <w:rFonts w:ascii="Times New Roman" w:hAnsi="Times New Roman" w:eastAsia="Segoe UI" w:cs="Times New Roman"/>
          <w:sz w:val="24"/>
          <w:szCs w:val="24"/>
          <w:shd w:val="clear" w:color="auto" w:fill="FFFFFF"/>
          <w:lang w:eastAsia="zh-CN" w:bidi="ar"/>
        </w:rPr>
        <w:t xml:space="preserve"> Dimensions of the Questionnaire</w:t>
      </w:r>
      <w:r>
        <w:rPr>
          <w:rFonts w:hint="eastAsia" w:ascii="Times New Roman" w:hAnsi="Times New Roman" w:eastAsia="Segoe UI" w:cs="Times New Roman"/>
          <w:sz w:val="24"/>
          <w:szCs w:val="24"/>
          <w:shd w:val="clear" w:color="auto" w:fill="FFFFFF"/>
          <w:lang w:val="en-US" w:eastAsia="zh-CN" w:bidi="ar"/>
        </w:rPr>
        <w:t xml:space="preserve"> </w:t>
      </w:r>
      <w:r>
        <w:rPr>
          <w:rFonts w:hint="eastAsia" w:ascii="Times New Roman" w:hAnsi="Times New Roman" w:eastAsia="Segoe UI" w:cs="Times New Roman"/>
          <w:color w:val="FF0000"/>
          <w:sz w:val="24"/>
          <w:szCs w:val="24"/>
          <w:shd w:val="clear" w:color="auto" w:fill="FFFFFF"/>
          <w:lang w:val="en-US" w:eastAsia="zh-CN" w:bidi="ar"/>
        </w:rPr>
        <w:t>（表格需用标准的三线表，内容居中，表格第一行表头全部加粗，实词要大写）</w:t>
      </w:r>
    </w:p>
    <w:tbl>
      <w:tblPr>
        <w:tblStyle w:val="15"/>
        <w:tblpPr w:leftFromText="180" w:rightFromText="180" w:vertAnchor="text" w:horzAnchor="page" w:tblpX="1684" w:tblpY="171"/>
        <w:tblOverlap w:val="never"/>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02"/>
        <w:gridCol w:w="1063"/>
        <w:gridCol w:w="1557"/>
      </w:tblGrid>
      <w:tr w14:paraId="39BADF7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5902" w:type="dxa"/>
            <w:tcBorders>
              <w:bottom w:val="single" w:color="auto" w:sz="6" w:space="0"/>
            </w:tcBorders>
            <w:vAlign w:val="center"/>
          </w:tcPr>
          <w:p w14:paraId="48405749">
            <w:pPr>
              <w:spacing w:line="360" w:lineRule="auto"/>
              <w:ind w:firstLine="720" w:firstLineChars="300"/>
              <w:jc w:val="center"/>
              <w:rPr>
                <w:b/>
                <w:bCs/>
              </w:rPr>
            </w:pPr>
            <w:r>
              <w:rPr>
                <w:rFonts w:ascii="Times New Roman" w:hAnsi="Times New Roman" w:cs="Times New Roman"/>
                <w:b/>
                <w:bCs/>
                <w:sz w:val="24"/>
                <w:szCs w:val="24"/>
                <w:lang w:eastAsia="zh-CN"/>
              </w:rPr>
              <w:t>Dimensions</w:t>
            </w:r>
          </w:p>
        </w:tc>
        <w:tc>
          <w:tcPr>
            <w:tcW w:w="1063" w:type="dxa"/>
            <w:tcBorders>
              <w:bottom w:val="single" w:color="auto" w:sz="6" w:space="0"/>
            </w:tcBorders>
          </w:tcPr>
          <w:p w14:paraId="71C0760F">
            <w:pPr>
              <w:spacing w:line="360" w:lineRule="auto"/>
              <w:jc w:val="center"/>
              <w:rPr>
                <w:b/>
                <w:bCs/>
              </w:rPr>
            </w:pPr>
          </w:p>
        </w:tc>
        <w:tc>
          <w:tcPr>
            <w:tcW w:w="1557" w:type="dxa"/>
            <w:tcBorders>
              <w:bottom w:val="single" w:color="auto" w:sz="6" w:space="0"/>
            </w:tcBorders>
            <w:vAlign w:val="center"/>
          </w:tcPr>
          <w:p w14:paraId="64167EA4">
            <w:pPr>
              <w:spacing w:line="360" w:lineRule="auto"/>
              <w:jc w:val="center"/>
              <w:rPr>
                <w:rFonts w:eastAsiaTheme="minorEastAsia"/>
                <w:b/>
                <w:bCs/>
                <w:lang w:eastAsia="zh-CN"/>
              </w:rPr>
            </w:pPr>
            <w:r>
              <w:rPr>
                <w:rFonts w:hint="eastAsia" w:ascii="Times New Roman" w:hAnsi="Times New Roman" w:cs="Times New Roman"/>
                <w:b/>
                <w:bCs/>
                <w:sz w:val="24"/>
                <w:szCs w:val="24"/>
                <w:lang w:eastAsia="zh-CN"/>
              </w:rPr>
              <w:t>Items</w:t>
            </w:r>
          </w:p>
        </w:tc>
      </w:tr>
      <w:tr w14:paraId="0717546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5902" w:type="dxa"/>
            <w:tcBorders>
              <w:top w:val="single" w:color="auto" w:sz="6" w:space="0"/>
              <w:tl2br w:val="nil"/>
              <w:tr2bl w:val="nil"/>
            </w:tcBorders>
          </w:tcPr>
          <w:p w14:paraId="61338496">
            <w:pPr>
              <w:spacing w:line="360" w:lineRule="auto"/>
              <w:jc w:val="center"/>
              <w:rPr>
                <w:rFonts w:ascii="Times New Roman" w:hAnsi="Times New Roman" w:cs="Times New Roman"/>
                <w:sz w:val="24"/>
                <w:szCs w:val="24"/>
              </w:rPr>
            </w:pPr>
            <w:r>
              <w:rPr>
                <w:rFonts w:hint="eastAsia" w:ascii="Times New Roman" w:hAnsi="Times New Roman" w:eastAsia="Arial" w:cs="Times New Roman"/>
                <w:sz w:val="24"/>
                <w:szCs w:val="24"/>
              </w:rPr>
              <w:t>Previous Experience with Thinking Visualization Tools</w:t>
            </w:r>
          </w:p>
        </w:tc>
        <w:tc>
          <w:tcPr>
            <w:tcW w:w="1063" w:type="dxa"/>
            <w:tcBorders>
              <w:top w:val="single" w:color="auto" w:sz="6" w:space="0"/>
              <w:tl2br w:val="nil"/>
              <w:tr2bl w:val="nil"/>
            </w:tcBorders>
          </w:tcPr>
          <w:p w14:paraId="5B095B68">
            <w:pPr>
              <w:spacing w:line="360" w:lineRule="auto"/>
              <w:jc w:val="center"/>
            </w:pPr>
          </w:p>
        </w:tc>
        <w:tc>
          <w:tcPr>
            <w:tcW w:w="1557" w:type="dxa"/>
            <w:tcBorders>
              <w:top w:val="single" w:color="auto" w:sz="6" w:space="0"/>
              <w:tl2br w:val="nil"/>
              <w:tr2bl w:val="nil"/>
            </w:tcBorders>
            <w:vAlign w:val="center"/>
          </w:tcPr>
          <w:p w14:paraId="25DBA253">
            <w:pPr>
              <w:spacing w:line="360" w:lineRule="auto"/>
              <w:jc w:val="center"/>
              <w:rPr>
                <w:rFonts w:ascii="Times New Roman" w:hAnsi="Times New Roman" w:cs="Times New Roman"/>
                <w:sz w:val="24"/>
                <w:szCs w:val="24"/>
                <w:lang w:eastAsia="zh-CN"/>
              </w:rPr>
            </w:pPr>
            <w:r>
              <w:rPr>
                <w:rFonts w:hint="eastAsia" w:ascii="Times New Roman" w:hAnsi="Times New Roman" w:cs="Times New Roman"/>
                <w:sz w:val="24"/>
                <w:szCs w:val="24"/>
                <w:lang w:eastAsia="zh-CN"/>
              </w:rPr>
              <w:t>1</w:t>
            </w:r>
          </w:p>
        </w:tc>
      </w:tr>
      <w:tr w14:paraId="757860F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5902" w:type="dxa"/>
            <w:tcBorders>
              <w:tl2br w:val="nil"/>
              <w:tr2bl w:val="nil"/>
            </w:tcBorders>
          </w:tcPr>
          <w:p w14:paraId="11D736F8">
            <w:pPr>
              <w:spacing w:line="360" w:lineRule="auto"/>
              <w:jc w:val="center"/>
            </w:pPr>
            <w:r>
              <w:rPr>
                <w:rFonts w:ascii="Times New Roman" w:hAnsi="Times New Roman" w:cs="Times New Roman"/>
                <w:sz w:val="24"/>
                <w:szCs w:val="24"/>
              </w:rPr>
              <w:t>Attitudes to the new review class mode</w:t>
            </w:r>
          </w:p>
        </w:tc>
        <w:tc>
          <w:tcPr>
            <w:tcW w:w="1063" w:type="dxa"/>
            <w:tcBorders>
              <w:tl2br w:val="nil"/>
              <w:tr2bl w:val="nil"/>
            </w:tcBorders>
          </w:tcPr>
          <w:p w14:paraId="6D627D37">
            <w:pPr>
              <w:spacing w:line="360" w:lineRule="auto"/>
              <w:jc w:val="center"/>
            </w:pPr>
          </w:p>
        </w:tc>
        <w:tc>
          <w:tcPr>
            <w:tcW w:w="1557" w:type="dxa"/>
            <w:tcBorders>
              <w:tl2br w:val="nil"/>
              <w:tr2bl w:val="nil"/>
            </w:tcBorders>
            <w:vAlign w:val="center"/>
          </w:tcPr>
          <w:p w14:paraId="6BDE17C8">
            <w:pPr>
              <w:spacing w:line="360" w:lineRule="auto"/>
              <w:jc w:val="center"/>
              <w:rPr>
                <w:rFonts w:ascii="Times New Roman" w:hAnsi="Times New Roman" w:cs="Times New Roman"/>
                <w:sz w:val="24"/>
                <w:szCs w:val="24"/>
                <w:lang w:eastAsia="zh-CN"/>
              </w:rPr>
            </w:pPr>
            <w:r>
              <w:rPr>
                <w:rFonts w:hint="eastAsia" w:ascii="Times New Roman" w:hAnsi="Times New Roman" w:cs="Times New Roman"/>
                <w:sz w:val="24"/>
                <w:szCs w:val="24"/>
                <w:lang w:eastAsia="zh-CN"/>
              </w:rPr>
              <w:t>2-3</w:t>
            </w:r>
          </w:p>
        </w:tc>
      </w:tr>
      <w:tr w14:paraId="3A57995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5902" w:type="dxa"/>
            <w:tcBorders>
              <w:tl2br w:val="nil"/>
              <w:tr2bl w:val="nil"/>
            </w:tcBorders>
          </w:tcPr>
          <w:p w14:paraId="55867D95">
            <w:pPr>
              <w:spacing w:line="360" w:lineRule="auto"/>
              <w:jc w:val="center"/>
            </w:pPr>
            <w:r>
              <w:rPr>
                <w:rFonts w:ascii="Times New Roman" w:hAnsi="Times New Roman" w:cs="Times New Roman"/>
                <w:sz w:val="24"/>
                <w:szCs w:val="24"/>
              </w:rPr>
              <w:t>Changes and acquirements after the new review class</w:t>
            </w:r>
          </w:p>
        </w:tc>
        <w:tc>
          <w:tcPr>
            <w:tcW w:w="1063" w:type="dxa"/>
            <w:tcBorders>
              <w:tl2br w:val="nil"/>
              <w:tr2bl w:val="nil"/>
            </w:tcBorders>
          </w:tcPr>
          <w:p w14:paraId="7A61A126">
            <w:pPr>
              <w:spacing w:line="360" w:lineRule="auto"/>
              <w:jc w:val="center"/>
            </w:pPr>
          </w:p>
        </w:tc>
        <w:tc>
          <w:tcPr>
            <w:tcW w:w="1557" w:type="dxa"/>
            <w:tcBorders>
              <w:tl2br w:val="nil"/>
              <w:tr2bl w:val="nil"/>
            </w:tcBorders>
            <w:vAlign w:val="center"/>
          </w:tcPr>
          <w:p w14:paraId="76DB8200">
            <w:pPr>
              <w:spacing w:line="360" w:lineRule="auto"/>
              <w:jc w:val="center"/>
              <w:rPr>
                <w:rFonts w:ascii="Times New Roman" w:hAnsi="Times New Roman" w:cs="Times New Roman"/>
                <w:sz w:val="24"/>
                <w:szCs w:val="24"/>
                <w:lang w:eastAsia="zh-CN"/>
              </w:rPr>
            </w:pPr>
            <w:r>
              <w:rPr>
                <w:rFonts w:hint="eastAsia" w:ascii="Times New Roman" w:hAnsi="Times New Roman" w:cs="Times New Roman"/>
                <w:sz w:val="24"/>
                <w:szCs w:val="24"/>
                <w:lang w:eastAsia="zh-CN"/>
              </w:rPr>
              <w:t>4-11</w:t>
            </w:r>
          </w:p>
        </w:tc>
      </w:tr>
      <w:tr w14:paraId="1F21C7E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2" w:hRule="atLeast"/>
        </w:trPr>
        <w:tc>
          <w:tcPr>
            <w:tcW w:w="5902" w:type="dxa"/>
            <w:tcBorders>
              <w:tl2br w:val="nil"/>
              <w:tr2bl w:val="nil"/>
            </w:tcBorders>
          </w:tcPr>
          <w:p w14:paraId="4EBA6FE3">
            <w:pPr>
              <w:spacing w:line="360" w:lineRule="auto"/>
              <w:jc w:val="center"/>
            </w:pPr>
            <w:r>
              <w:rPr>
                <w:rFonts w:ascii="Times New Roman" w:hAnsi="Times New Roman" w:cs="Times New Roman"/>
                <w:sz w:val="24"/>
                <w:szCs w:val="24"/>
              </w:rPr>
              <w:t>Expectations for future learning</w:t>
            </w:r>
          </w:p>
        </w:tc>
        <w:tc>
          <w:tcPr>
            <w:tcW w:w="1063" w:type="dxa"/>
            <w:tcBorders>
              <w:tl2br w:val="nil"/>
              <w:tr2bl w:val="nil"/>
            </w:tcBorders>
          </w:tcPr>
          <w:p w14:paraId="4E5C03EA">
            <w:pPr>
              <w:spacing w:line="360" w:lineRule="auto"/>
              <w:jc w:val="center"/>
            </w:pPr>
          </w:p>
        </w:tc>
        <w:tc>
          <w:tcPr>
            <w:tcW w:w="1557" w:type="dxa"/>
            <w:tcBorders>
              <w:tl2br w:val="nil"/>
              <w:tr2bl w:val="nil"/>
            </w:tcBorders>
            <w:vAlign w:val="center"/>
          </w:tcPr>
          <w:p w14:paraId="68BC9EA7">
            <w:pPr>
              <w:spacing w:line="360" w:lineRule="auto"/>
              <w:jc w:val="center"/>
              <w:rPr>
                <w:rFonts w:ascii="Times New Roman" w:hAnsi="Times New Roman" w:cs="Times New Roman"/>
                <w:sz w:val="24"/>
                <w:szCs w:val="24"/>
                <w:lang w:eastAsia="zh-CN"/>
              </w:rPr>
            </w:pPr>
            <w:r>
              <w:rPr>
                <w:rFonts w:hint="eastAsia" w:ascii="Times New Roman" w:hAnsi="Times New Roman" w:cs="Times New Roman"/>
                <w:sz w:val="24"/>
                <w:szCs w:val="24"/>
                <w:lang w:eastAsia="zh-CN"/>
              </w:rPr>
              <w:t>12-14</w:t>
            </w:r>
          </w:p>
        </w:tc>
      </w:tr>
    </w:tbl>
    <w:p w14:paraId="21370228">
      <w:pPr>
        <w:pStyle w:val="14"/>
        <w:shd w:val="clear" w:color="auto" w:fill="FFFFFF"/>
        <w:spacing w:beforeAutospacing="0" w:after="0" w:afterAutospacing="0"/>
        <w:jc w:val="both"/>
        <w:rPr>
          <w:rFonts w:ascii="Times New Roman" w:hAnsi="Times New Roman" w:eastAsia="宋体" w:cs="Times New Roman"/>
          <w:color w:val="000000"/>
          <w:sz w:val="24"/>
          <w:szCs w:val="24"/>
          <w:shd w:val="clear" w:color="auto" w:fill="FFFFFF"/>
          <w:lang w:bidi="ar"/>
        </w:rPr>
      </w:pPr>
    </w:p>
    <w:p w14:paraId="25D134E4">
      <w:pPr>
        <w:spacing w:line="360" w:lineRule="auto"/>
        <w:ind w:firstLine="480" w:firstLineChars="200"/>
        <w:jc w:val="both"/>
        <w:rPr>
          <w:rFonts w:hint="eastAsia" w:ascii="Times New Roman" w:hAnsi="Times New Roman" w:eastAsia="Segoe UI" w:cs="Times New Roman"/>
          <w:sz w:val="24"/>
          <w:szCs w:val="24"/>
          <w:shd w:val="clear" w:color="auto" w:fill="FFFFFF"/>
          <w:lang w:eastAsia="zh-CN" w:bidi="ar"/>
        </w:rPr>
      </w:pPr>
      <w:r>
        <w:rPr>
          <w:rFonts w:hint="eastAsia" w:ascii="Times New Roman" w:hAnsi="Times New Roman" w:eastAsia="Segoe UI" w:cs="Times New Roman"/>
          <w:sz w:val="24"/>
          <w:szCs w:val="24"/>
          <w:shd w:val="clear" w:color="auto" w:fill="FFFFFF"/>
          <w:lang w:eastAsia="zh-CN" w:bidi="ar"/>
        </w:rPr>
        <w:t xml:space="preserve">The quality of a questionnaire is decisive for the authenticity and applicability of the survey results. Therefore, a reliability analysis and a validity analysis were carried out before the questionnaire was distributed.. </w:t>
      </w:r>
    </w:p>
    <w:p w14:paraId="5CCE3B09">
      <w:pPr>
        <w:spacing w:line="360" w:lineRule="auto"/>
        <w:ind w:firstLine="480" w:firstLineChars="200"/>
        <w:jc w:val="both"/>
        <w:rPr>
          <w:rFonts w:hint="eastAsia" w:ascii="Times New Roman" w:hAnsi="Times New Roman" w:eastAsia="Segoe UI" w:cs="Times New Roman"/>
          <w:sz w:val="24"/>
          <w:szCs w:val="24"/>
          <w:shd w:val="clear" w:color="auto" w:fill="FFFFFF"/>
          <w:lang w:eastAsia="zh-CN" w:bidi="ar"/>
        </w:rPr>
      </w:pPr>
    </w:p>
    <w:p w14:paraId="0F61EB05">
      <w:pPr>
        <w:pStyle w:val="4"/>
        <w:jc w:val="center"/>
        <w:rPr>
          <w:rFonts w:ascii="Times New Roman" w:hAnsi="Times New Roman" w:eastAsia="宋体" w:cs="Times New Roman"/>
          <w:sz w:val="24"/>
          <w:szCs w:val="24"/>
          <w:lang w:eastAsia="zh-CN"/>
        </w:rPr>
      </w:pPr>
      <w:r>
        <w:rPr>
          <w:rFonts w:ascii="Times New Roman" w:hAnsi="Times New Roman" w:cs="Times New Roman"/>
          <w:b/>
          <w:bCs/>
          <w:sz w:val="24"/>
          <w:szCs w:val="24"/>
          <w:lang w:eastAsia="zh-CN"/>
        </w:rPr>
        <w:t>Table 3-2</w:t>
      </w:r>
      <w:r>
        <w:rPr>
          <w:rFonts w:ascii="Times New Roman" w:hAnsi="Times New Roman" w:cs="Times New Roman"/>
          <w:sz w:val="24"/>
          <w:szCs w:val="24"/>
          <w:lang w:eastAsia="zh-CN"/>
        </w:rPr>
        <w:t xml:space="preserve"> Reliability Test of the Questionnaire</w:t>
      </w:r>
    </w:p>
    <w:tbl>
      <w:tblPr>
        <w:tblStyle w:val="15"/>
        <w:tblpPr w:leftFromText="180" w:rightFromText="180" w:vertAnchor="text" w:horzAnchor="page" w:tblpX="1739" w:tblpY="318"/>
        <w:tblOverlap w:val="never"/>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840"/>
        <w:gridCol w:w="2840"/>
        <w:gridCol w:w="2842"/>
      </w:tblGrid>
      <w:tr w14:paraId="1F660FB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bottom w:val="single" w:color="auto" w:sz="6" w:space="0"/>
            </w:tcBorders>
            <w:vAlign w:val="center"/>
          </w:tcPr>
          <w:p w14:paraId="66836E07">
            <w:pPr>
              <w:spacing w:line="360" w:lineRule="auto"/>
              <w:jc w:val="center"/>
              <w:rPr>
                <w:rFonts w:ascii="Times New Roman" w:hAnsi="Times New Roman" w:cs="Times New Roman"/>
                <w:b/>
                <w:bCs/>
                <w:sz w:val="24"/>
                <w:szCs w:val="24"/>
              </w:rPr>
            </w:pPr>
            <w:r>
              <w:rPr>
                <w:rFonts w:ascii="Times New Roman" w:hAnsi="Times New Roman" w:eastAsia="宋体" w:cs="Times New Roman"/>
                <w:b/>
                <w:bCs/>
                <w:sz w:val="24"/>
                <w:szCs w:val="24"/>
              </w:rPr>
              <w:t>Number of items</w:t>
            </w:r>
          </w:p>
        </w:tc>
        <w:tc>
          <w:tcPr>
            <w:tcW w:w="2840" w:type="dxa"/>
            <w:tcBorders>
              <w:bottom w:val="single" w:color="auto" w:sz="6" w:space="0"/>
            </w:tcBorders>
            <w:vAlign w:val="center"/>
          </w:tcPr>
          <w:p w14:paraId="02DBDA5D">
            <w:pPr>
              <w:spacing w:line="360" w:lineRule="auto"/>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Samples</w:t>
            </w:r>
          </w:p>
        </w:tc>
        <w:tc>
          <w:tcPr>
            <w:tcW w:w="2842" w:type="dxa"/>
            <w:tcBorders>
              <w:bottom w:val="single" w:color="auto" w:sz="6" w:space="0"/>
            </w:tcBorders>
            <w:vAlign w:val="center"/>
          </w:tcPr>
          <w:p w14:paraId="7B7D422F">
            <w:pPr>
              <w:spacing w:line="360" w:lineRule="auto"/>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Cronbach α</w:t>
            </w:r>
          </w:p>
        </w:tc>
      </w:tr>
      <w:tr w14:paraId="3BBF55A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op w:val="single" w:color="auto" w:sz="6" w:space="0"/>
              <w:tl2br w:val="nil"/>
              <w:tr2bl w:val="nil"/>
            </w:tcBorders>
            <w:vAlign w:val="center"/>
          </w:tcPr>
          <w:p w14:paraId="24776F3F">
            <w:pPr>
              <w:spacing w:line="360" w:lineRule="auto"/>
              <w:jc w:val="center"/>
            </w:pPr>
            <w:r>
              <w:rPr>
                <w:rFonts w:ascii="Times New Roman" w:hAnsi="Times New Roman" w:eastAsia="宋体" w:cs="Times New Roman"/>
                <w:sz w:val="24"/>
                <w:szCs w:val="24"/>
              </w:rPr>
              <w:t>14</w:t>
            </w:r>
          </w:p>
        </w:tc>
        <w:tc>
          <w:tcPr>
            <w:tcW w:w="2840" w:type="dxa"/>
            <w:tcBorders>
              <w:top w:val="single" w:color="auto" w:sz="6" w:space="0"/>
              <w:tl2br w:val="nil"/>
              <w:tr2bl w:val="nil"/>
            </w:tcBorders>
            <w:vAlign w:val="center"/>
          </w:tcPr>
          <w:p w14:paraId="784EC99C">
            <w:pPr>
              <w:spacing w:line="360"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t>40</w:t>
            </w:r>
          </w:p>
        </w:tc>
        <w:tc>
          <w:tcPr>
            <w:tcW w:w="2842" w:type="dxa"/>
            <w:tcBorders>
              <w:top w:val="single" w:color="auto" w:sz="6" w:space="0"/>
              <w:tl2br w:val="nil"/>
              <w:tr2bl w:val="nil"/>
            </w:tcBorders>
            <w:vAlign w:val="center"/>
          </w:tcPr>
          <w:p w14:paraId="57B99BB7">
            <w:pPr>
              <w:spacing w:line="360"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t>0.947</w:t>
            </w:r>
          </w:p>
        </w:tc>
      </w:tr>
    </w:tbl>
    <w:p w14:paraId="3F735E7F">
      <w:pPr>
        <w:spacing w:line="360" w:lineRule="auto"/>
        <w:ind w:firstLine="480" w:firstLineChars="200"/>
        <w:jc w:val="both"/>
        <w:rPr>
          <w:rFonts w:ascii="Times New Roman" w:hAnsi="Times New Roman" w:eastAsia="Segoe UI" w:cs="Times New Roman"/>
          <w:sz w:val="24"/>
          <w:szCs w:val="24"/>
          <w:shd w:val="clear" w:color="auto" w:fill="FFFFFF"/>
          <w:lang w:eastAsia="zh-CN" w:bidi="ar"/>
        </w:rPr>
      </w:pPr>
    </w:p>
    <w:p w14:paraId="52AE186A">
      <w:pPr>
        <w:spacing w:line="360" w:lineRule="auto"/>
        <w:ind w:firstLine="480" w:firstLineChars="200"/>
        <w:jc w:val="both"/>
        <w:rPr>
          <w:rFonts w:ascii="Times New Roman" w:hAnsi="Times New Roman" w:eastAsia="Segoe UI" w:cs="Times New Roman"/>
          <w:sz w:val="24"/>
          <w:szCs w:val="24"/>
          <w:shd w:val="clear" w:color="auto" w:fill="FFFFFF"/>
          <w:lang w:eastAsia="zh-CN" w:bidi="ar"/>
        </w:rPr>
      </w:pPr>
      <w:r>
        <w:rPr>
          <w:rFonts w:ascii="Times New Roman" w:hAnsi="Times New Roman" w:eastAsia="宋体" w:cs="Times New Roman"/>
          <w:sz w:val="24"/>
          <w:szCs w:val="24"/>
        </w:rPr>
        <w:t>As shown in Table 3-</w:t>
      </w:r>
      <w:r>
        <w:rPr>
          <w:rFonts w:hint="eastAsia" w:ascii="Times New Roman" w:hAnsi="Times New Roman" w:eastAsia="宋体" w:cs="Times New Roman"/>
          <w:sz w:val="24"/>
          <w:szCs w:val="24"/>
          <w:lang w:val="en-US" w:eastAsia="zh-CN"/>
        </w:rPr>
        <w:t>2</w:t>
      </w:r>
      <w:r>
        <w:rPr>
          <w:rFonts w:hint="eastAsia" w:ascii="Times New Roman" w:hAnsi="Times New Roman" w:eastAsia="Segoe UI" w:cs="Times New Roman"/>
          <w:sz w:val="24"/>
          <w:szCs w:val="24"/>
          <w:shd w:val="clear" w:color="auto" w:fill="FFFFFF"/>
          <w:lang w:eastAsia="zh-CN" w:bidi="ar"/>
        </w:rPr>
        <w:t xml:space="preserve">, the reliability coefficient of the questionnaire is </w:t>
      </w:r>
      <w:r>
        <w:rPr>
          <w:rStyle w:val="17"/>
          <w:rFonts w:hint="eastAsia" w:ascii="Times New Roman" w:hAnsi="Times New Roman" w:eastAsia="Segoe UI" w:cs="Times New Roman"/>
          <w:sz w:val="24"/>
          <w:szCs w:val="24"/>
          <w:shd w:val="clear" w:color="auto" w:fill="FFFFFF"/>
          <w:lang w:eastAsia="zh-CN" w:bidi="ar"/>
        </w:rPr>
        <w:t>0.947</w:t>
      </w:r>
      <w:r>
        <w:rPr>
          <w:rFonts w:hint="eastAsia" w:ascii="Times New Roman" w:hAnsi="Times New Roman" w:eastAsia="Segoe UI" w:cs="Times New Roman"/>
          <w:sz w:val="24"/>
          <w:szCs w:val="24"/>
          <w:shd w:val="clear" w:color="auto" w:fill="FFFFFF"/>
          <w:lang w:eastAsia="zh-CN" w:bidi="ar"/>
        </w:rPr>
        <w:t>(&gt;0.8)</w:t>
      </w:r>
      <w:r>
        <w:rPr>
          <w:rFonts w:hint="eastAsia" w:ascii="宋体" w:hAnsi="宋体" w:eastAsia="宋体" w:cs="宋体"/>
          <w:sz w:val="24"/>
          <w:szCs w:val="24"/>
          <w:lang w:eastAsia="zh-CN"/>
        </w:rPr>
        <w:t xml:space="preserve">, </w:t>
      </w:r>
      <w:r>
        <w:rPr>
          <w:rFonts w:hint="eastAsia" w:ascii="Times New Roman" w:hAnsi="Times New Roman" w:eastAsia="Segoe UI" w:cs="Times New Roman"/>
          <w:sz w:val="24"/>
          <w:szCs w:val="24"/>
          <w:shd w:val="clear" w:color="auto" w:fill="FFFFFF"/>
          <w:lang w:eastAsia="zh-CN" w:bidi="ar"/>
        </w:rPr>
        <w:t>s</w:t>
      </w:r>
      <w:r>
        <w:rPr>
          <w:rFonts w:hint="eastAsia" w:ascii="Times New Roman" w:hAnsi="Times New Roman" w:eastAsia="Segoe UI" w:cs="Times New Roman"/>
          <w:sz w:val="24"/>
          <w:szCs w:val="24"/>
          <w:shd w:val="clear" w:color="auto" w:fill="FFFFFF"/>
          <w:lang w:val="en-US" w:eastAsia="zh-CN" w:bidi="ar"/>
        </w:rPr>
        <w:t>uggesting</w:t>
      </w:r>
      <w:r>
        <w:rPr>
          <w:rFonts w:hint="eastAsia" w:ascii="Times New Roman" w:hAnsi="Times New Roman" w:eastAsia="Segoe UI" w:cs="Times New Roman"/>
          <w:sz w:val="24"/>
          <w:szCs w:val="24"/>
          <w:shd w:val="clear" w:color="auto" w:fill="FFFFFF"/>
          <w:lang w:eastAsia="zh-CN" w:bidi="ar"/>
        </w:rPr>
        <w:t xml:space="preserve"> that the questionnaire s</w:t>
      </w:r>
      <w:r>
        <w:rPr>
          <w:rFonts w:hint="eastAsia" w:ascii="Times New Roman" w:hAnsi="Times New Roman" w:eastAsia="Segoe UI" w:cs="Times New Roman"/>
          <w:sz w:val="24"/>
          <w:szCs w:val="24"/>
          <w:shd w:val="clear" w:color="auto" w:fill="FFFFFF"/>
          <w:lang w:val="en-US" w:eastAsia="zh-CN" w:bidi="ar"/>
        </w:rPr>
        <w:t>howed</w:t>
      </w:r>
      <w:r>
        <w:rPr>
          <w:rFonts w:hint="eastAsia" w:ascii="Times New Roman" w:hAnsi="Times New Roman" w:eastAsia="Segoe UI" w:cs="Times New Roman"/>
          <w:sz w:val="24"/>
          <w:szCs w:val="24"/>
          <w:shd w:val="clear" w:color="auto" w:fill="FFFFFF"/>
          <w:lang w:eastAsia="zh-CN" w:bidi="ar"/>
        </w:rPr>
        <w:t xml:space="preserve"> high internal consistency and good reliability. In other words, the students</w:t>
      </w:r>
      <w:r>
        <w:rPr>
          <w:rFonts w:ascii="Times New Roman" w:hAnsi="Times New Roman" w:eastAsia="Segoe UI" w:cs="Times New Roman"/>
          <w:sz w:val="24"/>
          <w:szCs w:val="24"/>
          <w:shd w:val="clear" w:color="auto" w:fill="FFFFFF"/>
          <w:lang w:eastAsia="zh-CN" w:bidi="ar"/>
        </w:rPr>
        <w:t>’</w:t>
      </w:r>
      <w:r>
        <w:rPr>
          <w:rFonts w:hint="eastAsia" w:ascii="Times New Roman" w:hAnsi="Times New Roman" w:eastAsia="Segoe UI" w:cs="Times New Roman"/>
          <w:sz w:val="24"/>
          <w:szCs w:val="24"/>
          <w:shd w:val="clear" w:color="auto" w:fill="FFFFFF"/>
          <w:lang w:eastAsia="zh-CN" w:bidi="ar"/>
        </w:rPr>
        <w:t xml:space="preserve"> responses to the questionnaire are relatively stable and reliable, and the questionnaire can be used as a basis for the following data analysis and the research findings.</w:t>
      </w:r>
    </w:p>
    <w:p w14:paraId="79B13CE7">
      <w:pPr>
        <w:pStyle w:val="4"/>
        <w:jc w:val="center"/>
        <w:rPr>
          <w:rFonts w:ascii="Times New Roman" w:hAnsi="Times New Roman" w:eastAsia="Segoe UI" w:cs="Times New Roman"/>
          <w:sz w:val="24"/>
          <w:szCs w:val="24"/>
          <w:shd w:val="clear" w:color="auto" w:fill="FFFFFF"/>
          <w:lang w:eastAsia="zh-CN" w:bidi="ar"/>
        </w:rPr>
      </w:pPr>
      <w:r>
        <w:rPr>
          <w:rFonts w:ascii="Times New Roman" w:hAnsi="Times New Roman" w:eastAsia="Segoe UI" w:cs="Times New Roman"/>
          <w:b/>
          <w:bCs/>
          <w:sz w:val="24"/>
          <w:szCs w:val="24"/>
          <w:shd w:val="clear" w:color="auto" w:fill="FFFFFF"/>
          <w:lang w:eastAsia="zh-CN" w:bidi="ar"/>
        </w:rPr>
        <w:t xml:space="preserve">Table </w:t>
      </w:r>
      <w:r>
        <w:rPr>
          <w:rFonts w:hint="eastAsia" w:ascii="Times New Roman" w:hAnsi="Times New Roman" w:eastAsia="Segoe UI" w:cs="Times New Roman"/>
          <w:b/>
          <w:bCs/>
          <w:sz w:val="24"/>
          <w:szCs w:val="24"/>
          <w:shd w:val="clear" w:color="auto" w:fill="FFFFFF"/>
          <w:lang w:eastAsia="zh-CN" w:bidi="ar"/>
        </w:rPr>
        <w:t>3</w:t>
      </w:r>
      <w:r>
        <w:rPr>
          <w:rFonts w:ascii="Times New Roman" w:hAnsi="Times New Roman" w:eastAsia="Segoe UI" w:cs="Times New Roman"/>
          <w:b/>
          <w:bCs/>
          <w:sz w:val="24"/>
          <w:szCs w:val="24"/>
          <w:shd w:val="clear" w:color="auto" w:fill="FFFFFF"/>
          <w:lang w:eastAsia="zh-CN" w:bidi="ar"/>
        </w:rPr>
        <w:t>-</w:t>
      </w:r>
      <w:r>
        <w:rPr>
          <w:rFonts w:hint="eastAsia" w:ascii="Times New Roman" w:hAnsi="Times New Roman" w:eastAsia="Segoe UI" w:cs="Times New Roman"/>
          <w:b/>
          <w:bCs/>
          <w:sz w:val="24"/>
          <w:szCs w:val="24"/>
          <w:shd w:val="clear" w:color="auto" w:fill="FFFFFF"/>
          <w:lang w:eastAsia="zh-CN" w:bidi="ar"/>
        </w:rPr>
        <w:t>3</w:t>
      </w:r>
      <w:r>
        <w:rPr>
          <w:rFonts w:ascii="Times New Roman" w:hAnsi="Times New Roman" w:eastAsia="Segoe UI" w:cs="Times New Roman"/>
          <w:b/>
          <w:bCs/>
          <w:sz w:val="24"/>
          <w:szCs w:val="24"/>
          <w:shd w:val="clear" w:color="auto" w:fill="FFFFFF"/>
          <w:lang w:eastAsia="zh-CN" w:bidi="ar"/>
        </w:rPr>
        <w:t xml:space="preserve"> </w:t>
      </w:r>
      <w:r>
        <w:rPr>
          <w:rFonts w:ascii="Times New Roman" w:hAnsi="Times New Roman" w:eastAsia="Segoe UI" w:cs="Times New Roman"/>
          <w:sz w:val="24"/>
          <w:szCs w:val="24"/>
          <w:shd w:val="clear" w:color="auto" w:fill="FFFFFF"/>
          <w:lang w:eastAsia="zh-CN" w:bidi="ar"/>
        </w:rPr>
        <w:t>Validity Test of the Questionnaire</w:t>
      </w:r>
    </w:p>
    <w:tbl>
      <w:tblPr>
        <w:tblStyle w:val="16"/>
        <w:tblpPr w:leftFromText="180" w:rightFromText="180" w:vertAnchor="text" w:horzAnchor="page" w:tblpX="1811" w:tblpY="256"/>
        <w:tblOverlap w:val="never"/>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195"/>
        <w:gridCol w:w="3195"/>
        <w:gridCol w:w="2132"/>
      </w:tblGrid>
      <w:tr w14:paraId="4120B8B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6390" w:type="dxa"/>
            <w:gridSpan w:val="2"/>
            <w:tcBorders>
              <w:bottom w:val="single" w:color="auto" w:sz="6" w:space="0"/>
            </w:tcBorders>
          </w:tcPr>
          <w:p w14:paraId="20D6F957">
            <w:pPr>
              <w:widowControl w:val="0"/>
              <w:spacing w:line="360" w:lineRule="auto"/>
              <w:jc w:val="center"/>
              <w:rPr>
                <w:rFonts w:ascii="Times New Roman" w:hAnsi="Times New Roman" w:eastAsia="宋体" w:cs="Times New Roman"/>
                <w:b/>
                <w:bCs/>
                <w:sz w:val="24"/>
                <w:szCs w:val="24"/>
              </w:rPr>
            </w:pPr>
            <w:r>
              <w:rPr>
                <w:rFonts w:hint="eastAsia" w:ascii="Times New Roman" w:hAnsi="Times New Roman" w:eastAsia="宋体" w:cs="Times New Roman"/>
                <w:b/>
                <w:bCs/>
                <w:sz w:val="24"/>
                <w:szCs w:val="24"/>
                <w:lang w:eastAsia="zh-CN"/>
              </w:rPr>
              <w:tab/>
            </w:r>
            <w:r>
              <w:rPr>
                <w:rFonts w:ascii="Times New Roman" w:hAnsi="Times New Roman" w:eastAsia="宋体" w:cs="Times New Roman"/>
                <w:b/>
                <w:bCs/>
                <w:sz w:val="24"/>
                <w:szCs w:val="24"/>
              </w:rPr>
              <w:t>KMO</w:t>
            </w:r>
            <w:r>
              <w:rPr>
                <w:rFonts w:hint="eastAsia" w:ascii="Times New Roman" w:hAnsi="Times New Roman" w:eastAsia="宋体" w:cs="Times New Roman"/>
                <w:b/>
                <w:bCs/>
                <w:sz w:val="24"/>
                <w:szCs w:val="24"/>
                <w:lang w:eastAsia="zh-CN"/>
              </w:rPr>
              <w:t xml:space="preserve"> </w:t>
            </w:r>
            <w:r>
              <w:rPr>
                <w:rFonts w:ascii="Times New Roman" w:hAnsi="Times New Roman" w:eastAsia="宋体" w:cs="Times New Roman"/>
                <w:b/>
                <w:bCs/>
                <w:sz w:val="24"/>
                <w:szCs w:val="24"/>
              </w:rPr>
              <w:t>value</w:t>
            </w:r>
          </w:p>
        </w:tc>
        <w:tc>
          <w:tcPr>
            <w:tcW w:w="2132" w:type="dxa"/>
            <w:tcBorders>
              <w:bottom w:val="single" w:color="auto" w:sz="6" w:space="0"/>
            </w:tcBorders>
          </w:tcPr>
          <w:p w14:paraId="238996FA">
            <w:pPr>
              <w:widowControl w:val="0"/>
              <w:spacing w:line="360" w:lineRule="auto"/>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0.857</w:t>
            </w:r>
          </w:p>
        </w:tc>
      </w:tr>
      <w:tr w14:paraId="5040479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195" w:type="dxa"/>
            <w:vMerge w:val="restart"/>
            <w:tcBorders>
              <w:top w:val="single" w:color="auto" w:sz="6" w:space="0"/>
              <w:tl2br w:val="nil"/>
              <w:tr2bl w:val="nil"/>
            </w:tcBorders>
            <w:vAlign w:val="center"/>
          </w:tcPr>
          <w:p w14:paraId="6E7F5CD8">
            <w:pPr>
              <w:widowControl w:val="0"/>
              <w:spacing w:line="360"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t>Bartlett spherical degree test</w:t>
            </w:r>
          </w:p>
        </w:tc>
        <w:tc>
          <w:tcPr>
            <w:tcW w:w="3195" w:type="dxa"/>
            <w:tcBorders>
              <w:top w:val="single" w:color="auto" w:sz="6" w:space="0"/>
              <w:tl2br w:val="nil"/>
              <w:tr2bl w:val="nil"/>
            </w:tcBorders>
          </w:tcPr>
          <w:p w14:paraId="2A1194DB">
            <w:pPr>
              <w:widowControl w:val="0"/>
              <w:spacing w:line="360"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t>Approximately chi-squared</w:t>
            </w:r>
          </w:p>
        </w:tc>
        <w:tc>
          <w:tcPr>
            <w:tcW w:w="2132" w:type="dxa"/>
            <w:tcBorders>
              <w:top w:val="single" w:color="auto" w:sz="6" w:space="0"/>
              <w:tl2br w:val="nil"/>
              <w:tr2bl w:val="nil"/>
            </w:tcBorders>
          </w:tcPr>
          <w:p w14:paraId="14A48FF1">
            <w:pPr>
              <w:widowControl w:val="0"/>
              <w:spacing w:line="360"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t>522.948</w:t>
            </w:r>
          </w:p>
        </w:tc>
      </w:tr>
      <w:tr w14:paraId="4962108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195" w:type="dxa"/>
            <w:vMerge w:val="continue"/>
            <w:tcBorders>
              <w:tl2br w:val="nil"/>
              <w:tr2bl w:val="nil"/>
            </w:tcBorders>
          </w:tcPr>
          <w:p w14:paraId="200F7A3A">
            <w:pPr>
              <w:widowControl w:val="0"/>
              <w:spacing w:line="360" w:lineRule="auto"/>
              <w:jc w:val="center"/>
              <w:rPr>
                <w:rFonts w:ascii="Times New Roman" w:hAnsi="Times New Roman" w:eastAsia="宋体" w:cs="Times New Roman"/>
                <w:sz w:val="24"/>
                <w:szCs w:val="24"/>
              </w:rPr>
            </w:pPr>
          </w:p>
        </w:tc>
        <w:tc>
          <w:tcPr>
            <w:tcW w:w="3195" w:type="dxa"/>
            <w:tcBorders>
              <w:tl2br w:val="nil"/>
              <w:tr2bl w:val="nil"/>
            </w:tcBorders>
          </w:tcPr>
          <w:p w14:paraId="254FBD11">
            <w:pPr>
              <w:widowControl w:val="0"/>
              <w:spacing w:line="360"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t>df</w:t>
            </w:r>
          </w:p>
        </w:tc>
        <w:tc>
          <w:tcPr>
            <w:tcW w:w="2132" w:type="dxa"/>
            <w:tcBorders>
              <w:tl2br w:val="nil"/>
              <w:tr2bl w:val="nil"/>
            </w:tcBorders>
          </w:tcPr>
          <w:p w14:paraId="716F5C27">
            <w:pPr>
              <w:widowControl w:val="0"/>
              <w:spacing w:line="360"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t>78</w:t>
            </w:r>
          </w:p>
        </w:tc>
      </w:tr>
      <w:tr w14:paraId="2F582FD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195" w:type="dxa"/>
            <w:vMerge w:val="continue"/>
            <w:tcBorders>
              <w:tl2br w:val="nil"/>
              <w:tr2bl w:val="nil"/>
            </w:tcBorders>
          </w:tcPr>
          <w:p w14:paraId="66A63163">
            <w:pPr>
              <w:widowControl w:val="0"/>
              <w:spacing w:line="360" w:lineRule="auto"/>
              <w:jc w:val="center"/>
              <w:rPr>
                <w:rFonts w:ascii="Times New Roman" w:hAnsi="Times New Roman" w:eastAsia="宋体" w:cs="Times New Roman"/>
                <w:sz w:val="24"/>
                <w:szCs w:val="24"/>
              </w:rPr>
            </w:pPr>
          </w:p>
        </w:tc>
        <w:tc>
          <w:tcPr>
            <w:tcW w:w="3195" w:type="dxa"/>
            <w:tcBorders>
              <w:tl2br w:val="nil"/>
              <w:tr2bl w:val="nil"/>
            </w:tcBorders>
          </w:tcPr>
          <w:p w14:paraId="7F0DAC31">
            <w:pPr>
              <w:widowControl w:val="0"/>
              <w:spacing w:line="360"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t>P</w:t>
            </w:r>
          </w:p>
        </w:tc>
        <w:tc>
          <w:tcPr>
            <w:tcW w:w="2132" w:type="dxa"/>
            <w:tcBorders>
              <w:tl2br w:val="nil"/>
              <w:tr2bl w:val="nil"/>
            </w:tcBorders>
          </w:tcPr>
          <w:p w14:paraId="7B313F2A">
            <w:pPr>
              <w:widowControl w:val="0"/>
              <w:spacing w:line="360"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t>0.000</w:t>
            </w:r>
          </w:p>
        </w:tc>
      </w:tr>
    </w:tbl>
    <w:p w14:paraId="1B4B36FE">
      <w:pPr>
        <w:spacing w:line="240" w:lineRule="auto"/>
        <w:ind w:firstLine="0" w:firstLineChars="0"/>
        <w:jc w:val="both"/>
        <w:rPr>
          <w:rFonts w:ascii="Times New Roman" w:hAnsi="Times New Roman" w:eastAsia="Segoe UI" w:cs="Times New Roman"/>
          <w:sz w:val="24"/>
          <w:szCs w:val="24"/>
          <w:shd w:val="clear" w:color="auto" w:fill="FFFFFF"/>
          <w:lang w:eastAsia="zh-CN" w:bidi="ar"/>
        </w:rPr>
      </w:pPr>
    </w:p>
    <w:p w14:paraId="455D69F1">
      <w:pPr>
        <w:spacing w:line="360" w:lineRule="auto"/>
        <w:ind w:firstLine="480" w:firstLineChars="200"/>
        <w:jc w:val="both"/>
        <w:rPr>
          <w:rFonts w:ascii="Times New Roman" w:hAnsi="Times New Roman" w:eastAsia="Segoe UI" w:cs="Times New Roman"/>
          <w:sz w:val="24"/>
          <w:szCs w:val="24"/>
          <w:shd w:val="clear" w:color="auto" w:fill="FFFFFF"/>
          <w:lang w:eastAsia="zh-CN" w:bidi="ar"/>
        </w:rPr>
      </w:pPr>
      <w:r>
        <w:rPr>
          <w:rFonts w:hint="eastAsia" w:ascii="Times New Roman" w:hAnsi="Times New Roman" w:eastAsia="Segoe UI" w:cs="Times New Roman"/>
          <w:sz w:val="24"/>
          <w:szCs w:val="24"/>
          <w:shd w:val="clear" w:color="auto" w:fill="FFFFFF"/>
          <w:lang w:eastAsia="zh-CN" w:bidi="ar"/>
        </w:rPr>
        <w:t xml:space="preserve">KMO and Bartlett-test were used to test the validity. From the above table, the KMO value is </w:t>
      </w:r>
      <w:r>
        <w:rPr>
          <w:rStyle w:val="17"/>
          <w:rFonts w:hint="eastAsia" w:ascii="Times New Roman" w:hAnsi="Times New Roman" w:eastAsia="Segoe UI" w:cs="Times New Roman"/>
          <w:sz w:val="24"/>
          <w:szCs w:val="24"/>
          <w:shd w:val="clear" w:color="auto" w:fill="FFFFFF"/>
          <w:lang w:eastAsia="zh-CN" w:bidi="ar"/>
        </w:rPr>
        <w:t>0.857</w:t>
      </w:r>
      <w:r>
        <w:rPr>
          <w:rFonts w:hint="eastAsia" w:ascii="Times New Roman" w:hAnsi="Times New Roman" w:eastAsia="Segoe UI" w:cs="Times New Roman"/>
          <w:sz w:val="24"/>
          <w:szCs w:val="24"/>
          <w:shd w:val="clear" w:color="auto" w:fill="FFFFFF"/>
          <w:lang w:eastAsia="zh-CN" w:bidi="ar"/>
        </w:rPr>
        <w:t xml:space="preserve">(&gt;0.7), and the p-value is </w:t>
      </w:r>
      <w:r>
        <w:rPr>
          <w:rStyle w:val="17"/>
          <w:rFonts w:hint="eastAsia" w:ascii="Times New Roman" w:hAnsi="Times New Roman" w:eastAsia="Segoe UI" w:cs="Times New Roman"/>
          <w:sz w:val="24"/>
          <w:szCs w:val="24"/>
          <w:shd w:val="clear" w:color="auto" w:fill="FFFFFF"/>
          <w:lang w:eastAsia="zh-CN" w:bidi="ar"/>
        </w:rPr>
        <w:t>0.000</w:t>
      </w:r>
      <w:r>
        <w:rPr>
          <w:rFonts w:hint="eastAsia" w:ascii="Times New Roman" w:hAnsi="Times New Roman" w:eastAsia="Segoe UI" w:cs="Times New Roman"/>
          <w:sz w:val="24"/>
          <w:szCs w:val="24"/>
          <w:shd w:val="clear" w:color="auto" w:fill="FFFFFF"/>
          <w:lang w:eastAsia="zh-CN" w:bidi="ar"/>
        </w:rPr>
        <w:t xml:space="preserve">(&lt;0.05). The data suggests that the questionnaire has good validity, indicating that the collected data are suitable for further statistical analysis. </w:t>
      </w:r>
    </w:p>
    <w:p w14:paraId="1B94E5A2">
      <w:pPr>
        <w:spacing w:line="360" w:lineRule="auto"/>
        <w:ind w:firstLine="480" w:firstLineChars="200"/>
        <w:jc w:val="both"/>
        <w:outlineLvl w:val="9"/>
        <w:rPr>
          <w:rFonts w:ascii="Times New Roman" w:hAnsi="Times New Roman" w:eastAsia="Segoe UI" w:cs="Times New Roman"/>
          <w:sz w:val="24"/>
          <w:szCs w:val="24"/>
          <w:shd w:val="clear" w:color="auto" w:fill="FFFFFF"/>
          <w:lang w:eastAsia="zh-CN" w:bidi="ar"/>
        </w:rPr>
      </w:pPr>
      <w:bookmarkStart w:id="97" w:name="_Toc21669"/>
      <w:r>
        <w:rPr>
          <w:rFonts w:hint="eastAsia" w:ascii="Times New Roman" w:hAnsi="Times New Roman" w:eastAsia="Segoe UI" w:cs="Times New Roman"/>
          <w:sz w:val="24"/>
          <w:szCs w:val="24"/>
          <w:shd w:val="clear" w:color="auto" w:fill="FFFFFF"/>
          <w:lang w:eastAsia="zh-CN" w:bidi="ar"/>
        </w:rPr>
        <w:t>(3)Testing Method</w:t>
      </w:r>
      <w:bookmarkEnd w:id="97"/>
    </w:p>
    <w:p w14:paraId="103DC034">
      <w:pPr>
        <w:shd w:val="clear" w:color="auto" w:fill="FFFFFF"/>
        <w:spacing w:beforeAutospacing="0" w:after="0" w:afterAutospacing="0" w:line="360" w:lineRule="auto"/>
        <w:ind w:firstLine="480" w:firstLineChars="200"/>
        <w:jc w:val="both"/>
        <w:rPr>
          <w:rFonts w:ascii="Times New Roman" w:hAnsi="Times New Roman" w:eastAsia="Segoe UI" w:cs="Times New Roman"/>
          <w:color w:val="1F2328"/>
          <w:sz w:val="24"/>
          <w:szCs w:val="24"/>
          <w:shd w:val="clear" w:color="auto" w:fill="FFFFFF"/>
          <w:lang w:bidi="ar"/>
        </w:rPr>
      </w:pPr>
      <w:r>
        <w:rPr>
          <w:rFonts w:ascii="Times New Roman" w:hAnsi="Times New Roman" w:eastAsia="Segoe UI" w:cs="Times New Roman"/>
          <w:color w:val="1F2328"/>
          <w:sz w:val="24"/>
          <w:szCs w:val="24"/>
          <w:shd w:val="clear" w:color="auto" w:fill="FFFFFF"/>
          <w:lang w:eastAsia="zh-CN" w:bidi="ar"/>
        </w:rPr>
        <w:t xml:space="preserve">This method is used to </w:t>
      </w:r>
      <w:r>
        <w:rPr>
          <w:rFonts w:hint="eastAsia" w:ascii="Times New Roman" w:hAnsi="Times New Roman" w:eastAsia="Segoe UI" w:cs="Times New Roman"/>
          <w:sz w:val="24"/>
          <w:szCs w:val="24"/>
          <w:shd w:val="clear" w:color="auto" w:fill="FFFFFF"/>
          <w:lang w:eastAsia="zh-CN" w:bidi="ar"/>
        </w:rPr>
        <w:t>evaluate</w:t>
      </w:r>
      <w:r>
        <w:rPr>
          <w:rFonts w:ascii="Times New Roman" w:hAnsi="Times New Roman" w:eastAsia="Segoe UI" w:cs="Times New Roman"/>
          <w:color w:val="1F2328"/>
          <w:sz w:val="24"/>
          <w:szCs w:val="24"/>
          <w:shd w:val="clear" w:color="auto" w:fill="FFFFFF"/>
          <w:lang w:eastAsia="zh-CN" w:bidi="ar"/>
        </w:rPr>
        <w:t xml:space="preserve"> whether senior high school English review lessons based on thinking visualization are more effective than traditional ones. Through a pre-test and a post-test, students</w:t>
      </w:r>
      <w:r>
        <w:rPr>
          <w:rFonts w:ascii="Times New Roman" w:hAnsi="Times New Roman" w:eastAsia="Segoe UI" w:cs="Times New Roman"/>
          <w:sz w:val="24"/>
          <w:szCs w:val="24"/>
          <w:shd w:val="clear" w:color="auto" w:fill="FFFFFF"/>
          <w:lang w:eastAsia="zh-CN" w:bidi="ar"/>
        </w:rPr>
        <w:t>’</w:t>
      </w:r>
      <w:r>
        <w:rPr>
          <w:rFonts w:ascii="Times New Roman" w:hAnsi="Times New Roman" w:eastAsia="Segoe UI" w:cs="Times New Roman"/>
          <w:color w:val="1F2328"/>
          <w:sz w:val="24"/>
          <w:szCs w:val="24"/>
          <w:shd w:val="clear" w:color="auto" w:fill="FFFFFF"/>
          <w:lang w:eastAsia="zh-CN" w:bidi="ar"/>
        </w:rPr>
        <w:t xml:space="preserve"> performance changes before and after the instruction will be analyzed. The comparison of the results will directly answer the research questions.</w:t>
      </w:r>
    </w:p>
    <w:p w14:paraId="4D8EB805">
      <w:pPr>
        <w:shd w:val="clear" w:color="auto" w:fill="FFFFFF"/>
        <w:spacing w:beforeAutospacing="0" w:after="0" w:afterAutospacing="0" w:line="360" w:lineRule="auto"/>
        <w:ind w:firstLine="480" w:firstLineChars="200"/>
        <w:jc w:val="both"/>
        <w:rPr>
          <w:rFonts w:ascii="Times New Roman" w:hAnsi="Times New Roman" w:eastAsia="Segoe UI" w:cs="Times New Roman"/>
          <w:color w:val="1F2328"/>
          <w:sz w:val="24"/>
          <w:szCs w:val="24"/>
          <w:shd w:val="clear" w:color="auto" w:fill="FFFFFF"/>
          <w:lang w:bidi="ar"/>
        </w:rPr>
      </w:pPr>
      <w:r>
        <w:rPr>
          <w:rFonts w:ascii="Times New Roman" w:hAnsi="Times New Roman" w:eastAsia="Segoe UI" w:cs="Times New Roman"/>
          <w:color w:val="1F2328"/>
          <w:sz w:val="24"/>
          <w:szCs w:val="24"/>
          <w:shd w:val="clear" w:color="auto" w:fill="FFFFFF"/>
          <w:lang w:eastAsia="zh-CN" w:bidi="ar"/>
        </w:rPr>
        <w:t xml:space="preserve">The pre-test will be held in the second week of the experiment. The mean and standard deviation of the scores will be calculated for later comparison. To reduce the effect of short-term memory, the post-test will </w:t>
      </w:r>
      <w:r>
        <w:rPr>
          <w:rFonts w:hint="eastAsia" w:ascii="Times New Roman" w:hAnsi="Times New Roman" w:eastAsia="Segoe UI" w:cs="Times New Roman"/>
          <w:sz w:val="24"/>
          <w:szCs w:val="24"/>
          <w:shd w:val="clear" w:color="auto" w:fill="FFFFFF"/>
          <w:lang w:eastAsia="zh-CN" w:bidi="ar"/>
        </w:rPr>
        <w:t>be held</w:t>
      </w:r>
      <w:r>
        <w:rPr>
          <w:rFonts w:ascii="Times New Roman" w:hAnsi="Times New Roman" w:eastAsia="Segoe UI" w:cs="Times New Roman"/>
          <w:color w:val="1F2328"/>
          <w:sz w:val="24"/>
          <w:szCs w:val="24"/>
          <w:shd w:val="clear" w:color="auto" w:fill="FFFFFF"/>
          <w:lang w:eastAsia="zh-CN" w:bidi="ar"/>
        </w:rPr>
        <w:t xml:space="preserve"> in the fifth week.</w:t>
      </w:r>
    </w:p>
    <w:p w14:paraId="1A529C4C">
      <w:pPr>
        <w:spacing w:line="360" w:lineRule="auto"/>
        <w:ind w:firstLine="480" w:firstLineChars="200"/>
        <w:jc w:val="both"/>
        <w:rPr>
          <w:rFonts w:hint="eastAsia" w:ascii="Times New Roman" w:hAnsi="Times New Roman" w:eastAsia="Segoe UI" w:cs="Times New Roman"/>
          <w:sz w:val="24"/>
          <w:szCs w:val="24"/>
          <w:shd w:val="clear" w:color="auto" w:fill="FFFFFF"/>
          <w:lang w:eastAsia="zh-CN" w:bidi="ar"/>
        </w:rPr>
      </w:pPr>
      <w:r>
        <w:rPr>
          <w:rFonts w:ascii="Times New Roman" w:hAnsi="Times New Roman" w:eastAsia="Segoe UI" w:cs="Times New Roman"/>
          <w:color w:val="000000"/>
          <w:sz w:val="24"/>
          <w:szCs w:val="24"/>
          <w:shd w:val="clear" w:color="auto" w:fill="FFFFFF"/>
          <w:lang w:eastAsia="zh-CN" w:bidi="ar"/>
        </w:rPr>
        <w:t>To guarantee the reliability and validity of the tests, the questions are adapted from recent unified examinations and</w:t>
      </w:r>
      <w:r>
        <w:rPr>
          <w:rFonts w:hint="eastAsia" w:ascii="Times New Roman" w:hAnsi="Times New Roman" w:eastAsia="Segoe UI" w:cs="Times New Roman"/>
          <w:sz w:val="24"/>
          <w:szCs w:val="24"/>
          <w:shd w:val="clear" w:color="auto" w:fill="FFFFFF"/>
          <w:lang w:eastAsia="zh-CN" w:bidi="ar"/>
        </w:rPr>
        <w:t xml:space="preserve"> conform to</w:t>
      </w:r>
      <w:r>
        <w:rPr>
          <w:rFonts w:ascii="Times New Roman" w:hAnsi="Times New Roman" w:eastAsia="Segoe UI" w:cs="Times New Roman"/>
          <w:color w:val="000000"/>
          <w:sz w:val="24"/>
          <w:szCs w:val="24"/>
          <w:shd w:val="clear" w:color="auto" w:fill="FFFFFF"/>
          <w:lang w:eastAsia="zh-CN" w:bidi="ar"/>
        </w:rPr>
        <w:t xml:space="preserve"> </w:t>
      </w:r>
      <w:r>
        <w:rPr>
          <w:rFonts w:hint="eastAsia" w:ascii="Times New Roman" w:hAnsi="Times New Roman" w:cs="Times New Roman" w:eastAsiaTheme="minorEastAsia"/>
          <w:i/>
          <w:iCs/>
          <w:sz w:val="24"/>
          <w:szCs w:val="24"/>
          <w:shd w:val="clear" w:color="auto" w:fill="FFFFFF"/>
          <w:lang w:eastAsia="zh-CN" w:bidi="ar"/>
        </w:rPr>
        <w:t>T</w:t>
      </w:r>
      <w:r>
        <w:rPr>
          <w:rFonts w:hint="eastAsia" w:ascii="Times New Roman" w:hAnsi="Times New Roman" w:eastAsia="Segoe UI" w:cs="Times New Roman"/>
          <w:i/>
          <w:iCs/>
          <w:sz w:val="24"/>
          <w:szCs w:val="24"/>
          <w:shd w:val="clear" w:color="auto" w:fill="FFFFFF"/>
          <w:lang w:eastAsia="zh-CN" w:bidi="ar"/>
        </w:rPr>
        <w:t>he</w:t>
      </w:r>
      <w:r>
        <w:rPr>
          <w:rFonts w:ascii="Times New Roman" w:hAnsi="Times New Roman" w:eastAsia="Segoe UI" w:cs="Times New Roman"/>
          <w:i/>
          <w:iCs/>
          <w:sz w:val="24"/>
          <w:szCs w:val="24"/>
          <w:shd w:val="clear" w:color="auto" w:fill="FFFFFF"/>
          <w:lang w:eastAsia="zh-CN" w:bidi="ar"/>
        </w:rPr>
        <w:t xml:space="preserve"> English Curriculum Standards </w:t>
      </w:r>
      <w:r>
        <w:rPr>
          <w:rFonts w:hint="eastAsia" w:ascii="Times New Roman" w:hAnsi="Times New Roman" w:cs="Times New Roman" w:eastAsiaTheme="minorEastAsia"/>
          <w:i/>
          <w:iCs/>
          <w:sz w:val="24"/>
          <w:szCs w:val="24"/>
          <w:shd w:val="clear" w:color="auto" w:fill="FFFFFF"/>
          <w:lang w:eastAsia="zh-CN" w:bidi="ar"/>
        </w:rPr>
        <w:t xml:space="preserve">for </w:t>
      </w:r>
      <w:r>
        <w:rPr>
          <w:rFonts w:ascii="Times New Roman" w:hAnsi="Times New Roman" w:eastAsia="Segoe UI" w:cs="Times New Roman"/>
          <w:i/>
          <w:iCs/>
          <w:sz w:val="24"/>
          <w:szCs w:val="24"/>
          <w:shd w:val="clear" w:color="auto" w:fill="FFFFFF"/>
          <w:lang w:eastAsia="zh-CN" w:bidi="ar"/>
        </w:rPr>
        <w:t>General</w:t>
      </w:r>
      <w:r>
        <w:rPr>
          <w:rFonts w:hint="eastAsia" w:ascii="Times New Roman" w:hAnsi="Times New Roman" w:cs="Times New Roman" w:eastAsiaTheme="minorEastAsia"/>
          <w:i/>
          <w:iCs/>
          <w:sz w:val="24"/>
          <w:szCs w:val="24"/>
          <w:shd w:val="clear" w:color="auto" w:fill="FFFFFF"/>
          <w:lang w:eastAsia="zh-CN" w:bidi="ar"/>
        </w:rPr>
        <w:t xml:space="preserve"> Senior</w:t>
      </w:r>
      <w:r>
        <w:rPr>
          <w:rFonts w:ascii="Times New Roman" w:hAnsi="Times New Roman" w:eastAsia="Segoe UI" w:cs="Times New Roman"/>
          <w:i/>
          <w:iCs/>
          <w:sz w:val="24"/>
          <w:szCs w:val="24"/>
          <w:shd w:val="clear" w:color="auto" w:fill="FFFFFF"/>
          <w:lang w:eastAsia="zh-CN" w:bidi="ar"/>
        </w:rPr>
        <w:t xml:space="preserve"> High School</w:t>
      </w:r>
      <w:r>
        <w:rPr>
          <w:rFonts w:hint="eastAsia" w:ascii="Times New Roman" w:hAnsi="Times New Roman" w:cs="Times New Roman" w:eastAsiaTheme="minorEastAsia"/>
          <w:i/>
          <w:iCs/>
          <w:sz w:val="24"/>
          <w:szCs w:val="24"/>
          <w:shd w:val="clear" w:color="auto" w:fill="FFFFFF"/>
          <w:lang w:eastAsia="zh-CN" w:bidi="ar"/>
        </w:rPr>
        <w:t>s</w:t>
      </w:r>
      <w:r>
        <w:rPr>
          <w:rStyle w:val="17"/>
          <w:rFonts w:ascii="Times New Roman" w:hAnsi="Times New Roman" w:eastAsia="Segoe UI" w:cs="Times New Roman"/>
          <w:i w:val="0"/>
          <w:color w:val="1F2328"/>
          <w:sz w:val="24"/>
          <w:szCs w:val="24"/>
          <w:shd w:val="clear" w:color="auto" w:fill="FFFFFF"/>
          <w:lang w:eastAsia="zh-CN" w:bidi="ar"/>
        </w:rPr>
        <w:t xml:space="preserve"> (2017 Edition, 2020 Revision)</w:t>
      </w:r>
      <w:r>
        <w:rPr>
          <w:rFonts w:hint="eastAsia" w:ascii="Times New Roman" w:hAnsi="Times New Roman" w:eastAsia="Segoe UI" w:cs="Times New Roman"/>
          <w:sz w:val="24"/>
          <w:szCs w:val="24"/>
          <w:shd w:val="clear" w:color="auto" w:fill="FFFFFF"/>
          <w:lang w:eastAsia="zh-CN" w:bidi="ar"/>
        </w:rPr>
        <w:t xml:space="preserve">, which </w:t>
      </w:r>
      <w:r>
        <w:rPr>
          <w:rFonts w:ascii="Times New Roman" w:hAnsi="Times New Roman" w:eastAsia="Segoe UI" w:cs="Times New Roman"/>
          <w:color w:val="000000"/>
          <w:sz w:val="24"/>
          <w:szCs w:val="24"/>
          <w:shd w:val="clear" w:color="auto" w:fill="FFFFFF"/>
          <w:lang w:eastAsia="zh-CN" w:bidi="ar"/>
        </w:rPr>
        <w:t xml:space="preserve">ensures </w:t>
      </w:r>
      <w:r>
        <w:rPr>
          <w:rFonts w:hint="eastAsia" w:ascii="Times New Roman" w:hAnsi="Times New Roman" w:eastAsia="Segoe UI" w:cs="Times New Roman"/>
          <w:sz w:val="24"/>
          <w:szCs w:val="24"/>
          <w:shd w:val="clear" w:color="auto" w:fill="FFFFFF"/>
          <w:lang w:eastAsia="zh-CN" w:bidi="ar"/>
        </w:rPr>
        <w:t xml:space="preserve">that </w:t>
      </w:r>
      <w:r>
        <w:rPr>
          <w:rFonts w:ascii="Times New Roman" w:hAnsi="Times New Roman" w:eastAsia="Segoe UI" w:cs="Times New Roman"/>
          <w:color w:val="000000"/>
          <w:sz w:val="24"/>
          <w:szCs w:val="24"/>
          <w:shd w:val="clear" w:color="auto" w:fill="FFFFFF"/>
          <w:lang w:eastAsia="zh-CN" w:bidi="ar"/>
        </w:rPr>
        <w:t xml:space="preserve">both tests </w:t>
      </w:r>
      <w:r>
        <w:rPr>
          <w:rFonts w:hint="eastAsia" w:ascii="Times New Roman" w:hAnsi="Times New Roman" w:eastAsia="Segoe UI" w:cs="Times New Roman"/>
          <w:sz w:val="24"/>
          <w:szCs w:val="24"/>
          <w:shd w:val="clear" w:color="auto" w:fill="FFFFFF"/>
          <w:lang w:eastAsia="zh-CN" w:bidi="ar"/>
        </w:rPr>
        <w:t>are</w:t>
      </w:r>
      <w:r>
        <w:rPr>
          <w:rFonts w:ascii="Times New Roman" w:hAnsi="Times New Roman" w:eastAsia="Segoe UI" w:cs="Times New Roman"/>
          <w:color w:val="000000"/>
          <w:sz w:val="24"/>
          <w:szCs w:val="24"/>
          <w:shd w:val="clear" w:color="auto" w:fill="FFFFFF"/>
          <w:lang w:eastAsia="zh-CN" w:bidi="ar"/>
        </w:rPr>
        <w:t xml:space="preserve"> </w:t>
      </w:r>
      <w:r>
        <w:rPr>
          <w:rFonts w:hint="eastAsia" w:ascii="Times New Roman" w:hAnsi="Times New Roman" w:eastAsia="Segoe UI" w:cs="Times New Roman"/>
          <w:sz w:val="24"/>
          <w:szCs w:val="24"/>
          <w:shd w:val="clear" w:color="auto" w:fill="FFFFFF"/>
          <w:lang w:eastAsia="zh-CN" w:bidi="ar"/>
        </w:rPr>
        <w:t>equally difficult</w:t>
      </w:r>
      <w:r>
        <w:rPr>
          <w:rFonts w:ascii="Times New Roman" w:hAnsi="Times New Roman" w:eastAsia="Segoe UI" w:cs="Times New Roman"/>
          <w:color w:val="000000"/>
          <w:sz w:val="24"/>
          <w:szCs w:val="24"/>
          <w:shd w:val="clear" w:color="auto" w:fill="FFFFFF"/>
          <w:lang w:eastAsia="zh-CN" w:bidi="ar"/>
        </w:rPr>
        <w:t xml:space="preserve">. For subjective items, such as essay writing, </w:t>
      </w:r>
      <w:r>
        <w:rPr>
          <w:rFonts w:hint="eastAsia" w:ascii="Times New Roman" w:hAnsi="Times New Roman" w:eastAsia="Segoe UI" w:cs="Times New Roman"/>
          <w:sz w:val="24"/>
          <w:szCs w:val="24"/>
          <w:shd w:val="clear" w:color="auto" w:fill="FFFFFF"/>
          <w:lang w:eastAsia="zh-CN" w:bidi="ar"/>
        </w:rPr>
        <w:t>t</w:t>
      </w:r>
      <w:r>
        <w:rPr>
          <w:rFonts w:ascii="Times New Roman" w:hAnsi="Times New Roman" w:eastAsia="Segoe UI" w:cs="Times New Roman"/>
          <w:color w:val="000000"/>
          <w:sz w:val="24"/>
          <w:szCs w:val="24"/>
          <w:shd w:val="clear" w:color="auto" w:fill="FFFFFF"/>
          <w:lang w:eastAsia="zh-CN" w:bidi="ar"/>
        </w:rPr>
        <w:t xml:space="preserve">wo teachers will first study the scoring criteria and then </w:t>
      </w:r>
      <w:r>
        <w:rPr>
          <w:rFonts w:hint="eastAsia" w:ascii="Times New Roman" w:hAnsi="Times New Roman" w:eastAsia="Segoe UI" w:cs="Times New Roman"/>
          <w:sz w:val="24"/>
          <w:szCs w:val="24"/>
          <w:shd w:val="clear" w:color="auto" w:fill="FFFFFF"/>
          <w:lang w:eastAsia="zh-CN" w:bidi="ar"/>
        </w:rPr>
        <w:t>score</w:t>
      </w:r>
      <w:r>
        <w:rPr>
          <w:rFonts w:ascii="Times New Roman" w:hAnsi="Times New Roman" w:eastAsia="Segoe UI" w:cs="Times New Roman"/>
          <w:color w:val="000000"/>
          <w:sz w:val="24"/>
          <w:szCs w:val="24"/>
          <w:shd w:val="clear" w:color="auto" w:fill="FFFFFF"/>
          <w:lang w:eastAsia="zh-CN" w:bidi="ar"/>
        </w:rPr>
        <w:t xml:space="preserve"> the same essay independently. If the </w:t>
      </w:r>
      <w:r>
        <w:rPr>
          <w:rFonts w:hint="eastAsia" w:ascii="Times New Roman" w:hAnsi="Times New Roman" w:eastAsia="Segoe UI" w:cs="Times New Roman"/>
          <w:sz w:val="24"/>
          <w:szCs w:val="24"/>
          <w:shd w:val="clear" w:color="auto" w:fill="FFFFFF"/>
          <w:lang w:eastAsia="zh-CN" w:bidi="ar"/>
        </w:rPr>
        <w:t>deviation between</w:t>
      </w:r>
      <w:r>
        <w:rPr>
          <w:rFonts w:ascii="Times New Roman" w:hAnsi="Times New Roman" w:eastAsia="Segoe UI" w:cs="Times New Roman"/>
          <w:color w:val="000000"/>
          <w:sz w:val="24"/>
          <w:szCs w:val="24"/>
          <w:shd w:val="clear" w:color="auto" w:fill="FFFFFF"/>
          <w:lang w:eastAsia="zh-CN" w:bidi="ar"/>
        </w:rPr>
        <w:t xml:space="preserve"> them is less than 3 points, the final score will be their average. If the </w:t>
      </w:r>
      <w:r>
        <w:rPr>
          <w:rFonts w:hint="eastAsia" w:ascii="Times New Roman" w:hAnsi="Times New Roman" w:eastAsia="Segoe UI" w:cs="Times New Roman"/>
          <w:sz w:val="24"/>
          <w:szCs w:val="24"/>
          <w:shd w:val="clear" w:color="auto" w:fill="FFFFFF"/>
          <w:lang w:eastAsia="zh-CN" w:bidi="ar"/>
        </w:rPr>
        <w:t>deviation</w:t>
      </w:r>
      <w:r>
        <w:rPr>
          <w:rFonts w:ascii="Times New Roman" w:hAnsi="Times New Roman" w:eastAsia="Segoe UI" w:cs="Times New Roman"/>
          <w:color w:val="000000"/>
          <w:sz w:val="24"/>
          <w:szCs w:val="24"/>
          <w:shd w:val="clear" w:color="auto" w:fill="FFFFFF"/>
          <w:lang w:eastAsia="zh-CN" w:bidi="ar"/>
        </w:rPr>
        <w:t xml:space="preserve"> is 3 points or more, two additional teachers will score the </w:t>
      </w:r>
      <w:r>
        <w:rPr>
          <w:rFonts w:hint="eastAsia" w:ascii="Times New Roman" w:hAnsi="Times New Roman" w:eastAsia="Segoe UI" w:cs="Times New Roman"/>
          <w:sz w:val="24"/>
          <w:szCs w:val="24"/>
          <w:shd w:val="clear" w:color="auto" w:fill="FFFFFF"/>
          <w:lang w:eastAsia="zh-CN" w:bidi="ar"/>
        </w:rPr>
        <w:t>composition</w:t>
      </w:r>
      <w:r>
        <w:rPr>
          <w:rFonts w:ascii="Times New Roman" w:hAnsi="Times New Roman" w:eastAsia="Segoe UI" w:cs="Times New Roman"/>
          <w:color w:val="000000"/>
          <w:sz w:val="24"/>
          <w:szCs w:val="24"/>
          <w:shd w:val="clear" w:color="auto" w:fill="FFFFFF"/>
          <w:lang w:eastAsia="zh-CN" w:bidi="ar"/>
        </w:rPr>
        <w:t xml:space="preserve">. The final score will then be determined by removing the highest and lowest scores from the four teachers. </w:t>
      </w:r>
    </w:p>
    <w:p w14:paraId="383B5AB5">
      <w:pPr>
        <w:spacing w:line="360" w:lineRule="auto"/>
        <w:jc w:val="both"/>
        <w:outlineLvl w:val="1"/>
        <w:rPr>
          <w:rFonts w:ascii="Times New Roman" w:hAnsi="Times New Roman" w:eastAsia="宋体" w:cs="Times New Roman"/>
          <w:b/>
          <w:bCs/>
          <w:sz w:val="28"/>
          <w:szCs w:val="28"/>
          <w:lang w:eastAsia="zh-CN"/>
        </w:rPr>
      </w:pPr>
      <w:bookmarkStart w:id="98" w:name="_Toc17326"/>
      <w:bookmarkStart w:id="99" w:name="_Toc20642"/>
      <w:bookmarkStart w:id="100" w:name="_Toc27762"/>
      <w:bookmarkStart w:id="101" w:name="_Toc13885"/>
      <w:r>
        <w:rPr>
          <w:rFonts w:hint="eastAsia" w:ascii="Times New Roman" w:hAnsi="Times New Roman" w:eastAsia="宋体" w:cs="Times New Roman"/>
          <w:b/>
          <w:bCs/>
          <w:sz w:val="28"/>
          <w:szCs w:val="28"/>
          <w:lang w:eastAsia="zh-CN"/>
        </w:rPr>
        <w:t>3.4  Research Procedures</w:t>
      </w:r>
      <w:bookmarkEnd w:id="98"/>
      <w:bookmarkEnd w:id="99"/>
      <w:bookmarkEnd w:id="100"/>
      <w:bookmarkEnd w:id="101"/>
    </w:p>
    <w:p w14:paraId="43F48796">
      <w:pPr>
        <w:spacing w:line="360" w:lineRule="auto"/>
        <w:jc w:val="both"/>
        <w:outlineLvl w:val="2"/>
        <w:rPr>
          <w:rFonts w:ascii="Times New Roman" w:hAnsi="Times New Roman" w:eastAsia="Segoe UI" w:cs="Times New Roman"/>
          <w:sz w:val="24"/>
          <w:szCs w:val="24"/>
          <w:shd w:val="clear" w:color="auto" w:fill="FFFFFF"/>
          <w:lang w:eastAsia="zh-CN" w:bidi="ar"/>
        </w:rPr>
      </w:pPr>
      <w:bookmarkStart w:id="102" w:name="_Toc9378"/>
      <w:bookmarkStart w:id="103" w:name="_Toc21877"/>
      <w:bookmarkStart w:id="104" w:name="_Toc28419"/>
      <w:bookmarkStart w:id="105" w:name="_Toc8158"/>
      <w:r>
        <w:rPr>
          <w:rFonts w:ascii="Times New Roman" w:hAnsi="Times New Roman" w:eastAsia="宋体" w:cs="Times New Roman"/>
          <w:b/>
          <w:bCs/>
          <w:sz w:val="24"/>
          <w:szCs w:val="24"/>
          <w:lang w:eastAsia="zh-CN"/>
        </w:rPr>
        <w:t xml:space="preserve">3.4.1 </w:t>
      </w:r>
      <w:r>
        <w:rPr>
          <w:rFonts w:ascii="Times New Roman" w:hAnsi="Times New Roman" w:eastAsia="Segoe UI" w:cs="Times New Roman"/>
          <w:b/>
          <w:bCs/>
          <w:sz w:val="24"/>
          <w:szCs w:val="24"/>
          <w:shd w:val="clear" w:color="auto" w:fill="FFFFFF"/>
          <w:lang w:eastAsia="zh-CN" w:bidi="ar"/>
        </w:rPr>
        <w:t>Design and Implementation</w:t>
      </w:r>
      <w:bookmarkEnd w:id="102"/>
      <w:bookmarkEnd w:id="103"/>
      <w:bookmarkEnd w:id="104"/>
      <w:bookmarkEnd w:id="105"/>
    </w:p>
    <w:p w14:paraId="7ECA81C5">
      <w:pPr>
        <w:spacing w:line="360" w:lineRule="auto"/>
        <w:jc w:val="both"/>
        <w:outlineLvl w:val="2"/>
        <w:rPr>
          <w:rFonts w:hint="default" w:ascii="Times New Roman" w:hAnsi="Times New Roman" w:eastAsia="宋体" w:cs="Times New Roman"/>
          <w:b/>
          <w:bCs/>
          <w:sz w:val="24"/>
          <w:szCs w:val="24"/>
          <w:lang w:val="en-US" w:eastAsia="zh-CN"/>
        </w:rPr>
      </w:pPr>
      <w:bookmarkStart w:id="106" w:name="_Toc17770"/>
      <w:bookmarkStart w:id="107" w:name="_Toc32570"/>
      <w:bookmarkStart w:id="108" w:name="_Toc3000"/>
      <w:bookmarkStart w:id="109" w:name="_Toc5823"/>
      <w:r>
        <w:rPr>
          <w:rFonts w:ascii="Times New Roman" w:hAnsi="Times New Roman" w:eastAsia="宋体" w:cs="Times New Roman"/>
          <w:b/>
          <w:bCs/>
          <w:sz w:val="24"/>
          <w:szCs w:val="24"/>
        </w:rPr>
        <w:t xml:space="preserve">3.4.2 </w:t>
      </w:r>
      <w:r>
        <w:rPr>
          <w:rFonts w:ascii="Times New Roman" w:hAnsi="Times New Roman" w:eastAsia="宋体" w:cs="Times New Roman"/>
          <w:b/>
          <w:bCs/>
          <w:sz w:val="24"/>
          <w:szCs w:val="24"/>
          <w:lang w:eastAsia="zh-CN"/>
        </w:rPr>
        <w:t>Data Collection</w:t>
      </w:r>
      <w:bookmarkEnd w:id="106"/>
      <w:bookmarkEnd w:id="107"/>
      <w:bookmarkEnd w:id="108"/>
      <w:r>
        <w:rPr>
          <w:rFonts w:hint="eastAsia" w:ascii="Times New Roman" w:hAnsi="Times New Roman" w:eastAsia="宋体" w:cs="Times New Roman"/>
          <w:b/>
          <w:bCs/>
          <w:sz w:val="24"/>
          <w:szCs w:val="24"/>
          <w:lang w:val="en-US" w:eastAsia="zh-CN"/>
        </w:rPr>
        <w:t xml:space="preserve"> and Analysis</w:t>
      </w:r>
      <w:bookmarkEnd w:id="109"/>
    </w:p>
    <w:p w14:paraId="230C63E1">
      <w:pPr>
        <w:pStyle w:val="14"/>
        <w:shd w:val="clear" w:color="auto" w:fill="FFFFFF"/>
        <w:spacing w:beforeAutospacing="0" w:afterAutospacing="0" w:line="360" w:lineRule="auto"/>
        <w:jc w:val="both"/>
        <w:rPr>
          <w:rFonts w:ascii="Times New Roman" w:hAnsi="Times New Roman" w:eastAsia="Segoe UI" w:cs="Times New Roman"/>
          <w:sz w:val="28"/>
          <w:szCs w:val="24"/>
          <w:shd w:val="clear" w:color="auto" w:fill="FFFFFF"/>
          <w:lang w:eastAsia="zh-CN" w:bidi="ar"/>
        </w:rPr>
      </w:pPr>
    </w:p>
    <w:p w14:paraId="60C3CF07">
      <w:pPr>
        <w:autoSpaceDE/>
        <w:autoSpaceDN/>
        <w:spacing w:before="240" w:after="240" w:line="360" w:lineRule="auto"/>
        <w:ind w:firstLine="600" w:firstLineChars="200"/>
        <w:jc w:val="center"/>
        <w:outlineLvl w:val="0"/>
        <w:rPr>
          <w:rFonts w:ascii="Times New Roman" w:hAnsi="Times New Roman" w:cs="Times New Roman" w:eastAsiaTheme="minorEastAsia"/>
          <w:b/>
          <w:bCs/>
          <w:sz w:val="30"/>
          <w:szCs w:val="30"/>
          <w:shd w:val="clear" w:color="auto" w:fill="FFFFFF"/>
          <w:lang w:eastAsia="zh-CN" w:bidi="ar"/>
        </w:rPr>
      </w:pPr>
      <w:bookmarkStart w:id="110" w:name="_Toc27602"/>
      <w:bookmarkStart w:id="111" w:name="_Toc13790"/>
      <w:bookmarkStart w:id="112" w:name="_Toc30827"/>
      <w:bookmarkStart w:id="113" w:name="_Toc8231"/>
      <w:r>
        <w:rPr>
          <w:rFonts w:hint="eastAsia" w:ascii="Times New Roman" w:hAnsi="Times New Roman" w:eastAsia="Segoe UI" w:cs="Times New Roman"/>
          <w:b/>
          <w:bCs/>
          <w:sz w:val="30"/>
          <w:szCs w:val="30"/>
          <w:shd w:val="clear" w:color="auto" w:fill="FFFFFF"/>
          <w:lang w:eastAsia="zh-CN" w:bidi="ar"/>
        </w:rPr>
        <w:t>Chapter Four   Results and Discussion</w:t>
      </w:r>
      <w:bookmarkEnd w:id="110"/>
      <w:bookmarkEnd w:id="111"/>
      <w:bookmarkEnd w:id="112"/>
      <w:bookmarkEnd w:id="113"/>
    </w:p>
    <w:p w14:paraId="5033F79E">
      <w:pPr>
        <w:spacing w:line="360" w:lineRule="auto"/>
        <w:ind w:firstLine="480" w:firstLineChars="200"/>
        <w:jc w:val="both"/>
        <w:rPr>
          <w:rFonts w:ascii="Times New Roman" w:hAnsi="Times New Roman" w:eastAsia="宋体" w:cs="Times New Roman"/>
          <w:sz w:val="24"/>
          <w:szCs w:val="24"/>
          <w:lang w:eastAsia="zh-CN" w:bidi="ar"/>
        </w:rPr>
      </w:pPr>
      <w:r>
        <w:rPr>
          <w:rFonts w:hint="eastAsia" w:ascii="Times New Roman" w:hAnsi="Times New Roman" w:eastAsia="宋体" w:cs="Times New Roman"/>
          <w:sz w:val="24"/>
          <w:szCs w:val="24"/>
          <w:lang w:eastAsia="zh-CN" w:bidi="ar"/>
        </w:rPr>
        <w:t>This chapter r</w:t>
      </w:r>
      <w:r>
        <w:rPr>
          <w:rFonts w:hint="eastAsia" w:ascii="Times New Roman" w:hAnsi="Times New Roman" w:eastAsia="宋体" w:cs="Times New Roman"/>
          <w:sz w:val="24"/>
          <w:szCs w:val="24"/>
          <w:lang w:val="en-US" w:eastAsia="zh-CN" w:bidi="ar"/>
        </w:rPr>
        <w:t>eports</w:t>
      </w:r>
      <w:r>
        <w:rPr>
          <w:rFonts w:hint="eastAsia" w:ascii="Times New Roman" w:hAnsi="Times New Roman" w:eastAsia="宋体" w:cs="Times New Roman"/>
          <w:sz w:val="24"/>
          <w:szCs w:val="24"/>
          <w:lang w:eastAsia="zh-CN" w:bidi="ar"/>
        </w:rPr>
        <w:t xml:space="preserve"> the results of the tests and the questionnaire and then discusses the findings a</w:t>
      </w:r>
      <w:r>
        <w:rPr>
          <w:rFonts w:hint="eastAsia" w:ascii="Times New Roman" w:hAnsi="Times New Roman" w:eastAsia="宋体" w:cs="Times New Roman"/>
          <w:sz w:val="24"/>
          <w:szCs w:val="24"/>
          <w:lang w:val="en-US" w:eastAsia="zh-CN" w:bidi="ar"/>
        </w:rPr>
        <w:t>bout</w:t>
      </w:r>
      <w:r>
        <w:rPr>
          <w:rFonts w:hint="eastAsia" w:ascii="Times New Roman" w:hAnsi="Times New Roman" w:eastAsia="宋体" w:cs="Times New Roman"/>
          <w:sz w:val="24"/>
          <w:szCs w:val="24"/>
          <w:lang w:eastAsia="zh-CN" w:bidi="ar"/>
        </w:rPr>
        <w:t xml:space="preserve"> the two research questions. On this basis, it further compares the present findings with previous studies and summarizes the significance and contributions of the study.</w:t>
      </w:r>
    </w:p>
    <w:p w14:paraId="56EC3F3B">
      <w:pPr>
        <w:spacing w:line="360" w:lineRule="auto"/>
        <w:ind w:firstLine="0" w:firstLineChars="0"/>
        <w:jc w:val="both"/>
        <w:outlineLvl w:val="1"/>
        <w:rPr>
          <w:rFonts w:ascii="Times New Roman" w:hAnsi="Times New Roman" w:cs="Times New Roman" w:eastAsiaTheme="minorEastAsia"/>
          <w:b/>
          <w:bCs/>
          <w:sz w:val="30"/>
          <w:szCs w:val="30"/>
          <w:shd w:val="clear" w:color="auto" w:fill="FFFFFF"/>
          <w:lang w:eastAsia="zh-CN" w:bidi="ar"/>
        </w:rPr>
      </w:pPr>
      <w:bookmarkStart w:id="114" w:name="_Toc15535"/>
      <w:bookmarkStart w:id="115" w:name="_Toc117"/>
      <w:bookmarkStart w:id="116" w:name="_Toc15240"/>
      <w:bookmarkStart w:id="117" w:name="_Toc30063"/>
      <w:r>
        <w:rPr>
          <w:rFonts w:ascii="Times New Roman" w:hAnsi="Times New Roman" w:cs="Times New Roman" w:eastAsiaTheme="minorEastAsia"/>
          <w:b/>
          <w:bCs/>
          <w:sz w:val="30"/>
          <w:szCs w:val="30"/>
          <w:shd w:val="clear" w:color="auto" w:fill="FFFFFF"/>
          <w:lang w:eastAsia="zh-CN" w:bidi="ar"/>
        </w:rPr>
        <w:t xml:space="preserve">4.1 Results of the </w:t>
      </w:r>
      <w:r>
        <w:rPr>
          <w:rFonts w:hint="eastAsia" w:ascii="Times New Roman" w:hAnsi="Times New Roman" w:cs="Times New Roman" w:eastAsiaTheme="minorEastAsia"/>
          <w:b/>
          <w:bCs/>
          <w:sz w:val="30"/>
          <w:szCs w:val="30"/>
          <w:shd w:val="clear" w:color="auto" w:fill="FFFFFF"/>
          <w:lang w:val="en-US" w:eastAsia="zh-CN" w:bidi="ar"/>
        </w:rPr>
        <w:t xml:space="preserve">Results of the </w:t>
      </w:r>
      <w:r>
        <w:rPr>
          <w:rFonts w:ascii="Times New Roman" w:hAnsi="Times New Roman" w:cs="Times New Roman" w:eastAsiaTheme="minorEastAsia"/>
          <w:b/>
          <w:bCs/>
          <w:sz w:val="30"/>
          <w:szCs w:val="30"/>
          <w:shd w:val="clear" w:color="auto" w:fill="FFFFFF"/>
          <w:lang w:eastAsia="zh-CN" w:bidi="ar"/>
        </w:rPr>
        <w:t>Effectiveness of Senior High School English Review Lessons Based on Thinking Visualization</w:t>
      </w:r>
      <w:bookmarkEnd w:id="114"/>
      <w:bookmarkEnd w:id="115"/>
      <w:bookmarkEnd w:id="116"/>
      <w:bookmarkEnd w:id="117"/>
    </w:p>
    <w:p w14:paraId="4EE3858C">
      <w:pPr>
        <w:pStyle w:val="4"/>
        <w:spacing w:line="360" w:lineRule="auto"/>
        <w:ind w:firstLine="480" w:firstLineChars="200"/>
        <w:jc w:val="both"/>
        <w:rPr>
          <w:rFonts w:ascii="Times New Roman" w:hAnsi="Times New Roman" w:eastAsia="Segoe UI" w:cs="Times New Roman"/>
          <w:b/>
          <w:bCs/>
          <w:sz w:val="24"/>
          <w:szCs w:val="24"/>
          <w:shd w:val="clear" w:color="auto" w:fill="FFFFFF"/>
          <w:lang w:eastAsia="zh-CN" w:bidi="ar"/>
        </w:rPr>
      </w:pPr>
      <w:bookmarkStart w:id="118" w:name="_Toc29916"/>
      <w:r>
        <w:rPr>
          <w:rFonts w:hint="eastAsia" w:ascii="Times New Roman" w:hAnsi="Times New Roman" w:eastAsia="Segoe UI" w:cs="Times New Roman"/>
          <w:sz w:val="24"/>
          <w:szCs w:val="24"/>
          <w:shd w:val="clear" w:color="auto" w:fill="FFFFFF"/>
          <w:lang w:eastAsia="zh-CN" w:bidi="ar"/>
        </w:rPr>
        <w:t xml:space="preserve">(1) </w:t>
      </w:r>
      <w:r>
        <w:rPr>
          <w:rFonts w:ascii="Times New Roman" w:hAnsi="Times New Roman" w:eastAsia="Segoe UI" w:cs="Times New Roman"/>
          <w:b/>
          <w:bCs/>
          <w:sz w:val="24"/>
          <w:szCs w:val="24"/>
          <w:shd w:val="clear" w:color="auto" w:fill="FFFFFF"/>
          <w:lang w:eastAsia="zh-CN" w:bidi="ar"/>
        </w:rPr>
        <w:t>Pre-test</w:t>
      </w:r>
      <w:bookmarkEnd w:id="118"/>
    </w:p>
    <w:p w14:paraId="2AA7D0B9">
      <w:pPr>
        <w:spacing w:line="360" w:lineRule="auto"/>
        <w:ind w:firstLine="480" w:firstLineChars="200"/>
        <w:jc w:val="both"/>
        <w:rPr>
          <w:rFonts w:ascii="Times New Roman" w:hAnsi="Times New Roman" w:eastAsia="Segoe UI" w:cs="Times New Roman"/>
          <w:sz w:val="24"/>
          <w:szCs w:val="24"/>
          <w:shd w:val="clear" w:color="auto" w:fill="FFFFFF"/>
          <w:lang w:eastAsia="zh-CN" w:bidi="ar"/>
        </w:rPr>
      </w:pPr>
      <w:r>
        <w:rPr>
          <w:rFonts w:hint="eastAsia" w:ascii="Times New Roman" w:hAnsi="Times New Roman" w:eastAsia="Segoe UI" w:cs="Times New Roman"/>
          <w:sz w:val="24"/>
          <w:szCs w:val="24"/>
          <w:shd w:val="clear" w:color="auto" w:fill="FFFFFF"/>
          <w:lang w:eastAsia="zh-CN" w:bidi="ar"/>
        </w:rPr>
        <w:t>T</w:t>
      </w:r>
      <w:r>
        <w:rPr>
          <w:rFonts w:ascii="Times New Roman" w:hAnsi="Times New Roman" w:eastAsia="Segoe UI" w:cs="Times New Roman"/>
          <w:b w:val="0"/>
          <w:bCs w:val="0"/>
          <w:sz w:val="24"/>
          <w:szCs w:val="24"/>
          <w:shd w:val="clear" w:color="auto" w:fill="FFFFFF"/>
          <w:lang w:eastAsia="zh-CN" w:bidi="ar"/>
        </w:rPr>
        <w:t xml:space="preserve">he pre-test </w:t>
      </w:r>
      <w:r>
        <w:rPr>
          <w:rFonts w:hint="eastAsia" w:ascii="Times New Roman" w:hAnsi="Times New Roman" w:eastAsia="Segoe UI" w:cs="Times New Roman"/>
          <w:sz w:val="24"/>
          <w:szCs w:val="24"/>
          <w:shd w:val="clear" w:color="auto" w:fill="FFFFFF"/>
          <w:lang w:eastAsia="zh-CN" w:bidi="ar"/>
        </w:rPr>
        <w:t>aims</w:t>
      </w:r>
      <w:r>
        <w:rPr>
          <w:rFonts w:ascii="Times New Roman" w:hAnsi="Times New Roman" w:eastAsia="Segoe UI" w:cs="Times New Roman"/>
          <w:b w:val="0"/>
          <w:bCs w:val="0"/>
          <w:sz w:val="24"/>
          <w:szCs w:val="24"/>
          <w:shd w:val="clear" w:color="auto" w:fill="FFFFFF"/>
          <w:lang w:eastAsia="zh-CN" w:bidi="ar"/>
        </w:rPr>
        <w:t xml:space="preserve"> to show that the two classes are at the same academic level and can be selected as research participants.</w:t>
      </w:r>
      <w:r>
        <w:rPr>
          <w:rFonts w:hint="eastAsia" w:ascii="Times New Roman" w:hAnsi="Times New Roman" w:eastAsia="Segoe UI" w:cs="Times New Roman"/>
          <w:sz w:val="24"/>
          <w:szCs w:val="24"/>
          <w:shd w:val="clear" w:color="auto" w:fill="FFFFFF"/>
          <w:lang w:eastAsia="zh-CN" w:bidi="ar"/>
        </w:rPr>
        <w:t xml:space="preserve"> The data and results are a</w:t>
      </w:r>
      <w:r>
        <w:rPr>
          <w:rFonts w:hint="eastAsia" w:ascii="Times New Roman" w:hAnsi="Times New Roman" w:eastAsia="Segoe UI" w:cs="Times New Roman"/>
          <w:sz w:val="24"/>
          <w:szCs w:val="24"/>
          <w:shd w:val="clear" w:color="auto" w:fill="FFFFFF"/>
          <w:lang w:val="en-US" w:eastAsia="zh-CN" w:bidi="ar"/>
        </w:rPr>
        <w:t>s following</w:t>
      </w:r>
      <w:r>
        <w:rPr>
          <w:rFonts w:hint="eastAsia" w:ascii="Times New Roman" w:hAnsi="Times New Roman" w:eastAsia="Segoe UI" w:cs="Times New Roman"/>
          <w:sz w:val="24"/>
          <w:szCs w:val="24"/>
          <w:shd w:val="clear" w:color="auto" w:fill="FFFFFF"/>
          <w:lang w:eastAsia="zh-CN" w:bidi="ar"/>
        </w:rPr>
        <w:t>.</w:t>
      </w:r>
    </w:p>
    <w:p w14:paraId="4E681721">
      <w:pPr>
        <w:pStyle w:val="4"/>
        <w:jc w:val="center"/>
        <w:rPr>
          <w:rFonts w:ascii="Times New Roman" w:hAnsi="Times New Roman" w:cs="Times New Roman"/>
          <w:b/>
          <w:bCs/>
          <w:sz w:val="24"/>
          <w:szCs w:val="24"/>
          <w:lang w:eastAsia="zh-CN"/>
        </w:rPr>
      </w:pPr>
      <w:r>
        <w:rPr>
          <w:rFonts w:ascii="Times New Roman" w:hAnsi="Times New Roman" w:cs="Times New Roman"/>
          <w:b/>
          <w:bCs/>
          <w:sz w:val="24"/>
          <w:szCs w:val="24"/>
          <w:lang w:eastAsia="zh-CN"/>
        </w:rPr>
        <w:t>Table 4-1 Scores Analysis of the Pre-test</w:t>
      </w:r>
    </w:p>
    <w:p w14:paraId="4C23AE57">
      <w:pPr>
        <w:pStyle w:val="4"/>
        <w:jc w:val="center"/>
        <w:rPr>
          <w:rFonts w:hint="eastAsia"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val="en-US" w:eastAsia="zh-CN"/>
        </w:rPr>
        <w:t>[每个表都要有名字，都要编号，编号按照章节+序号，</w:t>
      </w:r>
      <w:r>
        <w:rPr>
          <w:rFonts w:hint="default" w:ascii="Times New Roman" w:hAnsi="Times New Roman" w:eastAsia="宋体" w:cs="Times New Roman"/>
          <w:b/>
          <w:bCs/>
          <w:color w:val="FF0000"/>
          <w:sz w:val="24"/>
          <w:szCs w:val="24"/>
          <w:lang w:val="en-US" w:eastAsia="zh-CN"/>
        </w:rPr>
        <w:t>Table4-1</w:t>
      </w:r>
      <w:r>
        <w:rPr>
          <w:rFonts w:hint="eastAsia" w:ascii="宋体" w:hAnsi="宋体" w:eastAsia="宋体" w:cs="宋体"/>
          <w:b/>
          <w:bCs/>
          <w:color w:val="FF0000"/>
          <w:sz w:val="24"/>
          <w:szCs w:val="24"/>
          <w:lang w:val="en-US" w:eastAsia="zh-CN"/>
        </w:rPr>
        <w:t>就表示第四章第一个表，表名在表的上面（但如果是图，图名要在图的下面），表名实词首字母大写]</w:t>
      </w:r>
    </w:p>
    <w:tbl>
      <w:tblPr>
        <w:tblStyle w:val="16"/>
        <w:tblpPr w:leftFromText="180" w:rightFromText="180" w:vertAnchor="text" w:horzAnchor="page" w:tblpX="1796" w:tblpY="392"/>
        <w:tblOverlap w:val="never"/>
        <w:tblW w:w="8721"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48"/>
        <w:gridCol w:w="1549"/>
        <w:gridCol w:w="1550"/>
        <w:gridCol w:w="1874"/>
        <w:gridCol w:w="2200"/>
      </w:tblGrid>
      <w:tr w14:paraId="0E1398B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48" w:type="dxa"/>
            <w:tcBorders>
              <w:bottom w:val="single" w:color="auto" w:sz="6" w:space="0"/>
            </w:tcBorders>
            <w:vAlign w:val="center"/>
          </w:tcPr>
          <w:p w14:paraId="075BB224">
            <w:pPr>
              <w:widowControl w:val="0"/>
              <w:jc w:val="center"/>
              <w:rPr>
                <w:rFonts w:ascii="Times New Roman" w:hAnsi="Times New Roman" w:cs="Times New Roman"/>
                <w:sz w:val="24"/>
                <w:szCs w:val="24"/>
              </w:rPr>
            </w:pPr>
            <w:r>
              <w:rPr>
                <w:rFonts w:ascii="Times New Roman" w:hAnsi="Times New Roman" w:eastAsia="宋体" w:cs="Times New Roman"/>
                <w:sz w:val="24"/>
                <w:szCs w:val="24"/>
              </w:rPr>
              <w:t>Groups</w:t>
            </w:r>
          </w:p>
        </w:tc>
        <w:tc>
          <w:tcPr>
            <w:tcW w:w="1549" w:type="dxa"/>
            <w:tcBorders>
              <w:bottom w:val="single" w:color="auto" w:sz="6" w:space="0"/>
            </w:tcBorders>
            <w:vAlign w:val="center"/>
          </w:tcPr>
          <w:p w14:paraId="580F507B">
            <w:pPr>
              <w:widowControl w:val="0"/>
              <w:jc w:val="center"/>
              <w:rPr>
                <w:rFonts w:ascii="Times New Roman" w:hAnsi="Times New Roman" w:cs="Times New Roman"/>
                <w:sz w:val="24"/>
                <w:szCs w:val="24"/>
              </w:rPr>
            </w:pPr>
            <w:r>
              <w:rPr>
                <w:rFonts w:ascii="Times New Roman" w:hAnsi="Times New Roman" w:eastAsia="宋体" w:cs="Times New Roman"/>
                <w:sz w:val="24"/>
                <w:szCs w:val="24"/>
              </w:rPr>
              <w:t>Samples</w:t>
            </w:r>
          </w:p>
        </w:tc>
        <w:tc>
          <w:tcPr>
            <w:tcW w:w="1550" w:type="dxa"/>
            <w:tcBorders>
              <w:bottom w:val="single" w:color="auto" w:sz="6" w:space="0"/>
            </w:tcBorders>
            <w:vAlign w:val="center"/>
          </w:tcPr>
          <w:p w14:paraId="5C2A5692">
            <w:pPr>
              <w:widowControl w:val="0"/>
              <w:jc w:val="center"/>
              <w:rPr>
                <w:rFonts w:ascii="Times New Roman" w:hAnsi="Times New Roman" w:cs="Times New Roman"/>
                <w:sz w:val="24"/>
                <w:szCs w:val="24"/>
              </w:rPr>
            </w:pPr>
            <w:r>
              <w:rPr>
                <w:rFonts w:ascii="Times New Roman" w:hAnsi="Times New Roman" w:eastAsia="宋体" w:cs="Times New Roman"/>
                <w:sz w:val="24"/>
                <w:szCs w:val="24"/>
              </w:rPr>
              <w:t>Mean</w:t>
            </w:r>
          </w:p>
        </w:tc>
        <w:tc>
          <w:tcPr>
            <w:tcW w:w="1874" w:type="dxa"/>
            <w:tcBorders>
              <w:bottom w:val="single" w:color="auto" w:sz="6" w:space="0"/>
            </w:tcBorders>
            <w:vAlign w:val="center"/>
          </w:tcPr>
          <w:p w14:paraId="6C55E43C">
            <w:pPr>
              <w:widowControl w:val="0"/>
              <w:jc w:val="center"/>
              <w:rPr>
                <w:rFonts w:ascii="Times New Roman" w:hAnsi="Times New Roman" w:cs="Times New Roman"/>
                <w:sz w:val="24"/>
                <w:szCs w:val="24"/>
              </w:rPr>
            </w:pPr>
            <w:r>
              <w:rPr>
                <w:rFonts w:ascii="Times New Roman" w:hAnsi="Times New Roman" w:eastAsia="宋体" w:cs="Times New Roman"/>
                <w:sz w:val="24"/>
                <w:szCs w:val="24"/>
              </w:rPr>
              <w:t>Std.</w:t>
            </w:r>
            <w:r>
              <w:rPr>
                <w:rFonts w:ascii="Times New Roman" w:hAnsi="Times New Roman" w:eastAsia="宋体" w:cs="Times New Roman"/>
                <w:sz w:val="24"/>
                <w:szCs w:val="24"/>
                <w:lang w:eastAsia="zh-CN"/>
              </w:rPr>
              <w:t xml:space="preserve"> </w:t>
            </w:r>
            <w:r>
              <w:rPr>
                <w:rFonts w:ascii="Times New Roman" w:hAnsi="Times New Roman" w:eastAsia="宋体" w:cs="Times New Roman"/>
                <w:sz w:val="24"/>
                <w:szCs w:val="24"/>
              </w:rPr>
              <w:t>Deviation</w:t>
            </w:r>
          </w:p>
        </w:tc>
        <w:tc>
          <w:tcPr>
            <w:tcW w:w="2200" w:type="dxa"/>
            <w:tcBorders>
              <w:bottom w:val="single" w:color="auto" w:sz="6" w:space="0"/>
            </w:tcBorders>
            <w:vAlign w:val="center"/>
          </w:tcPr>
          <w:p w14:paraId="55F5F2FB">
            <w:pPr>
              <w:widowControl w:val="0"/>
              <w:jc w:val="center"/>
              <w:rPr>
                <w:rFonts w:ascii="Times New Roman" w:hAnsi="Times New Roman" w:cs="Times New Roman"/>
                <w:sz w:val="24"/>
                <w:szCs w:val="24"/>
              </w:rPr>
            </w:pPr>
            <w:r>
              <w:rPr>
                <w:rFonts w:ascii="Times New Roman" w:hAnsi="Times New Roman" w:eastAsia="宋体" w:cs="Times New Roman"/>
                <w:sz w:val="24"/>
                <w:szCs w:val="24"/>
              </w:rPr>
              <w:t>Std.</w:t>
            </w:r>
            <w:r>
              <w:rPr>
                <w:rFonts w:hint="eastAsia" w:ascii="Times New Roman" w:hAnsi="Times New Roman" w:eastAsia="宋体" w:cs="Times New Roman"/>
                <w:sz w:val="24"/>
                <w:szCs w:val="24"/>
                <w:lang w:eastAsia="zh-CN"/>
              </w:rPr>
              <w:t xml:space="preserve"> </w:t>
            </w:r>
            <w:r>
              <w:rPr>
                <w:rFonts w:ascii="Times New Roman" w:hAnsi="Times New Roman" w:eastAsia="宋体" w:cs="Times New Roman"/>
                <w:sz w:val="24"/>
                <w:szCs w:val="24"/>
              </w:rPr>
              <w:t>Error Mean</w:t>
            </w:r>
          </w:p>
        </w:tc>
      </w:tr>
      <w:tr w14:paraId="54F0356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1548" w:type="dxa"/>
            <w:tcBorders>
              <w:top w:val="single" w:color="auto" w:sz="6" w:space="0"/>
              <w:tl2br w:val="nil"/>
              <w:tr2bl w:val="nil"/>
            </w:tcBorders>
            <w:vAlign w:val="center"/>
          </w:tcPr>
          <w:p w14:paraId="1043AF5D">
            <w:pPr>
              <w:widowControl w:val="0"/>
              <w:jc w:val="center"/>
              <w:rPr>
                <w:rFonts w:ascii="Times New Roman" w:hAnsi="Times New Roman" w:cs="Times New Roman" w:eastAsiaTheme="minorEastAsia"/>
                <w:sz w:val="24"/>
                <w:szCs w:val="24"/>
                <w:lang w:eastAsia="zh-CN"/>
              </w:rPr>
            </w:pPr>
            <w:r>
              <w:rPr>
                <w:rFonts w:ascii="Times New Roman" w:hAnsi="Times New Roman" w:cs="Times New Roman"/>
                <w:sz w:val="24"/>
                <w:szCs w:val="24"/>
                <w:lang w:eastAsia="zh-CN"/>
              </w:rPr>
              <w:t>EG</w:t>
            </w:r>
          </w:p>
        </w:tc>
        <w:tc>
          <w:tcPr>
            <w:tcW w:w="1549" w:type="dxa"/>
            <w:tcBorders>
              <w:top w:val="single" w:color="auto" w:sz="6" w:space="0"/>
              <w:tl2br w:val="nil"/>
              <w:tr2bl w:val="nil"/>
            </w:tcBorders>
            <w:vAlign w:val="center"/>
          </w:tcPr>
          <w:p w14:paraId="014B8693">
            <w:pPr>
              <w:widowControl w:val="0"/>
              <w:jc w:val="center"/>
              <w:rPr>
                <w:rFonts w:ascii="Times New Roman" w:hAnsi="Times New Roman" w:cs="Times New Roman" w:eastAsiaTheme="minorEastAsia"/>
                <w:sz w:val="24"/>
                <w:szCs w:val="24"/>
                <w:lang w:eastAsia="zh-CN"/>
              </w:rPr>
            </w:pPr>
            <w:r>
              <w:rPr>
                <w:rFonts w:ascii="Times New Roman" w:hAnsi="Times New Roman" w:cs="Times New Roman"/>
                <w:sz w:val="24"/>
                <w:szCs w:val="24"/>
                <w:lang w:eastAsia="zh-CN"/>
              </w:rPr>
              <w:t>40</w:t>
            </w:r>
          </w:p>
        </w:tc>
        <w:tc>
          <w:tcPr>
            <w:tcW w:w="1550" w:type="dxa"/>
            <w:tcBorders>
              <w:top w:val="single" w:color="auto" w:sz="6" w:space="0"/>
              <w:tl2br w:val="nil"/>
              <w:tr2bl w:val="nil"/>
            </w:tcBorders>
            <w:vAlign w:val="center"/>
          </w:tcPr>
          <w:p w14:paraId="437EFA35">
            <w:pPr>
              <w:widowControl w:val="0"/>
              <w:jc w:val="center"/>
              <w:rPr>
                <w:rFonts w:ascii="Times New Roman" w:hAnsi="Times New Roman" w:cs="Times New Roman" w:eastAsiaTheme="minorEastAsia"/>
                <w:sz w:val="24"/>
                <w:szCs w:val="24"/>
                <w:lang w:eastAsia="zh-CN"/>
              </w:rPr>
            </w:pPr>
            <w:r>
              <w:rPr>
                <w:rFonts w:hint="eastAsia" w:ascii="Times New Roman" w:hAnsi="Times New Roman" w:eastAsia="宋体" w:cs="Times New Roman"/>
                <w:sz w:val="24"/>
                <w:szCs w:val="24"/>
                <w:lang w:eastAsia="zh-CN"/>
              </w:rPr>
              <w:t>78.225</w:t>
            </w:r>
          </w:p>
        </w:tc>
        <w:tc>
          <w:tcPr>
            <w:tcW w:w="1874" w:type="dxa"/>
            <w:tcBorders>
              <w:top w:val="single" w:color="auto" w:sz="6" w:space="0"/>
              <w:tl2br w:val="nil"/>
              <w:tr2bl w:val="nil"/>
            </w:tcBorders>
            <w:vAlign w:val="center"/>
          </w:tcPr>
          <w:p w14:paraId="525AEEDF">
            <w:pPr>
              <w:widowControl w:val="0"/>
              <w:jc w:val="center"/>
              <w:rPr>
                <w:rFonts w:ascii="Times New Roman" w:hAnsi="Times New Roman" w:cs="Times New Roman" w:eastAsiaTheme="minorEastAsia"/>
                <w:sz w:val="24"/>
                <w:szCs w:val="24"/>
                <w:lang w:eastAsia="zh-CN"/>
              </w:rPr>
            </w:pPr>
            <w:r>
              <w:rPr>
                <w:rFonts w:hint="eastAsia" w:ascii="Times New Roman" w:hAnsi="Times New Roman" w:eastAsia="宋体" w:cs="Times New Roman"/>
                <w:sz w:val="24"/>
                <w:szCs w:val="24"/>
                <w:lang w:eastAsia="zh-CN"/>
              </w:rPr>
              <w:t>4.666</w:t>
            </w:r>
          </w:p>
        </w:tc>
        <w:tc>
          <w:tcPr>
            <w:tcW w:w="2200" w:type="dxa"/>
            <w:tcBorders>
              <w:top w:val="single" w:color="auto" w:sz="6" w:space="0"/>
              <w:tl2br w:val="nil"/>
              <w:tr2bl w:val="nil"/>
            </w:tcBorders>
            <w:vAlign w:val="center"/>
          </w:tcPr>
          <w:p w14:paraId="23915D47">
            <w:pPr>
              <w:widowControl w:val="0"/>
              <w:jc w:val="center"/>
              <w:rPr>
                <w:rFonts w:ascii="Times New Roman" w:hAnsi="Times New Roman" w:cs="Times New Roman" w:eastAsiaTheme="minorEastAsia"/>
                <w:sz w:val="24"/>
                <w:szCs w:val="24"/>
                <w:lang w:eastAsia="zh-CN"/>
              </w:rPr>
            </w:pPr>
            <w:r>
              <w:rPr>
                <w:rFonts w:hint="eastAsia" w:ascii="Times New Roman" w:hAnsi="Times New Roman" w:eastAsia="宋体" w:cs="Times New Roman"/>
                <w:sz w:val="24"/>
                <w:szCs w:val="24"/>
                <w:lang w:eastAsia="zh-CN"/>
              </w:rPr>
              <w:t>0.738</w:t>
            </w:r>
          </w:p>
        </w:tc>
      </w:tr>
      <w:tr w14:paraId="4A53754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1548" w:type="dxa"/>
            <w:tcBorders>
              <w:tl2br w:val="nil"/>
              <w:tr2bl w:val="nil"/>
            </w:tcBorders>
            <w:vAlign w:val="center"/>
          </w:tcPr>
          <w:p w14:paraId="2AF8FA49">
            <w:pPr>
              <w:widowControl w:val="0"/>
              <w:jc w:val="center"/>
              <w:rPr>
                <w:rFonts w:ascii="Times New Roman" w:hAnsi="Times New Roman" w:cs="Times New Roman" w:eastAsiaTheme="minorEastAsia"/>
                <w:sz w:val="24"/>
                <w:szCs w:val="24"/>
                <w:lang w:eastAsia="zh-CN"/>
              </w:rPr>
            </w:pPr>
            <w:r>
              <w:rPr>
                <w:rFonts w:ascii="Times New Roman" w:hAnsi="Times New Roman" w:cs="Times New Roman"/>
                <w:sz w:val="24"/>
                <w:szCs w:val="24"/>
                <w:lang w:eastAsia="zh-CN"/>
              </w:rPr>
              <w:t>CG</w:t>
            </w:r>
          </w:p>
        </w:tc>
        <w:tc>
          <w:tcPr>
            <w:tcW w:w="1549" w:type="dxa"/>
            <w:tcBorders>
              <w:tl2br w:val="nil"/>
              <w:tr2bl w:val="nil"/>
            </w:tcBorders>
            <w:vAlign w:val="center"/>
          </w:tcPr>
          <w:p w14:paraId="2A5CC15F">
            <w:pPr>
              <w:widowControl w:val="0"/>
              <w:jc w:val="center"/>
              <w:rPr>
                <w:rFonts w:ascii="Times New Roman" w:hAnsi="Times New Roman" w:cs="Times New Roman" w:eastAsiaTheme="minorEastAsia"/>
                <w:sz w:val="24"/>
                <w:szCs w:val="24"/>
                <w:lang w:eastAsia="zh-CN"/>
              </w:rPr>
            </w:pPr>
            <w:r>
              <w:rPr>
                <w:rFonts w:ascii="Times New Roman" w:hAnsi="Times New Roman" w:cs="Times New Roman"/>
                <w:sz w:val="24"/>
                <w:szCs w:val="24"/>
                <w:lang w:eastAsia="zh-CN"/>
              </w:rPr>
              <w:t>40</w:t>
            </w:r>
          </w:p>
        </w:tc>
        <w:tc>
          <w:tcPr>
            <w:tcW w:w="1550" w:type="dxa"/>
            <w:tcBorders>
              <w:tl2br w:val="nil"/>
              <w:tr2bl w:val="nil"/>
            </w:tcBorders>
            <w:vAlign w:val="center"/>
          </w:tcPr>
          <w:p w14:paraId="65E1A766">
            <w:pPr>
              <w:widowControl w:val="0"/>
              <w:jc w:val="center"/>
              <w:rPr>
                <w:rFonts w:ascii="Times New Roman" w:hAnsi="Times New Roman" w:cs="Times New Roman" w:eastAsiaTheme="minorEastAsia"/>
                <w:sz w:val="24"/>
                <w:szCs w:val="24"/>
                <w:lang w:eastAsia="zh-CN"/>
              </w:rPr>
            </w:pPr>
            <w:r>
              <w:rPr>
                <w:rFonts w:hint="eastAsia" w:ascii="Times New Roman" w:hAnsi="Times New Roman" w:eastAsia="宋体" w:cs="Times New Roman"/>
                <w:sz w:val="24"/>
                <w:szCs w:val="24"/>
                <w:lang w:eastAsia="zh-CN"/>
              </w:rPr>
              <w:t>78.075</w:t>
            </w:r>
          </w:p>
        </w:tc>
        <w:tc>
          <w:tcPr>
            <w:tcW w:w="1874" w:type="dxa"/>
            <w:tcBorders>
              <w:tl2br w:val="nil"/>
              <w:tr2bl w:val="nil"/>
            </w:tcBorders>
            <w:vAlign w:val="center"/>
          </w:tcPr>
          <w:p w14:paraId="1EB41623">
            <w:pPr>
              <w:widowControl w:val="0"/>
              <w:jc w:val="center"/>
              <w:rPr>
                <w:rFonts w:ascii="Times New Roman" w:hAnsi="Times New Roman" w:cs="Times New Roman" w:eastAsiaTheme="minorEastAsia"/>
                <w:sz w:val="24"/>
                <w:szCs w:val="24"/>
                <w:lang w:eastAsia="zh-CN"/>
              </w:rPr>
            </w:pPr>
            <w:r>
              <w:rPr>
                <w:rFonts w:hint="eastAsia" w:ascii="Times New Roman" w:hAnsi="Times New Roman" w:eastAsia="宋体" w:cs="Times New Roman"/>
                <w:sz w:val="24"/>
                <w:szCs w:val="24"/>
                <w:lang w:eastAsia="zh-CN"/>
              </w:rPr>
              <w:t>3.846</w:t>
            </w:r>
          </w:p>
        </w:tc>
        <w:tc>
          <w:tcPr>
            <w:tcW w:w="2200" w:type="dxa"/>
            <w:tcBorders>
              <w:tl2br w:val="nil"/>
              <w:tr2bl w:val="nil"/>
            </w:tcBorders>
            <w:vAlign w:val="center"/>
          </w:tcPr>
          <w:p w14:paraId="790B2157">
            <w:pPr>
              <w:widowControl w:val="0"/>
              <w:jc w:val="center"/>
              <w:rPr>
                <w:rFonts w:ascii="Times New Roman" w:hAnsi="Times New Roman" w:cs="Times New Roman" w:eastAsiaTheme="minorEastAsia"/>
                <w:sz w:val="24"/>
                <w:szCs w:val="24"/>
                <w:lang w:eastAsia="zh-CN"/>
              </w:rPr>
            </w:pPr>
            <w:r>
              <w:rPr>
                <w:rFonts w:hint="eastAsia" w:ascii="Times New Roman" w:hAnsi="Times New Roman" w:eastAsia="宋体" w:cs="Times New Roman"/>
                <w:sz w:val="24"/>
                <w:szCs w:val="24"/>
                <w:lang w:eastAsia="zh-CN"/>
              </w:rPr>
              <w:t>0.608</w:t>
            </w:r>
          </w:p>
        </w:tc>
      </w:tr>
    </w:tbl>
    <w:p w14:paraId="3A4C1A43">
      <w:pPr>
        <w:spacing w:line="360" w:lineRule="auto"/>
        <w:ind w:firstLine="480" w:firstLineChars="200"/>
        <w:jc w:val="both"/>
        <w:rPr>
          <w:rFonts w:ascii="Times New Roman" w:hAnsi="Times New Roman" w:eastAsia="Segoe UI" w:cs="Times New Roman"/>
          <w:sz w:val="24"/>
          <w:szCs w:val="24"/>
          <w:shd w:val="clear" w:color="auto" w:fill="FFFFFF"/>
          <w:lang w:eastAsia="zh-CN" w:bidi="ar"/>
        </w:rPr>
      </w:pPr>
    </w:p>
    <w:p w14:paraId="010E9C4E">
      <w:pPr>
        <w:spacing w:line="360" w:lineRule="auto"/>
        <w:ind w:firstLine="480" w:firstLineChars="200"/>
        <w:jc w:val="both"/>
        <w:rPr>
          <w:rFonts w:ascii="Times New Roman" w:hAnsi="Times New Roman" w:cs="Times New Roman" w:eastAsiaTheme="minorEastAsia"/>
          <w:b/>
          <w:bCs/>
          <w:sz w:val="30"/>
          <w:szCs w:val="30"/>
          <w:shd w:val="clear" w:color="auto" w:fill="FFFFFF"/>
          <w:lang w:eastAsia="zh-CN" w:bidi="ar"/>
        </w:rPr>
      </w:pPr>
      <w:r>
        <w:rPr>
          <w:rFonts w:hint="eastAsia" w:ascii="Times New Roman" w:hAnsi="Times New Roman" w:eastAsia="Segoe UI" w:cs="Times New Roman"/>
          <w:sz w:val="24"/>
          <w:szCs w:val="24"/>
          <w:shd w:val="clear" w:color="auto" w:fill="FFFFFF"/>
          <w:lang w:eastAsia="zh-CN" w:bidi="ar"/>
        </w:rPr>
        <w:t>As shown in Table 4-1, the mean score of EG in the pre-test is 78.225, and the mean score of CG is 78.075. The gap between the two groups is only 0.150. The standard deviation of EG is 4.666, and the standard deviation of CG is 3.846. Although the distribution range of EG scores is slightly scattered, the two values remain similar, indicating that the score distribution of the two groups is generally similar. The above data suggest that the students in the two groups are at the same academic level and can be selected as research participants.</w:t>
      </w:r>
    </w:p>
    <w:p w14:paraId="66A210BC">
      <w:pPr>
        <w:spacing w:line="360" w:lineRule="auto"/>
        <w:ind w:left="0" w:leftChars="0" w:firstLine="0" w:firstLineChars="0"/>
        <w:jc w:val="both"/>
        <w:outlineLvl w:val="1"/>
        <w:rPr>
          <w:rFonts w:ascii="Times New Roman" w:hAnsi="Times New Roman" w:cs="Times New Roman" w:eastAsiaTheme="minorEastAsia"/>
          <w:b/>
          <w:bCs/>
          <w:sz w:val="30"/>
          <w:szCs w:val="30"/>
          <w:shd w:val="clear" w:color="auto" w:fill="FFFFFF"/>
          <w:lang w:eastAsia="zh-CN" w:bidi="ar"/>
        </w:rPr>
      </w:pPr>
      <w:bookmarkStart w:id="119" w:name="_Toc23783"/>
      <w:bookmarkStart w:id="120" w:name="_Toc16426"/>
      <w:bookmarkStart w:id="121" w:name="_Toc20135"/>
      <w:bookmarkStart w:id="122" w:name="_Toc24989"/>
      <w:r>
        <w:rPr>
          <w:rFonts w:ascii="Times New Roman" w:hAnsi="Times New Roman" w:cs="Times New Roman" w:eastAsiaTheme="minorEastAsia"/>
          <w:b/>
          <w:bCs/>
          <w:sz w:val="30"/>
          <w:szCs w:val="30"/>
          <w:shd w:val="clear" w:color="auto" w:fill="FFFFFF"/>
          <w:lang w:eastAsia="zh-CN" w:bidi="ar"/>
        </w:rPr>
        <w:t xml:space="preserve">4.2 Results of the </w:t>
      </w:r>
      <w:r>
        <w:rPr>
          <w:rFonts w:hint="eastAsia" w:ascii="Times New Roman" w:hAnsi="Times New Roman" w:cs="Times New Roman" w:eastAsiaTheme="minorEastAsia"/>
          <w:b/>
          <w:bCs/>
          <w:sz w:val="30"/>
          <w:szCs w:val="30"/>
          <w:shd w:val="clear" w:color="auto" w:fill="FFFFFF"/>
          <w:lang w:val="en-US" w:eastAsia="zh-CN" w:bidi="ar"/>
        </w:rPr>
        <w:t xml:space="preserve">Results of the </w:t>
      </w:r>
      <w:r>
        <w:rPr>
          <w:rFonts w:ascii="Times New Roman" w:hAnsi="Times New Roman" w:cs="Times New Roman" w:eastAsiaTheme="minorEastAsia"/>
          <w:b/>
          <w:bCs/>
          <w:sz w:val="30"/>
          <w:szCs w:val="30"/>
          <w:shd w:val="clear" w:color="auto" w:fill="FFFFFF"/>
          <w:lang w:eastAsia="zh-CN" w:bidi="ar"/>
        </w:rPr>
        <w:t>Influence of English Review Lessons Based on Thinking Visualization on Students</w:t>
      </w:r>
      <w:bookmarkEnd w:id="119"/>
    </w:p>
    <w:bookmarkEnd w:id="120"/>
    <w:bookmarkEnd w:id="121"/>
    <w:bookmarkEnd w:id="122"/>
    <w:p w14:paraId="6BAFC86A">
      <w:pPr>
        <w:spacing w:line="360" w:lineRule="auto"/>
        <w:jc w:val="both"/>
        <w:outlineLvl w:val="1"/>
        <w:rPr>
          <w:rFonts w:ascii="Times New Roman" w:hAnsi="Times New Roman" w:eastAsia="宋体" w:cs="Times New Roman"/>
          <w:b/>
          <w:bCs/>
          <w:sz w:val="28"/>
          <w:szCs w:val="28"/>
          <w:lang w:eastAsia="zh-CN"/>
        </w:rPr>
      </w:pPr>
      <w:bookmarkStart w:id="123" w:name="_Toc14002"/>
      <w:bookmarkStart w:id="124" w:name="_Toc12782"/>
      <w:bookmarkStart w:id="125" w:name="_Toc15434"/>
      <w:bookmarkStart w:id="126" w:name="_Toc12346"/>
      <w:r>
        <w:rPr>
          <w:rFonts w:hint="eastAsia" w:ascii="Times New Roman" w:hAnsi="Times New Roman" w:eastAsia="宋体" w:cs="Times New Roman"/>
          <w:b/>
          <w:bCs/>
          <w:sz w:val="28"/>
          <w:szCs w:val="28"/>
          <w:lang w:eastAsia="zh-CN"/>
        </w:rPr>
        <w:t>4.3 Discussion</w:t>
      </w:r>
      <w:bookmarkEnd w:id="123"/>
      <w:bookmarkEnd w:id="124"/>
      <w:bookmarkEnd w:id="125"/>
      <w:bookmarkEnd w:id="126"/>
      <w:r>
        <w:rPr>
          <w:rFonts w:hint="eastAsia" w:ascii="Times New Roman" w:hAnsi="Times New Roman" w:eastAsia="宋体" w:cs="Times New Roman"/>
          <w:b/>
          <w:bCs/>
          <w:sz w:val="28"/>
          <w:szCs w:val="28"/>
          <w:lang w:eastAsia="zh-CN"/>
        </w:rPr>
        <w:t xml:space="preserve"> </w:t>
      </w:r>
    </w:p>
    <w:p w14:paraId="3EBE01D2">
      <w:pPr>
        <w:spacing w:line="360" w:lineRule="auto"/>
        <w:jc w:val="both"/>
        <w:outlineLvl w:val="2"/>
        <w:rPr>
          <w:rFonts w:ascii="Times New Roman" w:hAnsi="Times New Roman" w:eastAsia="宋体" w:cs="Times New Roman"/>
          <w:b/>
          <w:bCs/>
          <w:sz w:val="24"/>
          <w:szCs w:val="24"/>
          <w:lang w:eastAsia="zh-CN" w:bidi="ar"/>
        </w:rPr>
      </w:pPr>
      <w:bookmarkStart w:id="127" w:name="_Toc24923"/>
      <w:bookmarkStart w:id="128" w:name="_Toc4608"/>
      <w:bookmarkStart w:id="129" w:name="_Toc28088"/>
      <w:bookmarkStart w:id="130" w:name="_Toc22892"/>
      <w:r>
        <w:rPr>
          <w:rFonts w:ascii="Times New Roman" w:hAnsi="Times New Roman" w:eastAsia="宋体" w:cs="Times New Roman"/>
          <w:b/>
          <w:bCs/>
          <w:sz w:val="24"/>
          <w:szCs w:val="24"/>
          <w:lang w:eastAsia="zh-CN" w:bidi="ar"/>
        </w:rPr>
        <w:t>4.</w:t>
      </w:r>
      <w:r>
        <w:rPr>
          <w:rFonts w:hint="eastAsia" w:ascii="Times New Roman" w:hAnsi="Times New Roman" w:eastAsia="宋体" w:cs="Times New Roman"/>
          <w:b/>
          <w:bCs/>
          <w:sz w:val="24"/>
          <w:szCs w:val="24"/>
          <w:lang w:eastAsia="zh-CN" w:bidi="ar"/>
        </w:rPr>
        <w:t>3</w:t>
      </w:r>
      <w:r>
        <w:rPr>
          <w:rFonts w:ascii="Times New Roman" w:hAnsi="Times New Roman" w:eastAsia="宋体" w:cs="Times New Roman"/>
          <w:b/>
          <w:bCs/>
          <w:sz w:val="24"/>
          <w:szCs w:val="24"/>
          <w:lang w:eastAsia="zh-CN" w:bidi="ar"/>
        </w:rPr>
        <w:t xml:space="preserve">.1 </w:t>
      </w:r>
      <w:r>
        <w:rPr>
          <w:rFonts w:ascii="Times New Roman" w:hAnsi="Times New Roman" w:eastAsia="宋体" w:cs="Times New Roman"/>
          <w:b/>
          <w:bCs w:val="0"/>
          <w:sz w:val="24"/>
          <w:szCs w:val="24"/>
          <w:lang w:eastAsia="zh-CN" w:bidi="ar"/>
        </w:rPr>
        <w:t>Discussion on</w:t>
      </w:r>
      <w:r>
        <w:rPr>
          <w:rFonts w:hint="eastAsia" w:ascii="Times New Roman" w:hAnsi="Times New Roman" w:eastAsia="宋体" w:cs="Times New Roman"/>
          <w:b/>
          <w:bCs w:val="0"/>
          <w:sz w:val="24"/>
          <w:szCs w:val="24"/>
          <w:lang w:val="en-US" w:eastAsia="zh-CN" w:bidi="ar"/>
        </w:rPr>
        <w:t xml:space="preserve"> the Results of </w:t>
      </w:r>
      <w:r>
        <w:rPr>
          <w:rFonts w:ascii="Times New Roman" w:hAnsi="Times New Roman" w:eastAsia="宋体" w:cs="Times New Roman"/>
          <w:b/>
          <w:bCs w:val="0"/>
          <w:sz w:val="24"/>
          <w:szCs w:val="24"/>
          <w:lang w:eastAsia="zh-CN" w:bidi="ar"/>
        </w:rPr>
        <w:t xml:space="preserve">the Effectiveness of Senior High School English Review Lessons </w:t>
      </w:r>
      <w:r>
        <w:rPr>
          <w:b/>
        </w:rPr>
        <w:t xml:space="preserve"> </w:t>
      </w:r>
      <w:r>
        <w:rPr>
          <w:rFonts w:ascii="Times New Roman" w:hAnsi="Times New Roman" w:eastAsia="宋体" w:cs="Times New Roman"/>
          <w:b/>
          <w:bCs w:val="0"/>
          <w:sz w:val="24"/>
          <w:szCs w:val="24"/>
          <w:lang w:eastAsia="zh-CN" w:bidi="ar"/>
        </w:rPr>
        <w:t>Based on Thinking Visualization</w:t>
      </w:r>
      <w:bookmarkEnd w:id="127"/>
      <w:r>
        <w:rPr>
          <w:rFonts w:hint="eastAsia" w:ascii="Times New Roman" w:hAnsi="Times New Roman" w:eastAsia="宋体" w:cs="Times New Roman"/>
          <w:bCs/>
          <w:sz w:val="24"/>
          <w:szCs w:val="24"/>
          <w:lang w:val="en-US" w:eastAsia="zh-CN" w:bidi="ar"/>
        </w:rPr>
        <w:t xml:space="preserve"> </w:t>
      </w:r>
      <w:bookmarkEnd w:id="128"/>
      <w:bookmarkEnd w:id="129"/>
      <w:bookmarkEnd w:id="130"/>
    </w:p>
    <w:p w14:paraId="759BE2BD">
      <w:pPr>
        <w:pStyle w:val="14"/>
        <w:spacing w:beforeAutospacing="0" w:afterAutospacing="0" w:line="360" w:lineRule="auto"/>
        <w:ind w:firstLine="480" w:firstLineChars="200"/>
        <w:jc w:val="both"/>
        <w:rPr>
          <w:rFonts w:hint="default" w:ascii="Times New Roman" w:hAnsi="Times New Roman" w:eastAsia="宋体"/>
          <w:color w:val="FF0000"/>
          <w:szCs w:val="24"/>
          <w:lang w:val="en-US" w:eastAsia="zh-CN"/>
        </w:rPr>
      </w:pPr>
      <w:r>
        <w:rPr>
          <w:rFonts w:hint="eastAsia" w:ascii="Times New Roman" w:hAnsi="Times New Roman" w:eastAsia="宋体"/>
          <w:szCs w:val="24"/>
        </w:rPr>
        <w:t>T</w:t>
      </w:r>
      <w:r>
        <w:rPr>
          <w:rFonts w:ascii="Times New Roman" w:hAnsi="Times New Roman" w:eastAsia="宋体"/>
          <w:szCs w:val="24"/>
          <w:lang w:eastAsia="en-US"/>
        </w:rPr>
        <w:t>he result</w:t>
      </w:r>
      <w:r>
        <w:rPr>
          <w:rFonts w:hint="eastAsia" w:ascii="Times New Roman" w:hAnsi="Times New Roman" w:eastAsia="宋体"/>
          <w:szCs w:val="24"/>
        </w:rPr>
        <w:t>s</w:t>
      </w:r>
      <w:r>
        <w:rPr>
          <w:rFonts w:ascii="Times New Roman" w:hAnsi="Times New Roman" w:eastAsia="宋体"/>
          <w:szCs w:val="24"/>
          <w:lang w:eastAsia="en-US"/>
        </w:rPr>
        <w:t xml:space="preserve"> support</w:t>
      </w:r>
      <w:r>
        <w:rPr>
          <w:rFonts w:hint="eastAsia" w:ascii="Times New Roman" w:hAnsi="Times New Roman" w:eastAsia="宋体"/>
          <w:szCs w:val="24"/>
        </w:rPr>
        <w:t>ed</w:t>
      </w:r>
      <w:r>
        <w:rPr>
          <w:rFonts w:ascii="Times New Roman" w:hAnsi="Times New Roman" w:eastAsia="宋体"/>
          <w:szCs w:val="24"/>
          <w:lang w:eastAsia="en-US"/>
        </w:rPr>
        <w:t xml:space="preserve"> earlier studies showing that thinking visualization can improve the effectiveness of English review and help students build clearer knowledge structures. Qin (2021) pointed out that the proper use of mind maps could improve the efficiency of senior high school English review classes. Jiang (2023) also found that thinking visualization had positive value in English review teaching. In the present study, the experimental group made significant progress after the teaching intervention, while the control group showed only very limited improvement</w:t>
      </w:r>
      <w:r>
        <w:rPr>
          <w:rFonts w:hint="eastAsia" w:ascii="Times New Roman" w:hAnsi="Times New Roman" w:eastAsia="宋体"/>
          <w:szCs w:val="24"/>
        </w:rPr>
        <w:t xml:space="preserve">, which </w:t>
      </w:r>
      <w:r>
        <w:rPr>
          <w:rFonts w:ascii="Times New Roman" w:hAnsi="Times New Roman" w:eastAsia="宋体"/>
          <w:szCs w:val="24"/>
          <w:lang w:eastAsia="en-US"/>
        </w:rPr>
        <w:t>further support</w:t>
      </w:r>
      <w:r>
        <w:rPr>
          <w:rFonts w:hint="eastAsia" w:ascii="Times New Roman" w:hAnsi="Times New Roman" w:eastAsia="宋体"/>
          <w:szCs w:val="24"/>
        </w:rPr>
        <w:t>ed</w:t>
      </w:r>
      <w:r>
        <w:rPr>
          <w:rFonts w:ascii="Times New Roman" w:hAnsi="Times New Roman" w:eastAsia="宋体"/>
          <w:szCs w:val="24"/>
          <w:lang w:eastAsia="en-US"/>
        </w:rPr>
        <w:t xml:space="preserve"> the view that thinking visualization can improve the quality and efficiency of review lessons.</w:t>
      </w:r>
      <w:r>
        <w:rPr>
          <w:rFonts w:hint="eastAsia" w:ascii="Times New Roman" w:hAnsi="Times New Roman" w:eastAsia="宋体"/>
          <w:color w:val="FF0000"/>
          <w:szCs w:val="24"/>
          <w:lang w:val="en-US" w:eastAsia="zh-CN"/>
        </w:rPr>
        <w:t>[讨论部分要把自己的研究结果和前人的相关研究对比，结果如何验证、深化了前人的研究，和前人的研究结果有何不一致，为什么等]</w:t>
      </w:r>
    </w:p>
    <w:p w14:paraId="766E67E3">
      <w:pPr>
        <w:spacing w:line="360" w:lineRule="auto"/>
        <w:jc w:val="both"/>
        <w:outlineLvl w:val="2"/>
        <w:rPr>
          <w:rFonts w:ascii="Times New Roman" w:hAnsi="Times New Roman" w:eastAsia="宋体"/>
          <w:b/>
          <w:bCs/>
          <w:sz w:val="24"/>
          <w:szCs w:val="24"/>
          <w:lang w:bidi="ar"/>
        </w:rPr>
      </w:pPr>
      <w:bookmarkStart w:id="131" w:name="_Toc32619"/>
      <w:bookmarkStart w:id="132" w:name="_Toc6672"/>
      <w:bookmarkStart w:id="133" w:name="_Toc26870"/>
      <w:bookmarkStart w:id="134" w:name="_Toc29866"/>
      <w:r>
        <w:rPr>
          <w:rFonts w:ascii="Times New Roman" w:hAnsi="Times New Roman" w:eastAsia="宋体" w:cs="Times New Roman"/>
          <w:b/>
          <w:bCs/>
          <w:sz w:val="24"/>
          <w:szCs w:val="24"/>
          <w:lang w:eastAsia="zh-CN" w:bidi="ar"/>
        </w:rPr>
        <w:t>4.</w:t>
      </w:r>
      <w:r>
        <w:rPr>
          <w:rFonts w:hint="eastAsia" w:ascii="Times New Roman" w:hAnsi="Times New Roman" w:eastAsia="宋体" w:cs="Times New Roman"/>
          <w:b/>
          <w:bCs/>
          <w:sz w:val="24"/>
          <w:szCs w:val="24"/>
          <w:lang w:eastAsia="zh-CN" w:bidi="ar"/>
        </w:rPr>
        <w:t>3</w:t>
      </w:r>
      <w:r>
        <w:rPr>
          <w:rFonts w:ascii="Times New Roman" w:hAnsi="Times New Roman" w:eastAsia="宋体" w:cs="Times New Roman"/>
          <w:b/>
          <w:bCs/>
          <w:sz w:val="24"/>
          <w:szCs w:val="24"/>
          <w:lang w:eastAsia="zh-CN" w:bidi="ar"/>
        </w:rPr>
        <w:t xml:space="preserve">.2 </w:t>
      </w:r>
      <w:r>
        <w:rPr>
          <w:rFonts w:ascii="Times New Roman" w:hAnsi="Times New Roman" w:eastAsia="宋体" w:cs="Times New Roman"/>
          <w:b/>
          <w:bCs w:val="0"/>
          <w:sz w:val="24"/>
          <w:szCs w:val="24"/>
          <w:lang w:eastAsia="zh-CN" w:bidi="ar"/>
        </w:rPr>
        <w:t xml:space="preserve">Discussion on the </w:t>
      </w:r>
      <w:r>
        <w:rPr>
          <w:rFonts w:hint="eastAsia" w:ascii="Times New Roman" w:hAnsi="Times New Roman" w:eastAsia="宋体" w:cs="Times New Roman"/>
          <w:b/>
          <w:bCs w:val="0"/>
          <w:sz w:val="24"/>
          <w:szCs w:val="24"/>
          <w:lang w:val="en-US" w:eastAsia="zh-CN" w:bidi="ar"/>
        </w:rPr>
        <w:t xml:space="preserve">Results of the </w:t>
      </w:r>
      <w:r>
        <w:rPr>
          <w:rFonts w:ascii="Times New Roman" w:hAnsi="Times New Roman" w:eastAsia="宋体" w:cs="Times New Roman"/>
          <w:b/>
          <w:bCs w:val="0"/>
          <w:sz w:val="24"/>
          <w:szCs w:val="24"/>
          <w:lang w:eastAsia="zh-CN" w:bidi="ar"/>
        </w:rPr>
        <w:t>Influence of English Review Lessons Based on Thinking Visualization on Students</w:t>
      </w:r>
      <w:bookmarkEnd w:id="131"/>
      <w:bookmarkEnd w:id="132"/>
      <w:bookmarkEnd w:id="133"/>
      <w:bookmarkEnd w:id="134"/>
    </w:p>
    <w:p w14:paraId="781F3C89">
      <w:pPr>
        <w:pStyle w:val="14"/>
        <w:spacing w:beforeAutospacing="0" w:afterAutospacing="0" w:line="360" w:lineRule="auto"/>
        <w:ind w:firstLine="480" w:firstLineChars="200"/>
        <w:jc w:val="both"/>
        <w:rPr>
          <w:rFonts w:ascii="Times New Roman" w:hAnsi="Times New Roman" w:eastAsia="宋体"/>
          <w:szCs w:val="24"/>
          <w:lang w:eastAsia="en-US"/>
        </w:rPr>
      </w:pPr>
      <w:bookmarkStart w:id="135" w:name="_Toc17150"/>
      <w:r>
        <w:rPr>
          <w:rFonts w:ascii="Times New Roman" w:hAnsi="Times New Roman" w:eastAsia="宋体"/>
          <w:szCs w:val="24"/>
          <w:lang w:eastAsia="en-US"/>
        </w:rPr>
        <w:t xml:space="preserve">The finding of </w:t>
      </w:r>
      <w:r>
        <w:rPr>
          <w:rFonts w:hint="eastAsia" w:ascii="Times New Roman" w:hAnsi="Times New Roman" w:eastAsia="宋体"/>
          <w:szCs w:val="24"/>
        </w:rPr>
        <w:t>q</w:t>
      </w:r>
      <w:r>
        <w:rPr>
          <w:rFonts w:ascii="Times New Roman" w:hAnsi="Times New Roman" w:eastAsia="宋体"/>
          <w:szCs w:val="24"/>
          <w:lang w:eastAsia="en-US"/>
        </w:rPr>
        <w:t xml:space="preserve">uestion </w:t>
      </w:r>
      <w:r>
        <w:rPr>
          <w:rFonts w:hint="eastAsia" w:ascii="Times New Roman" w:hAnsi="Times New Roman" w:eastAsia="宋体"/>
          <w:szCs w:val="24"/>
        </w:rPr>
        <w:t>t</w:t>
      </w:r>
      <w:r>
        <w:rPr>
          <w:rFonts w:ascii="Times New Roman" w:hAnsi="Times New Roman" w:eastAsia="宋体"/>
          <w:szCs w:val="24"/>
          <w:lang w:eastAsia="en-US"/>
        </w:rPr>
        <w:t xml:space="preserve">wo </w:t>
      </w:r>
      <w:r>
        <w:rPr>
          <w:rFonts w:hint="eastAsia" w:ascii="Times New Roman" w:hAnsi="Times New Roman" w:eastAsia="宋体"/>
          <w:szCs w:val="24"/>
        </w:rPr>
        <w:t>was</w:t>
      </w:r>
      <w:r>
        <w:rPr>
          <w:rFonts w:ascii="Times New Roman" w:hAnsi="Times New Roman" w:eastAsia="宋体"/>
          <w:szCs w:val="24"/>
          <w:lang w:eastAsia="en-US"/>
        </w:rPr>
        <w:t xml:space="preserve"> also in line with earlier studies. Yao (2021) found that visualization tools could make implicit knowledge more visible and help students organize grammar and language rules more clearly. Nie (2023) emphasized that appropriate visualization tools could guide students from superficial information acquisition to deeper learning. Zhao et al. (2019) also pointed out that thinking visualization tools are important in knowledge representation and teaching application. In the present study, students reported gains in learning interest, knowledge organization, knowledge use, and self-review confidence</w:t>
      </w:r>
      <w:r>
        <w:rPr>
          <w:rFonts w:hint="eastAsia" w:ascii="Times New Roman" w:hAnsi="Times New Roman" w:eastAsia="宋体"/>
          <w:szCs w:val="24"/>
        </w:rPr>
        <w:t xml:space="preserve">, </w:t>
      </w:r>
      <w:r>
        <w:rPr>
          <w:rFonts w:ascii="Times New Roman" w:hAnsi="Times New Roman" w:eastAsia="宋体"/>
          <w:szCs w:val="24"/>
          <w:lang w:eastAsia="en-US"/>
        </w:rPr>
        <w:t>further support</w:t>
      </w:r>
      <w:r>
        <w:rPr>
          <w:rFonts w:hint="eastAsia" w:ascii="Times New Roman" w:hAnsi="Times New Roman" w:eastAsia="宋体"/>
          <w:szCs w:val="24"/>
        </w:rPr>
        <w:t>ing</w:t>
      </w:r>
      <w:r>
        <w:rPr>
          <w:rFonts w:ascii="Times New Roman" w:hAnsi="Times New Roman" w:eastAsia="宋体"/>
          <w:szCs w:val="24"/>
          <w:lang w:eastAsia="en-US"/>
        </w:rPr>
        <w:t xml:space="preserve"> the positive role of thinking visualization in English teaching and review.</w:t>
      </w:r>
    </w:p>
    <w:bookmarkEnd w:id="135"/>
    <w:p w14:paraId="0D01F3C6">
      <w:pPr>
        <w:rPr>
          <w:rFonts w:ascii="Times New Roman" w:hAnsi="Times New Roman" w:eastAsia="Segoe UI" w:cs="Times New Roman"/>
          <w:sz w:val="24"/>
          <w:szCs w:val="24"/>
          <w:shd w:val="clear" w:color="auto" w:fill="FFFFFF"/>
          <w:lang w:eastAsia="zh-CN" w:bidi="ar"/>
        </w:rPr>
      </w:pPr>
      <w:r>
        <w:rPr>
          <w:rFonts w:hint="eastAsia" w:ascii="Times New Roman" w:hAnsi="Times New Roman" w:eastAsia="Segoe UI" w:cs="Times New Roman"/>
          <w:sz w:val="24"/>
          <w:szCs w:val="24"/>
          <w:shd w:val="clear" w:color="auto" w:fill="FFFFFF"/>
          <w:lang w:eastAsia="zh-CN" w:bidi="ar"/>
        </w:rPr>
        <w:br w:type="page"/>
      </w:r>
    </w:p>
    <w:p w14:paraId="2790AE17">
      <w:pPr>
        <w:spacing w:line="360" w:lineRule="auto"/>
        <w:ind w:firstLine="480" w:firstLineChars="200"/>
        <w:jc w:val="both"/>
        <w:rPr>
          <w:rFonts w:ascii="Times New Roman" w:hAnsi="Times New Roman" w:eastAsia="Segoe UI" w:cs="Times New Roman"/>
          <w:sz w:val="24"/>
          <w:szCs w:val="24"/>
          <w:shd w:val="clear" w:color="auto" w:fill="FFFFFF"/>
          <w:lang w:eastAsia="zh-CN" w:bidi="ar"/>
        </w:rPr>
      </w:pPr>
    </w:p>
    <w:p w14:paraId="2FA9D1C5">
      <w:pPr>
        <w:autoSpaceDE/>
        <w:autoSpaceDN/>
        <w:spacing w:before="240" w:after="240" w:line="360" w:lineRule="auto"/>
        <w:ind w:firstLine="600" w:firstLineChars="200"/>
        <w:jc w:val="center"/>
        <w:outlineLvl w:val="0"/>
        <w:rPr>
          <w:rFonts w:ascii="Times New Roman" w:hAnsi="Times New Roman" w:cs="Times New Roman" w:eastAsiaTheme="minorEastAsia"/>
          <w:b/>
          <w:bCs/>
          <w:sz w:val="30"/>
          <w:szCs w:val="30"/>
          <w:shd w:val="clear" w:color="auto" w:fill="FFFFFF"/>
          <w:lang w:eastAsia="zh-CN" w:bidi="ar"/>
        </w:rPr>
      </w:pPr>
      <w:bookmarkStart w:id="136" w:name="_Toc23618"/>
      <w:bookmarkStart w:id="137" w:name="_Toc22270"/>
      <w:bookmarkStart w:id="138" w:name="_Toc27728"/>
      <w:bookmarkStart w:id="139" w:name="_Toc19248"/>
      <w:r>
        <w:rPr>
          <w:rFonts w:hint="eastAsia" w:ascii="Times New Roman" w:hAnsi="Times New Roman" w:eastAsia="Segoe UI" w:cs="Times New Roman"/>
          <w:b/>
          <w:bCs/>
          <w:sz w:val="30"/>
          <w:szCs w:val="30"/>
          <w:shd w:val="clear" w:color="auto" w:fill="FFFFFF"/>
          <w:lang w:eastAsia="zh-CN" w:bidi="ar"/>
        </w:rPr>
        <w:t>Chapter Five  Conclusion</w:t>
      </w:r>
      <w:r>
        <w:rPr>
          <w:rFonts w:ascii="Times New Roman" w:hAnsi="Times New Roman" w:eastAsia="Segoe UI" w:cs="Times New Roman"/>
          <w:b/>
          <w:bCs/>
          <w:sz w:val="30"/>
          <w:szCs w:val="30"/>
          <w:shd w:val="clear" w:color="auto" w:fill="FFFFFF"/>
          <w:lang w:eastAsia="zh-CN" w:bidi="ar"/>
        </w:rPr>
        <w:t> </w:t>
      </w:r>
      <w:bookmarkEnd w:id="136"/>
      <w:bookmarkEnd w:id="137"/>
      <w:bookmarkEnd w:id="138"/>
      <w:bookmarkEnd w:id="139"/>
    </w:p>
    <w:p w14:paraId="50D76B5E">
      <w:pPr>
        <w:spacing w:line="360" w:lineRule="auto"/>
        <w:ind w:firstLine="480" w:firstLineChars="200"/>
        <w:jc w:val="both"/>
        <w:rPr>
          <w:rFonts w:ascii="Times New Roman" w:hAnsi="Times New Roman" w:eastAsia="Segoe UI" w:cs="Times New Roman"/>
          <w:sz w:val="24"/>
          <w:szCs w:val="24"/>
          <w:shd w:val="clear" w:color="auto" w:fill="FFFFFF"/>
          <w:lang w:eastAsia="zh-CN" w:bidi="ar"/>
        </w:rPr>
      </w:pPr>
      <w:r>
        <w:rPr>
          <w:rFonts w:hint="eastAsia" w:ascii="Times New Roman" w:hAnsi="Times New Roman" w:eastAsia="Segoe UI" w:cs="Times New Roman"/>
          <w:sz w:val="24"/>
          <w:szCs w:val="24"/>
          <w:shd w:val="clear" w:color="auto" w:fill="FFFFFF"/>
          <w:lang w:eastAsia="zh-CN" w:bidi="ar"/>
        </w:rPr>
        <w:t xml:space="preserve">  This chapter wraps up the</w:t>
      </w:r>
      <w:r>
        <w:rPr>
          <w:rFonts w:hint="default" w:ascii="Times New Roman" w:hAnsi="Times New Roman" w:eastAsia="Segoe UI" w:cs="Times New Roman"/>
          <w:sz w:val="24"/>
          <w:szCs w:val="24"/>
          <w:shd w:val="clear" w:color="auto" w:fill="FFFFFF"/>
          <w:lang w:val="en-US" w:eastAsia="zh-CN" w:bidi="ar"/>
        </w:rPr>
        <w:t xml:space="preserve"> study</w:t>
      </w:r>
      <w:r>
        <w:rPr>
          <w:rFonts w:hint="eastAsia" w:ascii="Times New Roman" w:hAnsi="Times New Roman" w:eastAsia="Segoe UI" w:cs="Times New Roman"/>
          <w:sz w:val="24"/>
          <w:szCs w:val="24"/>
          <w:shd w:val="clear" w:color="auto" w:fill="FFFFFF"/>
          <w:lang w:eastAsia="zh-CN" w:bidi="ar"/>
        </w:rPr>
        <w:t xml:space="preserve"> by presenting its </w:t>
      </w:r>
      <w:r>
        <w:rPr>
          <w:rFonts w:hint="eastAsia" w:ascii="Times New Roman" w:hAnsi="Times New Roman" w:eastAsia="Segoe UI" w:cs="Times New Roman"/>
          <w:sz w:val="24"/>
          <w:szCs w:val="24"/>
          <w:shd w:val="clear" w:color="auto" w:fill="FFFFFF"/>
          <w:lang w:val="en-US" w:eastAsia="zh-CN" w:bidi="ar"/>
        </w:rPr>
        <w:t>major</w:t>
      </w:r>
      <w:r>
        <w:rPr>
          <w:rFonts w:hint="eastAsia" w:ascii="Times New Roman" w:hAnsi="Times New Roman" w:eastAsia="Segoe UI" w:cs="Times New Roman"/>
          <w:sz w:val="24"/>
          <w:szCs w:val="24"/>
          <w:shd w:val="clear" w:color="auto" w:fill="FFFFFF"/>
          <w:lang w:eastAsia="zh-CN" w:bidi="ar"/>
        </w:rPr>
        <w:t xml:space="preserve"> findings</w:t>
      </w:r>
      <w:r>
        <w:rPr>
          <w:rFonts w:hint="default" w:ascii="Times New Roman" w:hAnsi="Times New Roman" w:eastAsia="Segoe UI" w:cs="Times New Roman"/>
          <w:sz w:val="24"/>
          <w:szCs w:val="24"/>
          <w:shd w:val="clear" w:color="auto" w:fill="FFFFFF"/>
          <w:lang w:val="en-US" w:eastAsia="zh-CN" w:bidi="ar"/>
        </w:rPr>
        <w:t xml:space="preserve">. </w:t>
      </w:r>
      <w:r>
        <w:rPr>
          <w:rFonts w:hint="eastAsia" w:ascii="Times New Roman" w:hAnsi="Times New Roman" w:eastAsia="Segoe UI" w:cs="Times New Roman"/>
          <w:sz w:val="24"/>
          <w:szCs w:val="24"/>
          <w:shd w:val="clear" w:color="auto" w:fill="FFFFFF"/>
          <w:lang w:eastAsia="zh-CN" w:bidi="ar"/>
        </w:rPr>
        <w:t>It also presents the construction and implementation of the high school English review teaching model based on thinking visualization, discusses the pedagogical implications, and points out the limitations of the study as well as suggestions for future research.</w:t>
      </w:r>
    </w:p>
    <w:p w14:paraId="78EC471A">
      <w:pPr>
        <w:spacing w:line="360" w:lineRule="auto"/>
        <w:jc w:val="both"/>
        <w:outlineLvl w:val="1"/>
        <w:rPr>
          <w:rFonts w:hint="default" w:ascii="Times New Roman" w:hAnsi="Times New Roman" w:eastAsia="宋体" w:cs="Times New Roman"/>
          <w:b/>
          <w:bCs/>
          <w:sz w:val="28"/>
          <w:szCs w:val="28"/>
          <w:lang w:val="en-US" w:eastAsia="zh-CN"/>
        </w:rPr>
      </w:pPr>
      <w:bookmarkStart w:id="140" w:name="_Toc23499"/>
      <w:bookmarkStart w:id="141" w:name="_Toc16629"/>
      <w:bookmarkStart w:id="142" w:name="_Toc30768"/>
      <w:bookmarkStart w:id="143" w:name="_Toc20967"/>
      <w:r>
        <w:rPr>
          <w:rFonts w:hint="eastAsia" w:ascii="Times New Roman" w:hAnsi="Times New Roman" w:eastAsia="宋体" w:cs="Times New Roman"/>
          <w:b/>
          <w:bCs/>
          <w:sz w:val="28"/>
          <w:szCs w:val="28"/>
          <w:lang w:eastAsia="zh-CN"/>
        </w:rPr>
        <w:t>5.1 Major Findings</w:t>
      </w:r>
      <w:bookmarkEnd w:id="140"/>
      <w:bookmarkEnd w:id="141"/>
      <w:bookmarkEnd w:id="142"/>
      <w:bookmarkEnd w:id="143"/>
      <w:r>
        <w:rPr>
          <w:rFonts w:hint="eastAsia" w:ascii="Times New Roman" w:hAnsi="Times New Roman" w:eastAsia="宋体" w:cs="Times New Roman"/>
          <w:b/>
          <w:bCs/>
          <w:sz w:val="28"/>
          <w:szCs w:val="28"/>
          <w:lang w:val="en-US" w:eastAsia="zh-CN"/>
        </w:rPr>
        <w:t xml:space="preserve"> （</w:t>
      </w:r>
      <w:r>
        <w:rPr>
          <w:rFonts w:hint="eastAsia" w:ascii="Times New Roman" w:hAnsi="Times New Roman" w:eastAsia="宋体" w:cs="Times New Roman"/>
          <w:b/>
          <w:bCs/>
          <w:color w:val="FF0000"/>
          <w:sz w:val="28"/>
          <w:szCs w:val="28"/>
          <w:lang w:val="en-US" w:eastAsia="zh-CN"/>
        </w:rPr>
        <w:t>此部分需要对应研究问题，分条重点撰写</w:t>
      </w:r>
      <w:r>
        <w:rPr>
          <w:rFonts w:hint="eastAsia" w:ascii="Times New Roman" w:hAnsi="Times New Roman" w:eastAsia="宋体" w:cs="Times New Roman"/>
          <w:b/>
          <w:bCs/>
          <w:sz w:val="28"/>
          <w:szCs w:val="28"/>
          <w:lang w:val="en-US" w:eastAsia="zh-CN"/>
        </w:rPr>
        <w:t>）</w:t>
      </w:r>
    </w:p>
    <w:p w14:paraId="374F27A7">
      <w:pPr>
        <w:spacing w:line="360" w:lineRule="auto"/>
        <w:ind w:firstLine="480" w:firstLineChars="200"/>
        <w:jc w:val="both"/>
        <w:rPr>
          <w:rFonts w:ascii="Times New Roman" w:hAnsi="Times New Roman" w:eastAsia="Segoe UI" w:cs="Times New Roman"/>
          <w:sz w:val="24"/>
          <w:szCs w:val="24"/>
          <w:shd w:val="clear" w:color="auto" w:fill="FFFFFF"/>
          <w:lang w:eastAsia="zh-CN" w:bidi="ar"/>
        </w:rPr>
      </w:pPr>
      <w:r>
        <w:rPr>
          <w:rFonts w:hint="eastAsia" w:ascii="Times New Roman" w:hAnsi="Times New Roman" w:eastAsia="Segoe UI" w:cs="Times New Roman"/>
          <w:sz w:val="24"/>
          <w:szCs w:val="24"/>
          <w:shd w:val="clear" w:color="auto" w:fill="FFFFFF"/>
          <w:lang w:eastAsia="zh-CN" w:bidi="ar"/>
        </w:rPr>
        <w:t>This study focuses on two core questions: the effectiveness of senior high school English review lessons based on thinking visualization and the benefits students can gain from this review mode. Through empirical exploration in authentic teaching contexts, the application value and practical effectiveness of thinking visualization were systematically examined. The major findings are as follows:</w:t>
      </w:r>
    </w:p>
    <w:p w14:paraId="7166E161">
      <w:pPr>
        <w:spacing w:line="360" w:lineRule="auto"/>
        <w:jc w:val="both"/>
        <w:outlineLvl w:val="1"/>
        <w:rPr>
          <w:rFonts w:ascii="Times New Roman" w:hAnsi="Times New Roman" w:eastAsia="宋体" w:cs="Times New Roman"/>
          <w:b/>
          <w:bCs/>
          <w:sz w:val="28"/>
          <w:szCs w:val="28"/>
          <w:lang w:eastAsia="zh-CN"/>
        </w:rPr>
      </w:pPr>
      <w:bookmarkStart w:id="144" w:name="_Toc24411"/>
      <w:bookmarkStart w:id="145" w:name="_Toc30357"/>
      <w:bookmarkStart w:id="146" w:name="_Toc14052"/>
      <w:bookmarkStart w:id="147" w:name="_Toc14626"/>
      <w:r>
        <w:rPr>
          <w:rFonts w:hint="eastAsia" w:ascii="Times New Roman" w:hAnsi="Times New Roman" w:eastAsia="宋体" w:cs="Times New Roman"/>
          <w:b/>
          <w:bCs/>
          <w:sz w:val="28"/>
          <w:szCs w:val="28"/>
          <w:lang w:eastAsia="zh-CN"/>
        </w:rPr>
        <w:t>5.2 Pedagogical Implications</w:t>
      </w:r>
      <w:bookmarkEnd w:id="144"/>
      <w:bookmarkEnd w:id="145"/>
      <w:bookmarkEnd w:id="146"/>
      <w:bookmarkEnd w:id="147"/>
    </w:p>
    <w:p w14:paraId="3B36AB8F">
      <w:pPr>
        <w:spacing w:line="360" w:lineRule="auto"/>
        <w:ind w:firstLine="480" w:firstLineChars="200"/>
        <w:jc w:val="both"/>
        <w:rPr>
          <w:rFonts w:ascii="Times New Roman" w:hAnsi="Times New Roman" w:eastAsia="宋体" w:cs="Times New Roman"/>
          <w:sz w:val="24"/>
          <w:szCs w:val="24"/>
          <w:lang w:eastAsia="zh-CN"/>
        </w:rPr>
      </w:pPr>
      <w:r>
        <w:rPr>
          <w:rFonts w:ascii="Times New Roman" w:hAnsi="Times New Roman" w:eastAsia="宋体" w:cs="Times New Roman"/>
          <w:sz w:val="24"/>
          <w:szCs w:val="24"/>
        </w:rPr>
        <w:t xml:space="preserve">Based on the </w:t>
      </w:r>
      <w:r>
        <w:rPr>
          <w:rFonts w:hint="eastAsia" w:ascii="Times New Roman" w:hAnsi="Times New Roman" w:eastAsia="宋体" w:cs="Times New Roman"/>
          <w:sz w:val="24"/>
          <w:szCs w:val="24"/>
          <w:lang w:eastAsia="zh-CN"/>
        </w:rPr>
        <w:t>findings</w:t>
      </w:r>
      <w:r>
        <w:rPr>
          <w:rFonts w:ascii="Times New Roman" w:hAnsi="Times New Roman" w:eastAsia="宋体" w:cs="Times New Roman"/>
          <w:sz w:val="24"/>
          <w:szCs w:val="24"/>
        </w:rPr>
        <w:t xml:space="preserve"> above, this study construct</w:t>
      </w:r>
      <w:r>
        <w:rPr>
          <w:rFonts w:hint="eastAsia" w:ascii="Times New Roman" w:hAnsi="Times New Roman" w:eastAsia="宋体" w:cs="Times New Roman"/>
          <w:sz w:val="24"/>
          <w:szCs w:val="24"/>
          <w:lang w:eastAsia="zh-CN"/>
        </w:rPr>
        <w:t>s</w:t>
      </w:r>
      <w:r>
        <w:rPr>
          <w:rFonts w:ascii="Times New Roman" w:hAnsi="Times New Roman" w:eastAsia="宋体" w:cs="Times New Roman"/>
          <w:sz w:val="24"/>
          <w:szCs w:val="24"/>
        </w:rPr>
        <w:t xml:space="preserve"> a teaching model for senior high school English review classes based on thinking visualization. This model is designed to deal with the main problems of traditional review classes, such as fragmented knowledge, low student participation, and </w:t>
      </w:r>
      <w:r>
        <w:rPr>
          <w:rFonts w:hint="eastAsia" w:ascii="Times New Roman" w:hAnsi="Times New Roman" w:eastAsia="宋体" w:cs="Times New Roman"/>
          <w:sz w:val="24"/>
          <w:szCs w:val="24"/>
          <w:lang w:eastAsia="zh-CN"/>
        </w:rPr>
        <w:t>e</w:t>
      </w:r>
      <w:r>
        <w:rPr>
          <w:rFonts w:hint="eastAsia" w:ascii="Times New Roman" w:hAnsi="Times New Roman" w:eastAsia="宋体" w:cs="Times New Roman"/>
          <w:sz w:val="24"/>
          <w:szCs w:val="24"/>
        </w:rPr>
        <w:t>xcessive dependence on teachers</w:t>
      </w:r>
      <w:r>
        <w:rPr>
          <w:rFonts w:hint="eastAsia" w:ascii="Times New Roman" w:hAnsi="Times New Roman" w:eastAsia="宋体" w:cs="Times New Roman"/>
          <w:sz w:val="24"/>
          <w:szCs w:val="24"/>
          <w:lang w:eastAsia="zh-CN"/>
        </w:rPr>
        <w:t>.</w:t>
      </w:r>
    </w:p>
    <w:p w14:paraId="0D25D870">
      <w:pPr>
        <w:spacing w:line="360" w:lineRule="auto"/>
        <w:jc w:val="both"/>
        <w:outlineLvl w:val="1"/>
        <w:rPr>
          <w:rFonts w:ascii="Times New Roman" w:hAnsi="Times New Roman" w:eastAsia="宋体" w:cs="Times New Roman"/>
          <w:b/>
          <w:bCs/>
          <w:sz w:val="28"/>
          <w:szCs w:val="28"/>
          <w:lang w:eastAsia="zh-CN"/>
        </w:rPr>
      </w:pPr>
      <w:bookmarkStart w:id="148" w:name="_Toc17880"/>
      <w:bookmarkStart w:id="149" w:name="_Toc15558"/>
      <w:bookmarkStart w:id="150" w:name="_Toc10135"/>
      <w:r>
        <w:rPr>
          <w:rFonts w:hint="eastAsia" w:ascii="Times New Roman" w:hAnsi="Times New Roman" w:eastAsia="宋体" w:cs="Times New Roman"/>
          <w:b/>
          <w:bCs/>
          <w:sz w:val="28"/>
          <w:szCs w:val="28"/>
          <w:lang w:eastAsia="zh-CN"/>
        </w:rPr>
        <w:t>5.3 Limitations and Suggestions for Future Research</w:t>
      </w:r>
      <w:bookmarkEnd w:id="148"/>
      <w:bookmarkEnd w:id="149"/>
      <w:bookmarkEnd w:id="150"/>
    </w:p>
    <w:p w14:paraId="63B0C5C2">
      <w:pPr>
        <w:spacing w:line="360" w:lineRule="auto"/>
        <w:ind w:firstLine="480" w:firstLineChars="200"/>
        <w:jc w:val="both"/>
      </w:pPr>
      <w:r>
        <w:rPr>
          <w:rFonts w:hint="eastAsia" w:ascii="Times New Roman" w:hAnsi="Times New Roman" w:eastAsia="Segoe UI" w:cs="Times New Roman"/>
          <w:sz w:val="24"/>
          <w:szCs w:val="24"/>
          <w:shd w:val="clear" w:color="auto" w:fill="FFFFFF"/>
          <w:lang w:eastAsia="zh-CN" w:bidi="ar"/>
        </w:rPr>
        <w:br w:type="page"/>
      </w:r>
    </w:p>
    <w:p w14:paraId="75D57282">
      <w:pPr>
        <w:autoSpaceDE/>
        <w:autoSpaceDN/>
        <w:spacing w:before="240" w:after="240" w:line="360" w:lineRule="auto"/>
        <w:ind w:firstLine="0" w:firstLineChars="0"/>
        <w:jc w:val="both"/>
        <w:outlineLvl w:val="0"/>
        <w:rPr>
          <w:rFonts w:ascii="Times New Roman" w:hAnsi="Times New Roman" w:eastAsia="Segoe UI" w:cs="Times New Roman"/>
          <w:b/>
          <w:bCs/>
          <w:sz w:val="32"/>
          <w:szCs w:val="32"/>
          <w:shd w:val="clear" w:color="auto" w:fill="FFFFFF"/>
          <w:lang w:eastAsia="zh-CN" w:bidi="ar"/>
        </w:rPr>
      </w:pPr>
      <w:bookmarkStart w:id="151" w:name="_Toc11261"/>
      <w:bookmarkStart w:id="152" w:name="_Toc7542"/>
      <w:bookmarkStart w:id="153" w:name="_Toc9889"/>
      <w:r>
        <w:rPr>
          <w:b/>
          <w:bCs/>
          <w:sz w:val="32"/>
          <w:szCs w:val="32"/>
        </w:rPr>
        <mc:AlternateContent>
          <mc:Choice Requires="wps">
            <w:drawing>
              <wp:anchor distT="0" distB="0" distL="114300" distR="114300" simplePos="0" relativeHeight="251676672" behindDoc="0" locked="0" layoutInCell="1" allowOverlap="1">
                <wp:simplePos x="0" y="0"/>
                <wp:positionH relativeFrom="column">
                  <wp:posOffset>791845</wp:posOffset>
                </wp:positionH>
                <wp:positionV relativeFrom="paragraph">
                  <wp:posOffset>-528955</wp:posOffset>
                </wp:positionV>
                <wp:extent cx="1694180" cy="1053465"/>
                <wp:effectExtent l="5080" t="5080" r="68580" b="8255"/>
                <wp:wrapNone/>
                <wp:docPr id="25" name="自选图形 55"/>
                <wp:cNvGraphicFramePr/>
                <a:graphic xmlns:a="http://schemas.openxmlformats.org/drawingml/2006/main">
                  <a:graphicData uri="http://schemas.microsoft.com/office/word/2010/wordprocessingShape">
                    <wps:wsp>
                      <wps:cNvSpPr>
                        <a:spLocks noChangeArrowheads="1"/>
                      </wps:cNvSpPr>
                      <wps:spPr bwMode="auto">
                        <a:xfrm>
                          <a:off x="1668145" y="168275"/>
                          <a:ext cx="1694180" cy="1053465"/>
                        </a:xfrm>
                        <a:prstGeom prst="wedgeEllipseCallout">
                          <a:avLst>
                            <a:gd name="adj1" fmla="val 53333"/>
                            <a:gd name="adj2" fmla="val 43042"/>
                          </a:avLst>
                        </a:prstGeom>
                        <a:solidFill>
                          <a:srgbClr val="FFFFFF"/>
                        </a:solidFill>
                        <a:ln w="9525">
                          <a:solidFill>
                            <a:srgbClr val="000000"/>
                          </a:solidFill>
                          <a:miter lim="800000"/>
                        </a:ln>
                      </wps:spPr>
                      <wps:txbx>
                        <w:txbxContent>
                          <w:p w14:paraId="1EA487C7">
                            <w:r>
                              <w:rPr>
                                <w:rFonts w:hint="eastAsia" w:eastAsia="宋体"/>
                                <w:sz w:val="18"/>
                                <w:szCs w:val="18"/>
                                <w:lang w:val="en-US" w:eastAsia="zh-CN"/>
                              </w:rPr>
                              <w:t>英文一级标题</w:t>
                            </w:r>
                            <w:r>
                              <w:rPr>
                                <w:rFonts w:hint="eastAsia"/>
                                <w:sz w:val="18"/>
                                <w:szCs w:val="18"/>
                              </w:rPr>
                              <w:t>用</w:t>
                            </w:r>
                            <w:r>
                              <w:rPr>
                                <w:rFonts w:hint="default" w:ascii="Times New Roman" w:hAnsi="Times New Roman" w:cs="Times New Roman"/>
                                <w:sz w:val="18"/>
                                <w:szCs w:val="18"/>
                              </w:rPr>
                              <w:t>Times New Roman</w:t>
                            </w:r>
                            <w:r>
                              <w:rPr>
                                <w:rFonts w:hint="eastAsia" w:ascii="Times New Roman" w:hAnsi="Times New Roman" w:eastAsia="宋体" w:cs="Times New Roman"/>
                                <w:sz w:val="18"/>
                                <w:szCs w:val="18"/>
                                <w:lang w:eastAsia="zh-CN"/>
                              </w:rPr>
                              <w:t>，</w:t>
                            </w:r>
                            <w:r>
                              <w:rPr>
                                <w:rFonts w:hint="eastAsia" w:ascii="宋体" w:hAnsi="宋体"/>
                                <w:sz w:val="18"/>
                                <w:szCs w:val="18"/>
                              </w:rPr>
                              <w:t>三号</w:t>
                            </w:r>
                            <w:r>
                              <w:rPr>
                                <w:rFonts w:hint="eastAsia" w:ascii="宋体" w:hAnsi="宋体" w:eastAsia="宋体"/>
                                <w:sz w:val="18"/>
                                <w:szCs w:val="18"/>
                                <w:lang w:val="en-US" w:eastAsia="zh-CN"/>
                              </w:rPr>
                              <w:t>字体，加粗，居中</w:t>
                            </w:r>
                          </w:p>
                        </w:txbxContent>
                      </wps:txbx>
                      <wps:bodyPr rot="0" vert="horz" wrap="square" lIns="91440" tIns="45720" rIns="91440" bIns="45720" anchor="t" anchorCtr="0" upright="1">
                        <a:noAutofit/>
                      </wps:bodyPr>
                    </wps:wsp>
                  </a:graphicData>
                </a:graphic>
              </wp:anchor>
            </w:drawing>
          </mc:Choice>
          <mc:Fallback>
            <w:pict>
              <v:shape id="自选图形 55" o:spid="_x0000_s1026" o:spt="63" type="#_x0000_t63" style="position:absolute;left:0pt;margin-left:62.35pt;margin-top:-41.65pt;height:82.95pt;width:133.4pt;z-index:251676672;mso-width-relative:page;mso-height-relative:page;" fillcolor="#FFFFFF" filled="t" stroked="t" coordsize="21600,21600" o:gfxdata="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2ApbYNkAAAAKAQAADwAAAAAAAAABACAAAAAiAAAAZHJz&#10;L2Rvd25yZXYueG1sUEsBAhQAFAAAAAgAh07iQBiNAd11AgAA7gQAAA4AAAAAAAAAAQAgAAAAKAEA&#10;AGRycy9lMm9Eb2MueG1sUEsFBgAAAAAGAAYAWQEAAA8GAAAAAA==&#10;" adj="22320,20097">
                <v:fill on="t" focussize="0,0"/>
                <v:stroke color="#000000" miterlimit="8" joinstyle="miter"/>
                <v:imagedata o:title=""/>
                <o:lock v:ext="edit" aspectratio="f"/>
                <v:textbox>
                  <w:txbxContent>
                    <w:p w14:paraId="1EA487C7">
                      <w:r>
                        <w:rPr>
                          <w:rFonts w:hint="eastAsia" w:eastAsia="宋体"/>
                          <w:sz w:val="18"/>
                          <w:szCs w:val="18"/>
                          <w:lang w:val="en-US" w:eastAsia="zh-CN"/>
                        </w:rPr>
                        <w:t>英文一级标题</w:t>
                      </w:r>
                      <w:r>
                        <w:rPr>
                          <w:rFonts w:hint="eastAsia"/>
                          <w:sz w:val="18"/>
                          <w:szCs w:val="18"/>
                        </w:rPr>
                        <w:t>用</w:t>
                      </w:r>
                      <w:r>
                        <w:rPr>
                          <w:rFonts w:hint="default" w:ascii="Times New Roman" w:hAnsi="Times New Roman" w:cs="Times New Roman"/>
                          <w:sz w:val="18"/>
                          <w:szCs w:val="18"/>
                        </w:rPr>
                        <w:t>Times New Roman</w:t>
                      </w:r>
                      <w:r>
                        <w:rPr>
                          <w:rFonts w:hint="eastAsia" w:ascii="Times New Roman" w:hAnsi="Times New Roman" w:eastAsia="宋体" w:cs="Times New Roman"/>
                          <w:sz w:val="18"/>
                          <w:szCs w:val="18"/>
                          <w:lang w:eastAsia="zh-CN"/>
                        </w:rPr>
                        <w:t>，</w:t>
                      </w:r>
                      <w:r>
                        <w:rPr>
                          <w:rFonts w:hint="eastAsia" w:ascii="宋体" w:hAnsi="宋体"/>
                          <w:sz w:val="18"/>
                          <w:szCs w:val="18"/>
                        </w:rPr>
                        <w:t>三号</w:t>
                      </w:r>
                      <w:r>
                        <w:rPr>
                          <w:rFonts w:hint="eastAsia" w:ascii="宋体" w:hAnsi="宋体" w:eastAsia="宋体"/>
                          <w:sz w:val="18"/>
                          <w:szCs w:val="18"/>
                          <w:lang w:val="en-US" w:eastAsia="zh-CN"/>
                        </w:rPr>
                        <w:t>字体，加粗，居中</w:t>
                      </w:r>
                    </w:p>
                  </w:txbxContent>
                </v:textbox>
              </v:shape>
            </w:pict>
          </mc:Fallback>
        </mc:AlternateContent>
      </w:r>
    </w:p>
    <w:p w14:paraId="4D4490FE">
      <w:pPr>
        <w:autoSpaceDE/>
        <w:autoSpaceDN/>
        <w:spacing w:before="240" w:after="240" w:line="360" w:lineRule="auto"/>
        <w:ind w:firstLine="0" w:firstLineChars="0"/>
        <w:jc w:val="center"/>
        <w:outlineLvl w:val="0"/>
        <w:rPr>
          <w:rFonts w:ascii="Times New Roman" w:hAnsi="Times New Roman" w:eastAsia="Segoe UI" w:cs="Times New Roman"/>
          <w:b/>
          <w:bCs/>
          <w:sz w:val="30"/>
          <w:szCs w:val="30"/>
          <w:shd w:val="clear" w:color="auto" w:fill="FFFFFF"/>
          <w:lang w:eastAsia="zh-CN" w:bidi="ar"/>
        </w:rPr>
      </w:pPr>
      <w:bookmarkStart w:id="154" w:name="_Toc18758"/>
      <w:r>
        <w:rPr>
          <w:rFonts w:ascii="Times New Roman" w:hAnsi="Times New Roman" w:eastAsia="Segoe UI" w:cs="Times New Roman"/>
          <w:b/>
          <w:bCs/>
          <w:sz w:val="30"/>
          <w:szCs w:val="30"/>
          <w:shd w:val="clear" w:color="auto" w:fill="FFFFFF"/>
          <w:lang w:eastAsia="zh-CN" w:bidi="ar"/>
        </w:rPr>
        <w:t>References</w:t>
      </w:r>
      <w:bookmarkEnd w:id="151"/>
      <w:bookmarkEnd w:id="152"/>
      <w:bookmarkEnd w:id="153"/>
      <w:bookmarkEnd w:id="154"/>
    </w:p>
    <w:p w14:paraId="0C4E39DA">
      <w:pPr>
        <w:keepNext w:val="0"/>
        <w:keepLines w:val="0"/>
        <w:pageBreakBefore w:val="0"/>
        <w:widowControl w:val="0"/>
        <w:kinsoku/>
        <w:wordWrap/>
        <w:overflowPunct/>
        <w:topLinePunct w:val="0"/>
        <w:autoSpaceDE w:val="0"/>
        <w:autoSpaceDN w:val="0"/>
        <w:bidi w:val="0"/>
        <w:adjustRightInd w:val="0"/>
        <w:snapToGrid/>
        <w:spacing w:line="360" w:lineRule="auto"/>
        <w:ind w:left="70" w:leftChars="-193" w:hanging="475" w:hangingChars="169"/>
        <w:jc w:val="both"/>
        <w:textAlignment w:val="auto"/>
        <w:rPr>
          <w:rFonts w:hint="default" w:ascii="Times New Roman" w:hAnsi="Times New Roman" w:eastAsia="宋体" w:cs="Times New Roman"/>
          <w:b/>
          <w:bCs/>
          <w:snapToGrid/>
          <w:color w:val="FF0000"/>
          <w:kern w:val="2"/>
          <w:sz w:val="28"/>
          <w:szCs w:val="28"/>
          <w:shd w:val="clear" w:color="auto" w:fill="FFFFFF"/>
          <w:lang w:val="en-US" w:eastAsia="zh-CN"/>
        </w:rPr>
      </w:pPr>
      <w:r>
        <w:rPr>
          <w:rFonts w:hint="eastAsia" w:ascii="Times New Roman" w:hAnsi="Times New Roman" w:eastAsia="宋体" w:cs="Times New Roman"/>
          <w:b/>
          <w:bCs/>
          <w:snapToGrid/>
          <w:color w:val="FF0000"/>
          <w:kern w:val="2"/>
          <w:sz w:val="28"/>
          <w:szCs w:val="28"/>
          <w:shd w:val="clear" w:color="auto" w:fill="FFFFFF"/>
          <w:lang w:val="en-US" w:eastAsia="zh-CN"/>
        </w:rPr>
        <w:t>英文常见文献格式示例</w:t>
      </w:r>
    </w:p>
    <w:p w14:paraId="403D2BA8">
      <w:pPr>
        <w:keepNext w:val="0"/>
        <w:keepLines w:val="0"/>
        <w:pageBreakBefore w:val="0"/>
        <w:widowControl w:val="0"/>
        <w:kinsoku/>
        <w:wordWrap/>
        <w:overflowPunct/>
        <w:topLinePunct w:val="0"/>
        <w:autoSpaceDE w:val="0"/>
        <w:autoSpaceDN w:val="0"/>
        <w:bidi w:val="0"/>
        <w:adjustRightInd w:val="0"/>
        <w:snapToGrid/>
        <w:spacing w:line="360" w:lineRule="auto"/>
        <w:ind w:left="0" w:leftChars="-193" w:hanging="405" w:hangingChars="169"/>
        <w:jc w:val="both"/>
        <w:textAlignment w:val="auto"/>
        <w:rPr>
          <w:rFonts w:hint="default" w:ascii="Times New Roman" w:hAnsi="Times New Roman" w:eastAsia="宋体" w:cs="Times New Roman"/>
          <w:snapToGrid/>
          <w:color w:val="FF0000"/>
          <w:kern w:val="2"/>
          <w:sz w:val="24"/>
          <w:szCs w:val="24"/>
          <w:shd w:val="clear" w:color="auto" w:fill="FFFFFF"/>
          <w:lang w:val="en-US" w:eastAsia="zh-CN"/>
        </w:rPr>
      </w:pPr>
      <w:r>
        <w:rPr>
          <w:rFonts w:hint="eastAsia" w:ascii="Times New Roman" w:hAnsi="Times New Roman" w:eastAsia="宋体" w:cs="Times New Roman"/>
          <w:snapToGrid/>
          <w:kern w:val="2"/>
          <w:sz w:val="24"/>
          <w:szCs w:val="24"/>
          <w:shd w:val="clear" w:color="auto" w:fill="FFFFFF"/>
          <w:lang w:val="en-US" w:eastAsia="zh-CN"/>
        </w:rPr>
        <w:t xml:space="preserve">[1] </w:t>
      </w:r>
      <w:r>
        <w:rPr>
          <w:rFonts w:ascii="Times New Roman" w:hAnsi="Times New Roman" w:eastAsia="宋体" w:cs="Times New Roman"/>
          <w:snapToGrid/>
          <w:kern w:val="2"/>
          <w:sz w:val="24"/>
          <w:szCs w:val="24"/>
          <w:shd w:val="clear" w:color="auto" w:fill="FFFFFF"/>
          <w:lang w:eastAsia="zh-CN"/>
        </w:rPr>
        <w:t>Smith, J. (2020). </w:t>
      </w:r>
      <w:r>
        <w:rPr>
          <w:rFonts w:ascii="Times New Roman" w:hAnsi="Times New Roman" w:eastAsia="宋体" w:cs="Times New Roman"/>
          <w:i/>
          <w:iCs/>
          <w:snapToGrid/>
          <w:color w:val="000000" w:themeColor="text1"/>
          <w:kern w:val="2"/>
          <w:sz w:val="24"/>
          <w:szCs w:val="24"/>
          <w:shd w:val="clear" w:color="auto" w:fill="FFFFFF"/>
          <w:lang w:eastAsia="zh-CN"/>
          <w14:textFill>
            <w14:solidFill>
              <w14:schemeClr w14:val="tx1"/>
            </w14:solidFill>
          </w14:textFill>
        </w:rPr>
        <w:t>U</w:t>
      </w:r>
      <w:r>
        <w:rPr>
          <w:rFonts w:ascii="Times New Roman" w:hAnsi="Times New Roman" w:eastAsia="宋体" w:cs="Times New Roman"/>
          <w:i/>
          <w:iCs/>
          <w:snapToGrid/>
          <w:kern w:val="2"/>
          <w:sz w:val="24"/>
          <w:szCs w:val="24"/>
          <w:shd w:val="clear" w:color="auto" w:fill="FFFFFF"/>
          <w:lang w:eastAsia="zh-CN"/>
        </w:rPr>
        <w:t xml:space="preserve">nderstanding </w:t>
      </w:r>
      <w:r>
        <w:rPr>
          <w:rFonts w:hint="eastAsia" w:ascii="Times New Roman" w:hAnsi="Times New Roman" w:eastAsia="宋体" w:cs="Times New Roman"/>
          <w:i/>
          <w:iCs/>
          <w:snapToGrid/>
          <w:kern w:val="2"/>
          <w:sz w:val="24"/>
          <w:szCs w:val="24"/>
          <w:shd w:val="clear" w:color="auto" w:fill="FFFFFF"/>
          <w:lang w:val="en-US" w:eastAsia="zh-CN"/>
        </w:rPr>
        <w:t>p</w:t>
      </w:r>
      <w:r>
        <w:rPr>
          <w:rFonts w:ascii="Times New Roman" w:hAnsi="Times New Roman" w:eastAsia="宋体" w:cs="Times New Roman"/>
          <w:i/>
          <w:iCs/>
          <w:snapToGrid/>
          <w:kern w:val="2"/>
          <w:sz w:val="24"/>
          <w:szCs w:val="24"/>
          <w:shd w:val="clear" w:color="auto" w:fill="FFFFFF"/>
          <w:lang w:eastAsia="zh-CN"/>
        </w:rPr>
        <w:t>sychology</w:t>
      </w:r>
      <w:r>
        <w:rPr>
          <w:rFonts w:ascii="Times New Roman" w:hAnsi="Times New Roman" w:eastAsia="宋体" w:cs="Times New Roman"/>
          <w:snapToGrid/>
          <w:kern w:val="2"/>
          <w:sz w:val="24"/>
          <w:szCs w:val="24"/>
          <w:shd w:val="clear" w:color="auto" w:fill="FFFFFF"/>
          <w:lang w:eastAsia="zh-CN"/>
        </w:rPr>
        <w:t xml:space="preserve"> (3rd ed.). </w:t>
      </w:r>
      <w:r>
        <w:rPr>
          <w:rFonts w:hint="eastAsia" w:ascii="Times New Roman" w:hAnsi="Times New Roman" w:eastAsia="宋体" w:cs="Times New Roman"/>
          <w:snapToGrid/>
          <w:kern w:val="2"/>
          <w:sz w:val="24"/>
          <w:szCs w:val="24"/>
          <w:shd w:val="clear" w:color="auto" w:fill="FFFFFF"/>
          <w:lang w:val="en-US" w:eastAsia="zh-CN"/>
        </w:rPr>
        <w:t xml:space="preserve"> </w:t>
      </w:r>
      <w:r>
        <w:rPr>
          <w:rFonts w:ascii="Times New Roman" w:hAnsi="Times New Roman" w:eastAsia="宋体" w:cs="Times New Roman"/>
          <w:snapToGrid/>
          <w:kern w:val="2"/>
          <w:sz w:val="24"/>
          <w:szCs w:val="24"/>
          <w:shd w:val="clear" w:color="auto" w:fill="FFFFFF"/>
          <w:lang w:eastAsia="zh-CN"/>
        </w:rPr>
        <w:t>Psychology Press.</w:t>
      </w:r>
      <w:r>
        <w:rPr>
          <w:rFonts w:hint="eastAsia" w:ascii="Times New Roman" w:hAnsi="Times New Roman" w:eastAsia="宋体" w:cs="Times New Roman"/>
          <w:snapToGrid/>
          <w:kern w:val="2"/>
          <w:sz w:val="24"/>
          <w:szCs w:val="24"/>
          <w:shd w:val="clear" w:color="auto" w:fill="FFFFFF"/>
          <w:lang w:eastAsia="zh-CN"/>
        </w:rPr>
        <w:t xml:space="preserve"> </w:t>
      </w:r>
      <w:r>
        <w:rPr>
          <w:rFonts w:hint="eastAsia" w:ascii="Times New Roman" w:hAnsi="Times New Roman" w:eastAsia="宋体" w:cs="Times New Roman"/>
          <w:snapToGrid/>
          <w:color w:val="FF0000"/>
          <w:kern w:val="2"/>
          <w:sz w:val="24"/>
          <w:szCs w:val="24"/>
          <w:shd w:val="clear" w:color="auto" w:fill="FFFFFF"/>
          <w:lang w:val="en-US" w:eastAsia="zh-CN"/>
        </w:rPr>
        <w:t>[</w:t>
      </w:r>
      <w:r>
        <w:rPr>
          <w:rFonts w:hint="eastAsia" w:ascii="Times New Roman" w:hAnsi="Times New Roman" w:eastAsia="宋体" w:cs="Times New Roman"/>
          <w:snapToGrid/>
          <w:color w:val="FF0000"/>
          <w:kern w:val="2"/>
          <w:sz w:val="24"/>
          <w:szCs w:val="24"/>
          <w:shd w:val="clear" w:color="auto" w:fill="FFFFFF"/>
          <w:lang w:eastAsia="zh-CN"/>
        </w:rPr>
        <w:t>书籍样例</w:t>
      </w:r>
      <w:r>
        <w:rPr>
          <w:rFonts w:hint="eastAsia" w:ascii="Times New Roman" w:hAnsi="Times New Roman" w:eastAsia="宋体" w:cs="Times New Roman"/>
          <w:snapToGrid/>
          <w:color w:val="FF0000"/>
          <w:kern w:val="2"/>
          <w:sz w:val="24"/>
          <w:szCs w:val="24"/>
          <w:shd w:val="clear" w:color="auto" w:fill="FFFFFF"/>
          <w:lang w:val="en-US" w:eastAsia="zh-CN"/>
        </w:rPr>
        <w:t>]</w:t>
      </w:r>
    </w:p>
    <w:p w14:paraId="65F076FE">
      <w:pPr>
        <w:keepNext w:val="0"/>
        <w:keepLines w:val="0"/>
        <w:pageBreakBefore w:val="0"/>
        <w:widowControl w:val="0"/>
        <w:kinsoku/>
        <w:wordWrap/>
        <w:overflowPunct/>
        <w:topLinePunct w:val="0"/>
        <w:autoSpaceDE w:val="0"/>
        <w:autoSpaceDN w:val="0"/>
        <w:bidi w:val="0"/>
        <w:adjustRightInd w:val="0"/>
        <w:snapToGrid/>
        <w:spacing w:line="360" w:lineRule="auto"/>
        <w:ind w:left="0" w:leftChars="-193" w:hanging="405" w:hangingChars="169"/>
        <w:jc w:val="both"/>
        <w:textAlignment w:val="auto"/>
        <w:rPr>
          <w:rFonts w:hint="default" w:ascii="Times New Roman" w:hAnsi="Times New Roman" w:eastAsia="宋体" w:cs="Times New Roman"/>
          <w:snapToGrid/>
          <w:kern w:val="2"/>
          <w:sz w:val="24"/>
          <w:szCs w:val="24"/>
          <w:shd w:val="clear" w:color="auto" w:fill="FFFFFF"/>
          <w:lang w:val="en-US" w:eastAsia="zh-CN"/>
        </w:rPr>
      </w:pPr>
      <w:r>
        <w:rPr>
          <w:rFonts w:hint="eastAsia" w:ascii="Times New Roman" w:hAnsi="Times New Roman" w:eastAsia="宋体" w:cs="Times New Roman"/>
          <w:snapToGrid/>
          <w:kern w:val="2"/>
          <w:sz w:val="24"/>
          <w:szCs w:val="24"/>
          <w:shd w:val="clear" w:color="auto" w:fill="FFFFFF"/>
          <w:lang w:val="en-US" w:eastAsia="zh-CN"/>
        </w:rPr>
        <w:t xml:space="preserve">[2] </w:t>
      </w:r>
      <w:r>
        <w:rPr>
          <w:rFonts w:ascii="Times New Roman" w:hAnsi="Times New Roman" w:eastAsia="宋体" w:cs="Times New Roman"/>
          <w:snapToGrid/>
          <w:kern w:val="2"/>
          <w:sz w:val="24"/>
          <w:szCs w:val="24"/>
          <w:shd w:val="clear" w:color="auto" w:fill="FFFFFF"/>
          <w:lang w:eastAsia="zh-CN"/>
        </w:rPr>
        <w:t xml:space="preserve">Johnson, M. &amp; Smith, A. (2019). </w:t>
      </w:r>
      <w:r>
        <w:rPr>
          <w:rFonts w:ascii="Times New Roman" w:hAnsi="Times New Roman" w:eastAsia="宋体" w:cs="Times New Roman"/>
          <w:snapToGrid/>
          <w:color w:val="000000" w:themeColor="text1"/>
          <w:kern w:val="2"/>
          <w:sz w:val="24"/>
          <w:szCs w:val="24"/>
          <w:shd w:val="clear" w:color="auto" w:fill="FFFFFF"/>
          <w:lang w:eastAsia="zh-CN"/>
          <w14:textFill>
            <w14:solidFill>
              <w14:schemeClr w14:val="tx1"/>
            </w14:solidFill>
          </w14:textFill>
        </w:rPr>
        <w:t>Cognitive de</w:t>
      </w:r>
      <w:r>
        <w:rPr>
          <w:rFonts w:ascii="Times New Roman" w:hAnsi="Times New Roman" w:eastAsia="宋体" w:cs="Times New Roman"/>
          <w:snapToGrid/>
          <w:kern w:val="2"/>
          <w:sz w:val="24"/>
          <w:szCs w:val="24"/>
          <w:shd w:val="clear" w:color="auto" w:fill="FFFFFF"/>
          <w:lang w:eastAsia="zh-CN"/>
        </w:rPr>
        <w:t>velopment in children. </w:t>
      </w:r>
      <w:r>
        <w:rPr>
          <w:rFonts w:ascii="Times New Roman" w:hAnsi="Times New Roman" w:eastAsia="宋体" w:cs="Times New Roman"/>
          <w:i/>
          <w:iCs/>
          <w:snapToGrid/>
          <w:kern w:val="2"/>
          <w:sz w:val="24"/>
          <w:szCs w:val="24"/>
          <w:shd w:val="clear" w:color="auto" w:fill="FFFFFF"/>
          <w:lang w:eastAsia="zh-CN"/>
        </w:rPr>
        <w:t>Journal of Developmental Psychology</w:t>
      </w:r>
      <w:r>
        <w:rPr>
          <w:rFonts w:ascii="Times New Roman" w:hAnsi="Times New Roman" w:eastAsia="宋体" w:cs="Times New Roman"/>
          <w:snapToGrid/>
          <w:kern w:val="2"/>
          <w:sz w:val="24"/>
          <w:szCs w:val="24"/>
          <w:shd w:val="clear" w:color="auto" w:fill="FFFFFF"/>
          <w:lang w:eastAsia="zh-CN"/>
        </w:rPr>
        <w:t>, 56(4), 234-245.</w:t>
      </w:r>
      <w:r>
        <w:rPr>
          <w:rFonts w:hint="eastAsia" w:ascii="Times New Roman" w:hAnsi="Times New Roman" w:eastAsia="宋体" w:cs="Times New Roman"/>
          <w:snapToGrid/>
          <w:kern w:val="2"/>
          <w:sz w:val="24"/>
          <w:szCs w:val="24"/>
          <w:shd w:val="clear" w:color="auto" w:fill="FFFFFF"/>
          <w:lang w:eastAsia="zh-CN"/>
        </w:rPr>
        <w:t xml:space="preserve">   </w:t>
      </w:r>
      <w:r>
        <w:rPr>
          <w:rFonts w:hint="eastAsia" w:ascii="Times New Roman" w:hAnsi="Times New Roman" w:eastAsia="宋体" w:cs="Times New Roman"/>
          <w:snapToGrid/>
          <w:color w:val="FF0000"/>
          <w:kern w:val="2"/>
          <w:sz w:val="24"/>
          <w:szCs w:val="24"/>
          <w:shd w:val="clear" w:color="auto" w:fill="FFFFFF"/>
          <w:lang w:eastAsia="zh-CN"/>
        </w:rPr>
        <w:t xml:space="preserve"> </w:t>
      </w:r>
      <w:r>
        <w:rPr>
          <w:rFonts w:hint="eastAsia" w:ascii="Times New Roman" w:hAnsi="Times New Roman" w:eastAsia="宋体" w:cs="Times New Roman"/>
          <w:snapToGrid/>
          <w:color w:val="FF0000"/>
          <w:kern w:val="2"/>
          <w:sz w:val="24"/>
          <w:szCs w:val="24"/>
          <w:shd w:val="clear" w:color="auto" w:fill="FFFFFF"/>
          <w:lang w:val="en-US" w:eastAsia="zh-CN"/>
        </w:rPr>
        <w:t>[</w:t>
      </w:r>
      <w:r>
        <w:rPr>
          <w:rFonts w:ascii="Times New Roman" w:hAnsi="Times New Roman" w:eastAsia="宋体" w:cs="Times New Roman"/>
          <w:snapToGrid/>
          <w:color w:val="FF0000"/>
          <w:kern w:val="2"/>
          <w:sz w:val="24"/>
          <w:szCs w:val="24"/>
          <w:shd w:val="clear" w:color="auto" w:fill="FFFFFF"/>
          <w:lang w:eastAsia="zh-CN"/>
        </w:rPr>
        <w:t>期刊文章样例</w:t>
      </w:r>
      <w:r>
        <w:rPr>
          <w:rFonts w:hint="eastAsia" w:ascii="Times New Roman" w:hAnsi="Times New Roman" w:eastAsia="宋体" w:cs="Times New Roman"/>
          <w:snapToGrid/>
          <w:color w:val="FF0000"/>
          <w:kern w:val="2"/>
          <w:sz w:val="24"/>
          <w:szCs w:val="24"/>
          <w:shd w:val="clear" w:color="auto" w:fill="FFFFFF"/>
          <w:lang w:val="en-US" w:eastAsia="zh-CN"/>
        </w:rPr>
        <w:t>]</w:t>
      </w:r>
    </w:p>
    <w:p w14:paraId="2107623C">
      <w:pPr>
        <w:keepNext w:val="0"/>
        <w:keepLines w:val="0"/>
        <w:pageBreakBefore w:val="0"/>
        <w:widowControl w:val="0"/>
        <w:kinsoku/>
        <w:wordWrap/>
        <w:overflowPunct/>
        <w:topLinePunct w:val="0"/>
        <w:autoSpaceDE/>
        <w:autoSpaceDN/>
        <w:bidi w:val="0"/>
        <w:adjustRightInd/>
        <w:snapToGrid/>
        <w:spacing w:line="360" w:lineRule="auto"/>
        <w:ind w:left="0" w:leftChars="-193" w:hanging="405" w:hangingChars="169"/>
        <w:jc w:val="both"/>
        <w:textAlignment w:val="auto"/>
        <w:rPr>
          <w:rFonts w:hint="default" w:ascii="Times New Roman" w:hAnsi="Times New Roman" w:eastAsia="宋体" w:cs="Times New Roman"/>
          <w:snapToGrid/>
          <w:color w:val="FF0000"/>
          <w:kern w:val="2"/>
          <w:sz w:val="24"/>
          <w:szCs w:val="24"/>
          <w:shd w:val="clear" w:color="auto" w:fill="FFFFFF"/>
          <w:lang w:val="en-US" w:eastAsia="zh-CN"/>
        </w:rPr>
      </w:pPr>
      <w:r>
        <w:rPr>
          <w:rFonts w:hint="eastAsia" w:ascii="Times New Roman" w:hAnsi="Times New Roman" w:eastAsia="宋体" w:cs="Times New Roman"/>
          <w:snapToGrid/>
          <w:kern w:val="2"/>
          <w:sz w:val="24"/>
          <w:szCs w:val="24"/>
          <w:shd w:val="clear" w:color="auto" w:fill="FFFFFF"/>
          <w:lang w:val="en-US" w:eastAsia="zh-CN"/>
        </w:rPr>
        <w:t>[3]</w:t>
      </w:r>
      <w:r>
        <w:rPr>
          <w:rFonts w:ascii="Times New Roman" w:hAnsi="Times New Roman" w:eastAsia="宋体" w:cs="Times New Roman"/>
          <w:snapToGrid/>
          <w:kern w:val="2"/>
          <w:sz w:val="24"/>
          <w:szCs w:val="24"/>
          <w:shd w:val="clear" w:color="auto" w:fill="FFFFFF"/>
          <w:lang w:eastAsia="zh-CN"/>
        </w:rPr>
        <w:t xml:space="preserve">Miller, R. (2021). The </w:t>
      </w:r>
      <w:r>
        <w:rPr>
          <w:rFonts w:ascii="Times New Roman" w:hAnsi="Times New Roman" w:eastAsia="宋体" w:cs="Times New Roman"/>
          <w:snapToGrid/>
          <w:color w:val="000000" w:themeColor="text1"/>
          <w:kern w:val="2"/>
          <w:sz w:val="24"/>
          <w:szCs w:val="24"/>
          <w:shd w:val="clear" w:color="auto" w:fill="FFFFFF"/>
          <w:lang w:eastAsia="zh-CN"/>
          <w14:textFill>
            <w14:solidFill>
              <w14:schemeClr w14:val="tx1"/>
            </w14:solidFill>
          </w14:textFill>
        </w:rPr>
        <w:t>impact of s</w:t>
      </w:r>
      <w:r>
        <w:rPr>
          <w:rFonts w:ascii="Times New Roman" w:hAnsi="Times New Roman" w:eastAsia="宋体" w:cs="Times New Roman"/>
          <w:snapToGrid/>
          <w:kern w:val="2"/>
          <w:sz w:val="24"/>
          <w:szCs w:val="24"/>
          <w:shd w:val="clear" w:color="auto" w:fill="FFFFFF"/>
          <w:lang w:eastAsia="zh-CN"/>
        </w:rPr>
        <w:t>ocial media on teenagers. </w:t>
      </w:r>
      <w:r>
        <w:rPr>
          <w:rFonts w:ascii="Times New Roman" w:hAnsi="Times New Roman" w:eastAsia="宋体" w:cs="Times New Roman"/>
          <w:i/>
          <w:iCs/>
          <w:snapToGrid/>
          <w:kern w:val="2"/>
          <w:sz w:val="24"/>
          <w:szCs w:val="24"/>
          <w:shd w:val="clear" w:color="auto" w:fill="FFFFFF"/>
          <w:lang w:eastAsia="zh-CN"/>
        </w:rPr>
        <w:t>Psychology Today</w:t>
      </w:r>
      <w:r>
        <w:rPr>
          <w:rFonts w:ascii="Times New Roman" w:hAnsi="Times New Roman" w:eastAsia="宋体" w:cs="Times New Roman"/>
          <w:snapToGrid/>
          <w:kern w:val="2"/>
          <w:sz w:val="24"/>
          <w:szCs w:val="24"/>
          <w:shd w:val="clear" w:color="auto" w:fill="FFFFFF"/>
          <w:lang w:eastAsia="zh-CN"/>
        </w:rPr>
        <w:t>. </w:t>
      </w:r>
      <w:r>
        <w:rPr>
          <w:rFonts w:ascii="Times New Roman" w:hAnsi="Times New Roman" w:eastAsia="宋体" w:cs="Times New Roman"/>
          <w:snapToGrid/>
          <w:kern w:val="2"/>
          <w:szCs w:val="24"/>
          <w:lang w:eastAsia="zh-CN"/>
        </w:rPr>
        <w:fldChar w:fldCharType="begin"/>
      </w:r>
      <w:r>
        <w:rPr>
          <w:rFonts w:ascii="Times New Roman" w:hAnsi="Times New Roman" w:eastAsia="宋体" w:cs="Times New Roman"/>
          <w:snapToGrid/>
          <w:kern w:val="2"/>
          <w:szCs w:val="24"/>
          <w:lang w:eastAsia="zh-CN"/>
        </w:rPr>
        <w:instrText xml:space="preserve"> HYPERLINK "https://www.psychologytoday.com/us/articles/the-impact-of-social-media-on-teenagers" \t "_blank" </w:instrText>
      </w:r>
      <w:r>
        <w:rPr>
          <w:rFonts w:ascii="Times New Roman" w:hAnsi="Times New Roman" w:eastAsia="宋体" w:cs="Times New Roman"/>
          <w:snapToGrid/>
          <w:kern w:val="2"/>
          <w:szCs w:val="24"/>
          <w:lang w:eastAsia="zh-CN"/>
        </w:rPr>
        <w:fldChar w:fldCharType="separate"/>
      </w:r>
      <w:r>
        <w:rPr>
          <w:rFonts w:ascii="Times New Roman" w:hAnsi="Times New Roman" w:eastAsia="宋体" w:cs="Times New Roman"/>
          <w:snapToGrid/>
          <w:color w:val="0969DA"/>
          <w:kern w:val="2"/>
          <w:sz w:val="24"/>
          <w:szCs w:val="24"/>
          <w:u w:val="single"/>
          <w:shd w:val="clear" w:color="auto" w:fill="FFFFFF"/>
          <w:lang w:eastAsia="zh-CN"/>
        </w:rPr>
        <w:t>https://www.psychologytoday.com/us/articles/the-impact-of-social-media-on-teenagers</w:t>
      </w:r>
      <w:r>
        <w:rPr>
          <w:rFonts w:ascii="Times New Roman" w:hAnsi="Times New Roman" w:eastAsia="宋体" w:cs="Times New Roman"/>
          <w:snapToGrid/>
          <w:color w:val="0969DA"/>
          <w:kern w:val="2"/>
          <w:sz w:val="24"/>
          <w:szCs w:val="24"/>
          <w:u w:val="single"/>
          <w:shd w:val="clear" w:color="auto" w:fill="FFFFFF"/>
          <w:lang w:eastAsia="zh-CN"/>
        </w:rPr>
        <w:fldChar w:fldCharType="end"/>
      </w:r>
      <w:r>
        <w:rPr>
          <w:rFonts w:hint="eastAsia" w:ascii="Times New Roman" w:hAnsi="Times New Roman" w:eastAsia="宋体" w:cs="Times New Roman"/>
          <w:snapToGrid/>
          <w:kern w:val="2"/>
          <w:sz w:val="24"/>
          <w:szCs w:val="24"/>
          <w:lang w:eastAsia="zh-CN"/>
        </w:rPr>
        <w:t xml:space="preserve">  </w:t>
      </w:r>
      <w:r>
        <w:rPr>
          <w:rFonts w:hint="eastAsia" w:ascii="Times New Roman" w:hAnsi="Times New Roman" w:eastAsia="宋体" w:cs="Times New Roman"/>
          <w:snapToGrid/>
          <w:color w:val="FF0000"/>
          <w:kern w:val="2"/>
          <w:sz w:val="24"/>
          <w:szCs w:val="24"/>
          <w:lang w:val="en-US" w:eastAsia="zh-CN"/>
        </w:rPr>
        <w:t>[</w:t>
      </w:r>
      <w:r>
        <w:rPr>
          <w:rFonts w:ascii="Times New Roman" w:hAnsi="Times New Roman" w:eastAsia="宋体" w:cs="Times New Roman"/>
          <w:snapToGrid/>
          <w:color w:val="FF0000"/>
          <w:kern w:val="2"/>
          <w:sz w:val="24"/>
          <w:szCs w:val="24"/>
          <w:shd w:val="clear" w:color="auto" w:fill="FFFFFF"/>
          <w:lang w:eastAsia="zh-CN"/>
        </w:rPr>
        <w:t>网页样例</w:t>
      </w:r>
      <w:r>
        <w:rPr>
          <w:rFonts w:hint="eastAsia" w:ascii="Times New Roman" w:hAnsi="Times New Roman" w:eastAsia="宋体" w:cs="Times New Roman"/>
          <w:snapToGrid/>
          <w:color w:val="FF0000"/>
          <w:kern w:val="2"/>
          <w:sz w:val="24"/>
          <w:szCs w:val="24"/>
          <w:shd w:val="clear" w:color="auto" w:fill="FFFFFF"/>
          <w:lang w:val="en-US" w:eastAsia="zh-CN"/>
        </w:rPr>
        <w:t>]</w:t>
      </w:r>
    </w:p>
    <w:p w14:paraId="674AB728">
      <w:pPr>
        <w:keepNext w:val="0"/>
        <w:keepLines w:val="0"/>
        <w:pageBreakBefore w:val="0"/>
        <w:widowControl w:val="0"/>
        <w:kinsoku/>
        <w:wordWrap/>
        <w:overflowPunct/>
        <w:topLinePunct w:val="0"/>
        <w:autoSpaceDE w:val="0"/>
        <w:autoSpaceDN w:val="0"/>
        <w:bidi w:val="0"/>
        <w:adjustRightInd w:val="0"/>
        <w:snapToGrid/>
        <w:spacing w:line="360" w:lineRule="auto"/>
        <w:ind w:left="0" w:leftChars="-193" w:hanging="405" w:hangingChars="169"/>
        <w:jc w:val="both"/>
        <w:textAlignment w:val="auto"/>
        <w:rPr>
          <w:rFonts w:hint="default" w:ascii="Times New Roman" w:hAnsi="Times New Roman" w:eastAsia="宋体" w:cs="Times New Roman"/>
          <w:snapToGrid/>
          <w:kern w:val="2"/>
          <w:sz w:val="24"/>
          <w:szCs w:val="24"/>
          <w:lang w:val="en-US" w:eastAsia="zh-CN"/>
        </w:rPr>
      </w:pPr>
      <w:r>
        <w:rPr>
          <w:rFonts w:hint="eastAsia" w:ascii="Times New Roman" w:hAnsi="Times New Roman" w:eastAsia="宋体" w:cs="Times New Roman"/>
          <w:snapToGrid/>
          <w:kern w:val="2"/>
          <w:sz w:val="24"/>
          <w:szCs w:val="24"/>
          <w:shd w:val="clear" w:color="auto" w:fill="FFFFFF"/>
          <w:lang w:val="en-US" w:eastAsia="zh-CN"/>
        </w:rPr>
        <w:t xml:space="preserve">[4] </w:t>
      </w:r>
      <w:r>
        <w:rPr>
          <w:rFonts w:ascii="Times New Roman" w:hAnsi="Times New Roman" w:eastAsia="宋体" w:cs="Times New Roman"/>
          <w:snapToGrid/>
          <w:kern w:val="2"/>
          <w:sz w:val="24"/>
          <w:szCs w:val="24"/>
          <w:shd w:val="clear" w:color="auto" w:fill="FFFFFF"/>
          <w:lang w:eastAsia="zh-CN"/>
        </w:rPr>
        <w:t>Lee, C. (2018). </w:t>
      </w:r>
      <w:r>
        <w:rPr>
          <w:rFonts w:ascii="Times New Roman" w:hAnsi="Times New Roman" w:eastAsia="宋体" w:cs="Times New Roman"/>
          <w:i/>
          <w:iCs/>
          <w:snapToGrid/>
          <w:kern w:val="2"/>
          <w:sz w:val="24"/>
          <w:szCs w:val="24"/>
          <w:shd w:val="clear" w:color="auto" w:fill="FFFFFF"/>
          <w:lang w:eastAsia="zh-CN"/>
        </w:rPr>
        <w:t>Digital Literacy and Online Learning</w:t>
      </w:r>
      <w:r>
        <w:rPr>
          <w:rFonts w:ascii="Times New Roman" w:hAnsi="Times New Roman" w:eastAsia="宋体" w:cs="Times New Roman"/>
          <w:snapToGrid/>
          <w:kern w:val="2"/>
          <w:sz w:val="24"/>
          <w:szCs w:val="24"/>
          <w:shd w:val="clear" w:color="auto" w:fill="FFFFFF"/>
          <w:lang w:eastAsia="zh-CN"/>
        </w:rPr>
        <w:t> [Ebook].</w:t>
      </w:r>
      <w:r>
        <w:rPr>
          <w:rFonts w:hint="eastAsia" w:ascii="Times New Roman" w:hAnsi="Times New Roman" w:eastAsia="宋体" w:cs="Times New Roman"/>
          <w:snapToGrid/>
          <w:kern w:val="2"/>
          <w:sz w:val="24"/>
          <w:szCs w:val="24"/>
          <w:shd w:val="clear" w:color="auto" w:fill="FFFFFF"/>
          <w:lang w:val="en-US" w:eastAsia="zh-CN"/>
        </w:rPr>
        <w:t xml:space="preserve">New York: </w:t>
      </w:r>
      <w:r>
        <w:rPr>
          <w:rFonts w:ascii="Times New Roman" w:hAnsi="Times New Roman" w:eastAsia="宋体" w:cs="Times New Roman"/>
          <w:snapToGrid/>
          <w:kern w:val="2"/>
          <w:sz w:val="24"/>
          <w:szCs w:val="24"/>
          <w:shd w:val="clear" w:color="auto" w:fill="FFFFFF"/>
          <w:lang w:eastAsia="zh-CN"/>
        </w:rPr>
        <w:t>Education Press. </w:t>
      </w:r>
      <w:r>
        <w:rPr>
          <w:rFonts w:ascii="Times New Roman" w:hAnsi="Times New Roman" w:eastAsia="宋体" w:cs="Times New Roman"/>
          <w:snapToGrid/>
          <w:kern w:val="2"/>
          <w:szCs w:val="24"/>
          <w:lang w:eastAsia="zh-CN"/>
        </w:rPr>
        <w:fldChar w:fldCharType="begin"/>
      </w:r>
      <w:r>
        <w:rPr>
          <w:rFonts w:ascii="Times New Roman" w:hAnsi="Times New Roman" w:eastAsia="宋体" w:cs="Times New Roman"/>
          <w:snapToGrid/>
          <w:kern w:val="2"/>
          <w:szCs w:val="24"/>
          <w:lang w:eastAsia="zh-CN"/>
        </w:rPr>
        <w:instrText xml:space="preserve"> HYPERLINK "https://www.ebooks.com/digital-literacy" \t "_blank" </w:instrText>
      </w:r>
      <w:r>
        <w:rPr>
          <w:rFonts w:ascii="Times New Roman" w:hAnsi="Times New Roman" w:eastAsia="宋体" w:cs="Times New Roman"/>
          <w:snapToGrid/>
          <w:kern w:val="2"/>
          <w:szCs w:val="24"/>
          <w:lang w:eastAsia="zh-CN"/>
        </w:rPr>
        <w:fldChar w:fldCharType="separate"/>
      </w:r>
      <w:r>
        <w:rPr>
          <w:rFonts w:ascii="Times New Roman" w:hAnsi="Times New Roman" w:eastAsia="宋体" w:cs="Times New Roman"/>
          <w:snapToGrid/>
          <w:color w:val="0969DA"/>
          <w:kern w:val="2"/>
          <w:sz w:val="24"/>
          <w:szCs w:val="24"/>
          <w:u w:val="single"/>
          <w:shd w:val="clear" w:color="auto" w:fill="FFFFFF"/>
          <w:lang w:eastAsia="zh-CN"/>
        </w:rPr>
        <w:t>https://www.ebooks.com/digital-literacy</w:t>
      </w:r>
      <w:r>
        <w:rPr>
          <w:rFonts w:ascii="Times New Roman" w:hAnsi="Times New Roman" w:eastAsia="宋体" w:cs="Times New Roman"/>
          <w:snapToGrid/>
          <w:color w:val="0969DA"/>
          <w:kern w:val="2"/>
          <w:sz w:val="24"/>
          <w:szCs w:val="24"/>
          <w:u w:val="single"/>
          <w:shd w:val="clear" w:color="auto" w:fill="FFFFFF"/>
          <w:lang w:eastAsia="zh-CN"/>
        </w:rPr>
        <w:fldChar w:fldCharType="end"/>
      </w:r>
      <w:r>
        <w:rPr>
          <w:rFonts w:hint="eastAsia" w:ascii="Times New Roman" w:hAnsi="Times New Roman" w:eastAsia="宋体" w:cs="Times New Roman"/>
          <w:snapToGrid/>
          <w:color w:val="FF0000"/>
          <w:kern w:val="2"/>
          <w:sz w:val="24"/>
          <w:szCs w:val="24"/>
          <w:lang w:eastAsia="zh-CN"/>
        </w:rPr>
        <w:t xml:space="preserve">    </w:t>
      </w:r>
      <w:r>
        <w:rPr>
          <w:rFonts w:hint="eastAsia" w:ascii="Times New Roman" w:hAnsi="Times New Roman" w:eastAsia="宋体" w:cs="Times New Roman"/>
          <w:snapToGrid/>
          <w:color w:val="FF0000"/>
          <w:kern w:val="2"/>
          <w:sz w:val="24"/>
          <w:szCs w:val="24"/>
          <w:lang w:val="en-US" w:eastAsia="zh-CN"/>
        </w:rPr>
        <w:t>[</w:t>
      </w:r>
      <w:r>
        <w:rPr>
          <w:rFonts w:ascii="Times New Roman" w:hAnsi="Times New Roman" w:eastAsia="宋体" w:cs="Times New Roman"/>
          <w:snapToGrid/>
          <w:color w:val="FF0000"/>
          <w:kern w:val="2"/>
          <w:sz w:val="24"/>
          <w:szCs w:val="24"/>
          <w:shd w:val="clear" w:color="auto" w:fill="FFFFFF"/>
          <w:lang w:eastAsia="zh-CN"/>
        </w:rPr>
        <w:t>电子书籍样例</w:t>
      </w:r>
      <w:r>
        <w:rPr>
          <w:rFonts w:hint="eastAsia" w:ascii="Times New Roman" w:hAnsi="Times New Roman" w:eastAsia="宋体" w:cs="Times New Roman"/>
          <w:snapToGrid/>
          <w:color w:val="FF0000"/>
          <w:kern w:val="2"/>
          <w:sz w:val="24"/>
          <w:szCs w:val="24"/>
          <w:shd w:val="clear" w:color="auto" w:fill="FFFFFF"/>
          <w:lang w:val="en-US" w:eastAsia="zh-CN"/>
        </w:rPr>
        <w:t>]</w:t>
      </w:r>
    </w:p>
    <w:p w14:paraId="2E907A67">
      <w:pPr>
        <w:keepNext w:val="0"/>
        <w:keepLines w:val="0"/>
        <w:pageBreakBefore w:val="0"/>
        <w:widowControl w:val="0"/>
        <w:kinsoku/>
        <w:wordWrap/>
        <w:overflowPunct/>
        <w:topLinePunct w:val="0"/>
        <w:autoSpaceDE/>
        <w:autoSpaceDN/>
        <w:bidi w:val="0"/>
        <w:adjustRightInd/>
        <w:snapToGrid/>
        <w:spacing w:line="360" w:lineRule="auto"/>
        <w:ind w:left="0" w:leftChars="-193" w:hanging="405" w:hangingChars="169"/>
        <w:jc w:val="both"/>
        <w:textAlignment w:val="auto"/>
        <w:rPr>
          <w:rFonts w:hint="default" w:ascii="Times New Roman" w:hAnsi="Times New Roman" w:eastAsia="宋体" w:cs="Times New Roman"/>
          <w:snapToGrid/>
          <w:color w:val="FF0000"/>
          <w:kern w:val="2"/>
          <w:sz w:val="24"/>
          <w:szCs w:val="24"/>
          <w:shd w:val="clear" w:color="auto" w:fill="FFFFFF"/>
          <w:lang w:val="en-US" w:eastAsia="zh-CN"/>
        </w:rPr>
      </w:pPr>
      <w:r>
        <w:rPr>
          <w:rFonts w:hint="eastAsia" w:ascii="Times New Roman" w:hAnsi="Times New Roman" w:eastAsia="宋体" w:cs="Times New Roman"/>
          <w:snapToGrid/>
          <w:kern w:val="2"/>
          <w:sz w:val="24"/>
          <w:szCs w:val="24"/>
          <w:shd w:val="clear" w:color="auto" w:fill="FFFFFF"/>
          <w:lang w:val="en-US" w:eastAsia="zh-CN"/>
        </w:rPr>
        <w:t xml:space="preserve">[5] </w:t>
      </w:r>
      <w:r>
        <w:rPr>
          <w:rFonts w:ascii="Times New Roman" w:hAnsi="Times New Roman" w:eastAsia="宋体" w:cs="Times New Roman"/>
          <w:snapToGrid/>
          <w:kern w:val="2"/>
          <w:sz w:val="24"/>
          <w:szCs w:val="24"/>
          <w:shd w:val="clear" w:color="auto" w:fill="FFFFFF"/>
          <w:lang w:eastAsia="zh-CN"/>
        </w:rPr>
        <w:t>Wang, Y. &amp; Zhang, P. (2017). New approaches in educational technology. </w:t>
      </w:r>
      <w:r>
        <w:rPr>
          <w:rFonts w:ascii="Times New Roman" w:hAnsi="Times New Roman" w:eastAsia="宋体" w:cs="Times New Roman"/>
          <w:i/>
          <w:iCs/>
          <w:snapToGrid/>
          <w:kern w:val="2"/>
          <w:sz w:val="24"/>
          <w:szCs w:val="24"/>
          <w:shd w:val="clear" w:color="auto" w:fill="FFFFFF"/>
          <w:lang w:eastAsia="zh-CN"/>
        </w:rPr>
        <w:t>Proceedings of the International Conference on Education Technology</w:t>
      </w:r>
      <w:r>
        <w:rPr>
          <w:rFonts w:ascii="Times New Roman" w:hAnsi="Times New Roman" w:eastAsia="宋体" w:cs="Times New Roman"/>
          <w:snapToGrid/>
          <w:kern w:val="2"/>
          <w:sz w:val="24"/>
          <w:szCs w:val="24"/>
          <w:shd w:val="clear" w:color="auto" w:fill="FFFFFF"/>
          <w:lang w:eastAsia="zh-CN"/>
        </w:rPr>
        <w:t>, Beijing, China, 112-120.</w:t>
      </w:r>
      <w:r>
        <w:rPr>
          <w:rFonts w:hint="eastAsia" w:ascii="Times New Roman" w:hAnsi="Times New Roman" w:eastAsia="宋体" w:cs="Times New Roman"/>
          <w:snapToGrid/>
          <w:color w:val="FF0000"/>
          <w:kern w:val="2"/>
          <w:sz w:val="24"/>
          <w:szCs w:val="24"/>
          <w:shd w:val="clear" w:color="auto" w:fill="FFFFFF"/>
          <w:lang w:eastAsia="zh-CN"/>
        </w:rPr>
        <w:t xml:space="preserve">  </w:t>
      </w:r>
      <w:r>
        <w:rPr>
          <w:rFonts w:hint="eastAsia" w:ascii="Times New Roman" w:hAnsi="Times New Roman" w:eastAsia="宋体" w:cs="Times New Roman"/>
          <w:snapToGrid/>
          <w:color w:val="FF0000"/>
          <w:kern w:val="2"/>
          <w:sz w:val="24"/>
          <w:szCs w:val="24"/>
          <w:shd w:val="clear" w:color="auto" w:fill="FFFFFF"/>
          <w:lang w:val="en-US" w:eastAsia="zh-CN"/>
        </w:rPr>
        <w:t>[</w:t>
      </w:r>
      <w:r>
        <w:rPr>
          <w:rFonts w:ascii="Times New Roman" w:hAnsi="Times New Roman" w:eastAsia="宋体" w:cs="Times New Roman"/>
          <w:snapToGrid/>
          <w:color w:val="FF0000"/>
          <w:kern w:val="2"/>
          <w:sz w:val="24"/>
          <w:szCs w:val="24"/>
          <w:shd w:val="clear" w:color="auto" w:fill="FFFFFF"/>
          <w:lang w:eastAsia="zh-CN"/>
        </w:rPr>
        <w:t>会议论文样例</w:t>
      </w:r>
      <w:r>
        <w:rPr>
          <w:rFonts w:hint="eastAsia" w:ascii="Times New Roman" w:hAnsi="Times New Roman" w:eastAsia="宋体" w:cs="Times New Roman"/>
          <w:snapToGrid/>
          <w:color w:val="FF0000"/>
          <w:kern w:val="2"/>
          <w:sz w:val="24"/>
          <w:szCs w:val="24"/>
          <w:shd w:val="clear" w:color="auto" w:fill="FFFFFF"/>
          <w:lang w:val="en-US" w:eastAsia="zh-CN"/>
        </w:rPr>
        <w:t>]</w:t>
      </w:r>
    </w:p>
    <w:p w14:paraId="2F372ADB">
      <w:pPr>
        <w:keepNext w:val="0"/>
        <w:keepLines w:val="0"/>
        <w:pageBreakBefore w:val="0"/>
        <w:widowControl w:val="0"/>
        <w:kinsoku/>
        <w:wordWrap/>
        <w:overflowPunct/>
        <w:topLinePunct w:val="0"/>
        <w:autoSpaceDE/>
        <w:autoSpaceDN/>
        <w:bidi w:val="0"/>
        <w:adjustRightInd/>
        <w:snapToGrid/>
        <w:spacing w:line="360" w:lineRule="auto"/>
        <w:ind w:left="0" w:leftChars="-193" w:hanging="405" w:hangingChars="169"/>
        <w:jc w:val="both"/>
        <w:textAlignment w:val="auto"/>
        <w:rPr>
          <w:rFonts w:hint="default" w:ascii="Times New Roman" w:hAnsi="Times New Roman" w:eastAsia="宋体" w:cs="Times New Roman"/>
          <w:snapToGrid/>
          <w:color w:val="FF0000"/>
          <w:kern w:val="2"/>
          <w:sz w:val="24"/>
          <w:szCs w:val="24"/>
          <w:shd w:val="clear" w:color="auto" w:fill="FFFFFF"/>
          <w:lang w:val="en-US" w:eastAsia="zh-CN"/>
        </w:rPr>
      </w:pPr>
      <w:r>
        <w:rPr>
          <w:rFonts w:hint="eastAsia" w:ascii="Times New Roman" w:hAnsi="Times New Roman" w:eastAsia="宋体" w:cs="Times New Roman"/>
          <w:snapToGrid/>
          <w:kern w:val="2"/>
          <w:sz w:val="24"/>
          <w:szCs w:val="24"/>
          <w:shd w:val="clear" w:color="auto" w:fill="FFFFFF"/>
          <w:lang w:val="en-US" w:eastAsia="zh-CN"/>
        </w:rPr>
        <w:t xml:space="preserve">[6] </w:t>
      </w:r>
      <w:r>
        <w:rPr>
          <w:rFonts w:ascii="Times New Roman" w:hAnsi="Times New Roman" w:eastAsia="宋体" w:cs="Times New Roman"/>
          <w:snapToGrid/>
          <w:kern w:val="2"/>
          <w:sz w:val="24"/>
          <w:szCs w:val="24"/>
          <w:shd w:val="clear" w:color="auto" w:fill="FFFFFF"/>
          <w:lang w:eastAsia="zh-CN"/>
        </w:rPr>
        <w:t>World Health Organization. (2020). </w:t>
      </w:r>
      <w:r>
        <w:rPr>
          <w:rFonts w:ascii="Times New Roman" w:hAnsi="Times New Roman" w:eastAsia="宋体" w:cs="Times New Roman"/>
          <w:i/>
          <w:iCs/>
          <w:snapToGrid/>
          <w:kern w:val="2"/>
          <w:sz w:val="24"/>
          <w:szCs w:val="24"/>
          <w:shd w:val="clear" w:color="auto" w:fill="FFFFFF"/>
          <w:lang w:eastAsia="zh-CN"/>
        </w:rPr>
        <w:t>Global health and aging</w:t>
      </w:r>
      <w:r>
        <w:rPr>
          <w:rFonts w:ascii="Times New Roman" w:hAnsi="Times New Roman" w:eastAsia="宋体" w:cs="Times New Roman"/>
          <w:snapToGrid/>
          <w:kern w:val="2"/>
          <w:sz w:val="24"/>
          <w:szCs w:val="24"/>
          <w:shd w:val="clear" w:color="auto" w:fill="FFFFFF"/>
          <w:lang w:eastAsia="zh-CN"/>
        </w:rPr>
        <w:t>. </w:t>
      </w:r>
      <w:r>
        <w:rPr>
          <w:rFonts w:ascii="Times New Roman" w:hAnsi="Times New Roman" w:eastAsia="宋体" w:cs="Times New Roman"/>
          <w:snapToGrid/>
          <w:kern w:val="2"/>
          <w:szCs w:val="24"/>
          <w:lang w:eastAsia="zh-CN"/>
        </w:rPr>
        <w:fldChar w:fldCharType="begin"/>
      </w:r>
      <w:r>
        <w:rPr>
          <w:rFonts w:ascii="Times New Roman" w:hAnsi="Times New Roman" w:eastAsia="宋体" w:cs="Times New Roman"/>
          <w:snapToGrid/>
          <w:kern w:val="2"/>
          <w:szCs w:val="24"/>
          <w:lang w:eastAsia="zh-CN"/>
        </w:rPr>
        <w:instrText xml:space="preserve"> HYPERLINK "https://www.who.int/news-room/fact-sheets/detail/global-health-and-aging" \t "_blank" </w:instrText>
      </w:r>
      <w:r>
        <w:rPr>
          <w:rFonts w:ascii="Times New Roman" w:hAnsi="Times New Roman" w:eastAsia="宋体" w:cs="Times New Roman"/>
          <w:snapToGrid/>
          <w:kern w:val="2"/>
          <w:szCs w:val="24"/>
          <w:lang w:eastAsia="zh-CN"/>
        </w:rPr>
        <w:fldChar w:fldCharType="separate"/>
      </w:r>
      <w:r>
        <w:rPr>
          <w:rFonts w:ascii="Times New Roman" w:hAnsi="Times New Roman" w:eastAsia="宋体" w:cs="Times New Roman"/>
          <w:snapToGrid/>
          <w:color w:val="0969DA"/>
          <w:kern w:val="2"/>
          <w:sz w:val="24"/>
          <w:szCs w:val="24"/>
          <w:u w:val="single"/>
          <w:shd w:val="clear" w:color="auto" w:fill="FFFFFF"/>
          <w:lang w:eastAsia="zh-CN"/>
        </w:rPr>
        <w:t>https://www.who.int/news-room/fact-sheets/detail/global-health-and-aging</w:t>
      </w:r>
      <w:r>
        <w:rPr>
          <w:rFonts w:ascii="Times New Roman" w:hAnsi="Times New Roman" w:eastAsia="宋体" w:cs="Times New Roman"/>
          <w:snapToGrid/>
          <w:color w:val="0969DA"/>
          <w:kern w:val="2"/>
          <w:sz w:val="24"/>
          <w:szCs w:val="24"/>
          <w:u w:val="single"/>
          <w:shd w:val="clear" w:color="auto" w:fill="FFFFFF"/>
          <w:lang w:eastAsia="zh-CN"/>
        </w:rPr>
        <w:fldChar w:fldCharType="end"/>
      </w:r>
      <w:r>
        <w:rPr>
          <w:rFonts w:hint="eastAsia" w:ascii="Times New Roman" w:hAnsi="Times New Roman" w:eastAsia="宋体" w:cs="Times New Roman"/>
          <w:snapToGrid/>
          <w:kern w:val="2"/>
          <w:sz w:val="24"/>
          <w:szCs w:val="24"/>
          <w:lang w:eastAsia="zh-CN"/>
        </w:rPr>
        <w:t xml:space="preserve">  </w:t>
      </w:r>
      <w:r>
        <w:rPr>
          <w:rFonts w:hint="eastAsia" w:ascii="Times New Roman" w:hAnsi="Times New Roman" w:eastAsia="宋体" w:cs="Times New Roman"/>
          <w:snapToGrid/>
          <w:color w:val="FF0000"/>
          <w:kern w:val="2"/>
          <w:sz w:val="24"/>
          <w:szCs w:val="24"/>
          <w:lang w:eastAsia="zh-CN"/>
        </w:rPr>
        <w:t xml:space="preserve"> </w:t>
      </w:r>
      <w:r>
        <w:rPr>
          <w:rFonts w:hint="eastAsia" w:ascii="Times New Roman" w:hAnsi="Times New Roman" w:eastAsia="宋体" w:cs="Times New Roman"/>
          <w:snapToGrid/>
          <w:color w:val="FF0000"/>
          <w:kern w:val="2"/>
          <w:sz w:val="24"/>
          <w:szCs w:val="24"/>
          <w:lang w:val="en-US" w:eastAsia="zh-CN"/>
        </w:rPr>
        <w:t>[</w:t>
      </w:r>
      <w:r>
        <w:rPr>
          <w:rFonts w:ascii="Times New Roman" w:hAnsi="Times New Roman" w:eastAsia="宋体" w:cs="Times New Roman"/>
          <w:snapToGrid/>
          <w:color w:val="FF0000"/>
          <w:kern w:val="2"/>
          <w:sz w:val="24"/>
          <w:szCs w:val="24"/>
          <w:shd w:val="clear" w:color="auto" w:fill="FFFFFF"/>
          <w:lang w:eastAsia="zh-CN"/>
        </w:rPr>
        <w:t>政府或机构报告样例</w:t>
      </w:r>
      <w:r>
        <w:rPr>
          <w:rFonts w:hint="eastAsia" w:ascii="Times New Roman" w:hAnsi="Times New Roman" w:eastAsia="宋体" w:cs="Times New Roman"/>
          <w:snapToGrid/>
          <w:color w:val="FF0000"/>
          <w:kern w:val="2"/>
          <w:sz w:val="24"/>
          <w:szCs w:val="24"/>
          <w:shd w:val="clear" w:color="auto" w:fill="FFFFFF"/>
          <w:lang w:val="en-US" w:eastAsia="zh-CN"/>
        </w:rPr>
        <w:t>]</w:t>
      </w:r>
    </w:p>
    <w:p w14:paraId="5447C468">
      <w:pPr>
        <w:keepNext w:val="0"/>
        <w:keepLines w:val="0"/>
        <w:pageBreakBefore w:val="0"/>
        <w:widowControl w:val="0"/>
        <w:kinsoku/>
        <w:wordWrap/>
        <w:overflowPunct/>
        <w:topLinePunct w:val="0"/>
        <w:autoSpaceDE/>
        <w:autoSpaceDN/>
        <w:bidi w:val="0"/>
        <w:adjustRightInd/>
        <w:snapToGrid/>
        <w:spacing w:line="360" w:lineRule="auto"/>
        <w:ind w:left="0" w:leftChars="-193" w:hanging="405" w:hangingChars="169"/>
        <w:jc w:val="both"/>
        <w:textAlignment w:val="auto"/>
        <w:rPr>
          <w:rFonts w:hint="eastAsia" w:ascii="Times New Roman" w:hAnsi="Times New Roman" w:eastAsia="宋体" w:cs="Times New Roman"/>
          <w:snapToGrid/>
          <w:color w:val="FF0000"/>
          <w:kern w:val="2"/>
          <w:sz w:val="24"/>
          <w:szCs w:val="24"/>
          <w:shd w:val="clear" w:color="auto" w:fill="FFFFFF"/>
          <w:lang w:val="en-US" w:eastAsia="zh-CN"/>
        </w:rPr>
      </w:pPr>
      <w:r>
        <w:rPr>
          <w:rFonts w:hint="eastAsia" w:ascii="Times New Roman" w:hAnsi="Times New Roman" w:eastAsia="宋体" w:cs="Times New Roman"/>
          <w:snapToGrid/>
          <w:color w:val="auto"/>
          <w:kern w:val="2"/>
          <w:sz w:val="24"/>
          <w:szCs w:val="24"/>
          <w:shd w:val="clear" w:color="auto" w:fill="FFFFFF"/>
          <w:lang w:val="en-US" w:eastAsia="zh-CN"/>
        </w:rPr>
        <w:t xml:space="preserve">[7] Reddy, S. (2024, June 17). Effort to reduce ear surgeries for small children. </w:t>
      </w:r>
      <w:r>
        <w:rPr>
          <w:rFonts w:hint="eastAsia" w:ascii="Times New Roman" w:hAnsi="Times New Roman" w:eastAsia="宋体" w:cs="Times New Roman"/>
          <w:i/>
          <w:iCs/>
          <w:snapToGrid/>
          <w:color w:val="auto"/>
          <w:kern w:val="2"/>
          <w:sz w:val="24"/>
          <w:szCs w:val="24"/>
          <w:shd w:val="clear" w:color="auto" w:fill="FFFFFF"/>
          <w:lang w:val="en-US" w:eastAsia="zh-CN"/>
        </w:rPr>
        <w:t>The Wall Street Journal</w:t>
      </w:r>
      <w:r>
        <w:rPr>
          <w:rFonts w:hint="eastAsia" w:ascii="Times New Roman" w:hAnsi="Times New Roman" w:eastAsia="宋体" w:cs="Times New Roman"/>
          <w:snapToGrid/>
          <w:color w:val="auto"/>
          <w:kern w:val="2"/>
          <w:sz w:val="24"/>
          <w:szCs w:val="24"/>
          <w:shd w:val="clear" w:color="auto" w:fill="FFFFFF"/>
          <w:lang w:val="en-US" w:eastAsia="zh-CN"/>
        </w:rPr>
        <w:t>,pp. D1-D3.</w:t>
      </w:r>
      <w:r>
        <w:rPr>
          <w:rFonts w:hint="eastAsia" w:ascii="Times New Roman" w:hAnsi="Times New Roman" w:eastAsia="宋体" w:cs="Times New Roman"/>
          <w:snapToGrid/>
          <w:color w:val="FF0000"/>
          <w:kern w:val="2"/>
          <w:sz w:val="24"/>
          <w:szCs w:val="24"/>
          <w:shd w:val="clear" w:color="auto" w:fill="FFFFFF"/>
          <w:lang w:val="en-US" w:eastAsia="zh-CN"/>
        </w:rPr>
        <w:t>[报纸样例]</w:t>
      </w:r>
    </w:p>
    <w:p w14:paraId="054B5451">
      <w:pPr>
        <w:keepNext w:val="0"/>
        <w:keepLines w:val="0"/>
        <w:pageBreakBefore w:val="0"/>
        <w:widowControl w:val="0"/>
        <w:kinsoku/>
        <w:wordWrap/>
        <w:overflowPunct/>
        <w:topLinePunct w:val="0"/>
        <w:autoSpaceDE/>
        <w:autoSpaceDN/>
        <w:bidi w:val="0"/>
        <w:adjustRightInd/>
        <w:snapToGrid/>
        <w:spacing w:line="360" w:lineRule="auto"/>
        <w:ind w:left="0" w:leftChars="-193" w:hanging="405" w:hangingChars="169"/>
        <w:jc w:val="both"/>
        <w:textAlignment w:val="auto"/>
        <w:rPr>
          <w:rFonts w:hint="default" w:ascii="Times New Roman" w:hAnsi="Times New Roman" w:eastAsia="宋体" w:cs="Times New Roman"/>
          <w:snapToGrid/>
          <w:color w:val="FF0000"/>
          <w:kern w:val="2"/>
          <w:sz w:val="24"/>
          <w:szCs w:val="24"/>
          <w:shd w:val="clear" w:color="auto" w:fill="FFFFFF"/>
          <w:lang w:val="en-US" w:eastAsia="zh-CN"/>
        </w:rPr>
      </w:pPr>
      <w:r>
        <w:rPr>
          <w:rFonts w:hint="eastAsia" w:ascii="Times New Roman" w:hAnsi="Times New Roman" w:eastAsia="宋体" w:cs="Times New Roman"/>
          <w:snapToGrid/>
          <w:color w:val="auto"/>
          <w:kern w:val="2"/>
          <w:sz w:val="24"/>
          <w:szCs w:val="24"/>
          <w:shd w:val="clear" w:color="auto" w:fill="FFFFFF"/>
          <w:lang w:val="en-US" w:eastAsia="zh-CN"/>
        </w:rPr>
        <w:t xml:space="preserve">[8] Dillard, J. P. (2020). Currents in the study of persuasion. In M. B. Oliver (Ed.), </w:t>
      </w:r>
      <w:r>
        <w:rPr>
          <w:rFonts w:hint="eastAsia" w:ascii="Times New Roman" w:hAnsi="Times New Roman" w:eastAsia="宋体" w:cs="Times New Roman"/>
          <w:i/>
          <w:iCs/>
          <w:snapToGrid/>
          <w:color w:val="auto"/>
          <w:kern w:val="2"/>
          <w:sz w:val="24"/>
          <w:szCs w:val="24"/>
          <w:shd w:val="clear" w:color="auto" w:fill="FFFFFF"/>
          <w:lang w:val="en-US" w:eastAsia="zh-CN"/>
        </w:rPr>
        <w:t>Media effects: Advances in theory and research</w:t>
      </w:r>
      <w:r>
        <w:rPr>
          <w:rFonts w:hint="eastAsia" w:ascii="Times New Roman" w:hAnsi="Times New Roman" w:eastAsia="宋体" w:cs="Times New Roman"/>
          <w:snapToGrid/>
          <w:color w:val="auto"/>
          <w:kern w:val="2"/>
          <w:sz w:val="24"/>
          <w:szCs w:val="24"/>
          <w:shd w:val="clear" w:color="auto" w:fill="FFFFFF"/>
          <w:lang w:val="en-US" w:eastAsia="zh-CN"/>
        </w:rPr>
        <w:t xml:space="preserve"> (pp. 115–129). Routledge.</w:t>
      </w:r>
      <w:r>
        <w:rPr>
          <w:rFonts w:hint="eastAsia" w:ascii="Times New Roman" w:hAnsi="Times New Roman" w:eastAsia="宋体" w:cs="Times New Roman"/>
          <w:snapToGrid/>
          <w:color w:val="FF0000"/>
          <w:kern w:val="2"/>
          <w:sz w:val="24"/>
          <w:szCs w:val="24"/>
          <w:shd w:val="clear" w:color="auto" w:fill="FFFFFF"/>
          <w:lang w:val="en-US" w:eastAsia="zh-CN"/>
        </w:rPr>
        <w:t>[论文集中的一篇文章]</w:t>
      </w:r>
    </w:p>
    <w:p w14:paraId="35C1DBE9">
      <w:pPr>
        <w:keepNext w:val="0"/>
        <w:keepLines w:val="0"/>
        <w:pageBreakBefore w:val="0"/>
        <w:widowControl w:val="0"/>
        <w:kinsoku/>
        <w:wordWrap/>
        <w:overflowPunct/>
        <w:topLinePunct w:val="0"/>
        <w:autoSpaceDE/>
        <w:autoSpaceDN/>
        <w:bidi w:val="0"/>
        <w:adjustRightInd/>
        <w:snapToGrid/>
        <w:spacing w:line="360" w:lineRule="auto"/>
        <w:ind w:left="0" w:leftChars="-193" w:hanging="405" w:hangingChars="169"/>
        <w:jc w:val="both"/>
        <w:textAlignment w:val="auto"/>
        <w:rPr>
          <w:rFonts w:hint="default" w:ascii="Times New Roman" w:hAnsi="Times New Roman" w:eastAsia="宋体" w:cs="Times New Roman"/>
          <w:snapToGrid/>
          <w:color w:val="FF0000"/>
          <w:kern w:val="2"/>
          <w:sz w:val="24"/>
          <w:szCs w:val="24"/>
          <w:shd w:val="clear" w:color="auto" w:fill="FFFFFF"/>
          <w:lang w:val="en-US" w:eastAsia="zh-CN"/>
        </w:rPr>
      </w:pPr>
    </w:p>
    <w:p w14:paraId="632B8C51">
      <w:pPr>
        <w:widowControl w:val="0"/>
        <w:kinsoku/>
        <w:autoSpaceDE/>
        <w:autoSpaceDN/>
        <w:adjustRightInd/>
        <w:snapToGrid/>
        <w:spacing w:line="360" w:lineRule="auto"/>
        <w:ind w:left="70" w:leftChars="-193" w:hanging="475" w:hangingChars="169"/>
        <w:jc w:val="both"/>
        <w:textAlignment w:val="auto"/>
        <w:rPr>
          <w:rFonts w:hint="eastAsia" w:ascii="Times New Roman" w:hAnsi="Times New Roman" w:eastAsia="宋体" w:cs="Times New Roman"/>
          <w:b/>
          <w:bCs/>
          <w:snapToGrid/>
          <w:color w:val="FF0000"/>
          <w:kern w:val="2"/>
          <w:sz w:val="28"/>
          <w:szCs w:val="28"/>
          <w:shd w:val="clear" w:color="auto" w:fill="FFFFFF"/>
          <w:lang w:eastAsia="zh-CN"/>
        </w:rPr>
      </w:pPr>
      <w:r>
        <w:rPr>
          <w:rFonts w:hint="eastAsia" w:ascii="Times New Roman" w:hAnsi="Times New Roman" w:eastAsia="宋体" w:cs="Times New Roman"/>
          <w:b/>
          <w:bCs/>
          <w:snapToGrid/>
          <w:color w:val="FF0000"/>
          <w:kern w:val="2"/>
          <w:sz w:val="28"/>
          <w:szCs w:val="28"/>
          <w:shd w:val="clear" w:color="auto" w:fill="FFFFFF"/>
          <w:lang w:eastAsia="zh-CN"/>
        </w:rPr>
        <w:t>中文</w:t>
      </w:r>
      <w:r>
        <w:rPr>
          <w:rFonts w:hint="eastAsia" w:ascii="Times New Roman" w:hAnsi="Times New Roman" w:eastAsia="宋体" w:cs="Times New Roman"/>
          <w:b/>
          <w:bCs/>
          <w:snapToGrid/>
          <w:color w:val="FF0000"/>
          <w:kern w:val="2"/>
          <w:sz w:val="28"/>
          <w:szCs w:val="28"/>
          <w:shd w:val="clear" w:color="auto" w:fill="FFFFFF"/>
          <w:lang w:val="en-US" w:eastAsia="zh-CN"/>
        </w:rPr>
        <w:t>常见</w:t>
      </w:r>
      <w:r>
        <w:rPr>
          <w:rFonts w:hint="eastAsia" w:ascii="Times New Roman" w:hAnsi="Times New Roman" w:eastAsia="宋体" w:cs="Times New Roman"/>
          <w:b/>
          <w:bCs/>
          <w:snapToGrid/>
          <w:color w:val="FF0000"/>
          <w:kern w:val="2"/>
          <w:sz w:val="28"/>
          <w:szCs w:val="28"/>
          <w:shd w:val="clear" w:color="auto" w:fill="FFFFFF"/>
          <w:lang w:eastAsia="zh-CN"/>
        </w:rPr>
        <w:t>文献</w:t>
      </w:r>
      <w:r>
        <w:rPr>
          <w:rFonts w:hint="eastAsia" w:ascii="Times New Roman" w:hAnsi="Times New Roman" w:eastAsia="宋体" w:cs="Times New Roman"/>
          <w:b/>
          <w:bCs/>
          <w:snapToGrid/>
          <w:color w:val="FF0000"/>
          <w:kern w:val="2"/>
          <w:sz w:val="28"/>
          <w:szCs w:val="28"/>
          <w:shd w:val="clear" w:color="auto" w:fill="FFFFFF"/>
          <w:lang w:val="en-US" w:eastAsia="zh-CN"/>
        </w:rPr>
        <w:t>格式</w:t>
      </w:r>
      <w:r>
        <w:rPr>
          <w:rFonts w:hint="eastAsia" w:ascii="Times New Roman" w:hAnsi="Times New Roman" w:eastAsia="宋体" w:cs="Times New Roman"/>
          <w:b/>
          <w:bCs/>
          <w:snapToGrid/>
          <w:color w:val="FF0000"/>
          <w:kern w:val="2"/>
          <w:sz w:val="28"/>
          <w:szCs w:val="28"/>
          <w:shd w:val="clear" w:color="auto" w:fill="FFFFFF"/>
          <w:lang w:eastAsia="zh-CN"/>
        </w:rPr>
        <w:t>示例</w:t>
      </w:r>
    </w:p>
    <w:p w14:paraId="29E0DBB1">
      <w:pPr>
        <w:keepNext w:val="0"/>
        <w:keepLines w:val="0"/>
        <w:pageBreakBefore w:val="0"/>
        <w:widowControl w:val="0"/>
        <w:kinsoku/>
        <w:wordWrap/>
        <w:overflowPunct/>
        <w:topLinePunct w:val="0"/>
        <w:autoSpaceDE/>
        <w:autoSpaceDN/>
        <w:bidi w:val="0"/>
        <w:adjustRightInd/>
        <w:snapToGrid/>
        <w:spacing w:line="360" w:lineRule="auto"/>
        <w:ind w:left="0" w:leftChars="-193" w:hanging="405" w:hangingChars="169"/>
        <w:jc w:val="both"/>
        <w:textAlignment w:val="auto"/>
        <w:rPr>
          <w:rFonts w:ascii="Times New Roman" w:hAnsi="Times New Roman" w:eastAsia="宋体" w:cs="Times New Roman"/>
          <w:snapToGrid/>
          <w:color w:val="FF0000"/>
          <w:kern w:val="2"/>
          <w:sz w:val="24"/>
          <w:szCs w:val="24"/>
          <w:shd w:val="clear" w:color="auto" w:fill="FFFFFF"/>
          <w:lang w:eastAsia="zh-CN"/>
        </w:rPr>
      </w:pPr>
      <w:r>
        <w:rPr>
          <w:rFonts w:hint="eastAsia" w:ascii="Times New Roman" w:hAnsi="Times New Roman" w:eastAsia="宋体" w:cs="Times New Roman"/>
          <w:snapToGrid/>
          <w:kern w:val="2"/>
          <w:sz w:val="24"/>
          <w:szCs w:val="24"/>
          <w:shd w:val="clear" w:color="auto" w:fill="FFFFFF"/>
          <w:lang w:val="en-US" w:eastAsia="zh-CN"/>
        </w:rPr>
        <w:t xml:space="preserve">[9] </w:t>
      </w:r>
      <w:r>
        <w:rPr>
          <w:rFonts w:ascii="Times New Roman" w:hAnsi="Times New Roman" w:eastAsia="宋体" w:cs="Times New Roman"/>
          <w:snapToGrid/>
          <w:kern w:val="2"/>
          <w:sz w:val="24"/>
          <w:szCs w:val="24"/>
          <w:shd w:val="clear" w:color="auto" w:fill="FFFFFF"/>
          <w:lang w:eastAsia="zh-CN"/>
        </w:rPr>
        <w:t>张大民. (2018). </w:t>
      </w:r>
      <w:r>
        <w:rPr>
          <w:rFonts w:ascii="Times New Roman" w:hAnsi="Times New Roman" w:eastAsia="宋体" w:cs="Times New Roman"/>
          <w:i/>
          <w:iCs/>
          <w:snapToGrid/>
          <w:kern w:val="2"/>
          <w:sz w:val="24"/>
          <w:szCs w:val="24"/>
          <w:shd w:val="clear" w:color="auto" w:fill="FFFFFF"/>
          <w:lang w:eastAsia="zh-CN"/>
        </w:rPr>
        <w:t>现代汉语</w:t>
      </w:r>
      <w:r>
        <w:rPr>
          <w:rFonts w:ascii="Times New Roman" w:hAnsi="Times New Roman" w:eastAsia="宋体" w:cs="Times New Roman"/>
          <w:snapToGrid/>
          <w:kern w:val="2"/>
          <w:sz w:val="24"/>
          <w:szCs w:val="24"/>
          <w:shd w:val="clear" w:color="auto" w:fill="FFFFFF"/>
          <w:lang w:eastAsia="zh-CN"/>
        </w:rPr>
        <w:t xml:space="preserve">. 人民教育出版社.   </w:t>
      </w:r>
      <w:r>
        <w:rPr>
          <w:rFonts w:ascii="Times New Roman" w:hAnsi="Times New Roman" w:eastAsia="宋体" w:cs="Times New Roman"/>
          <w:snapToGrid/>
          <w:color w:val="FF0000"/>
          <w:kern w:val="2"/>
          <w:sz w:val="24"/>
          <w:szCs w:val="24"/>
          <w:shd w:val="clear" w:color="auto" w:fill="FFFFFF"/>
          <w:lang w:eastAsia="zh-CN"/>
        </w:rPr>
        <w:t>【中文书籍样例】</w:t>
      </w:r>
    </w:p>
    <w:p w14:paraId="13A4CB7A">
      <w:pPr>
        <w:keepNext w:val="0"/>
        <w:keepLines w:val="0"/>
        <w:pageBreakBefore w:val="0"/>
        <w:widowControl w:val="0"/>
        <w:kinsoku/>
        <w:wordWrap/>
        <w:overflowPunct/>
        <w:topLinePunct w:val="0"/>
        <w:autoSpaceDE/>
        <w:autoSpaceDN/>
        <w:bidi w:val="0"/>
        <w:adjustRightInd/>
        <w:snapToGrid/>
        <w:spacing w:line="360" w:lineRule="auto"/>
        <w:ind w:left="0" w:leftChars="-193" w:hanging="405" w:hangingChars="169"/>
        <w:jc w:val="both"/>
        <w:textAlignment w:val="auto"/>
        <w:rPr>
          <w:rFonts w:ascii="Times New Roman" w:hAnsi="Times New Roman" w:eastAsia="宋体" w:cs="Times New Roman"/>
          <w:snapToGrid/>
          <w:color w:val="FF0000"/>
          <w:kern w:val="2"/>
          <w:sz w:val="24"/>
          <w:szCs w:val="24"/>
          <w:shd w:val="clear" w:color="auto" w:fill="FFFFFF"/>
          <w:lang w:eastAsia="zh-CN"/>
        </w:rPr>
      </w:pPr>
      <w:r>
        <w:rPr>
          <w:rFonts w:hint="eastAsia" w:ascii="Times New Roman" w:hAnsi="Times New Roman" w:eastAsia="宋体" w:cs="Times New Roman"/>
          <w:snapToGrid/>
          <w:kern w:val="2"/>
          <w:sz w:val="24"/>
          <w:szCs w:val="24"/>
          <w:shd w:val="clear" w:color="auto" w:fill="FFFFFF"/>
          <w:lang w:val="en-US" w:eastAsia="zh-CN"/>
        </w:rPr>
        <w:t xml:space="preserve">[10] </w:t>
      </w:r>
      <w:r>
        <w:rPr>
          <w:rFonts w:ascii="Times New Roman" w:hAnsi="Times New Roman" w:eastAsia="宋体" w:cs="Times New Roman"/>
          <w:snapToGrid/>
          <w:kern w:val="2"/>
          <w:sz w:val="24"/>
          <w:szCs w:val="24"/>
          <w:shd w:val="clear" w:color="auto" w:fill="FFFFFF"/>
          <w:lang w:eastAsia="zh-CN"/>
        </w:rPr>
        <w:t>李四广</w:t>
      </w:r>
      <w:r>
        <w:rPr>
          <w:rFonts w:hint="eastAsia" w:ascii="Times New Roman" w:hAnsi="Times New Roman" w:eastAsia="宋体" w:cs="Times New Roman"/>
          <w:snapToGrid/>
          <w:kern w:val="2"/>
          <w:sz w:val="24"/>
          <w:szCs w:val="24"/>
          <w:shd w:val="clear" w:color="auto" w:fill="FFFFFF"/>
          <w:lang w:eastAsia="zh-CN"/>
        </w:rPr>
        <w:t xml:space="preserve">, </w:t>
      </w:r>
      <w:r>
        <w:rPr>
          <w:rFonts w:ascii="Times New Roman" w:hAnsi="Times New Roman" w:eastAsia="宋体" w:cs="Times New Roman"/>
          <w:snapToGrid/>
          <w:kern w:val="2"/>
          <w:sz w:val="24"/>
          <w:szCs w:val="24"/>
          <w:shd w:val="clear" w:color="auto" w:fill="FFFFFF"/>
          <w:lang w:eastAsia="zh-CN"/>
        </w:rPr>
        <w:t>王五常. (2020). 网络时代的语言变革. </w:t>
      </w:r>
      <w:r>
        <w:rPr>
          <w:rFonts w:ascii="Times New Roman" w:hAnsi="Times New Roman" w:eastAsia="宋体" w:cs="Times New Roman"/>
          <w:i/>
          <w:iCs/>
          <w:snapToGrid/>
          <w:kern w:val="2"/>
          <w:sz w:val="24"/>
          <w:szCs w:val="24"/>
          <w:shd w:val="clear" w:color="auto" w:fill="FFFFFF"/>
          <w:lang w:eastAsia="zh-CN"/>
        </w:rPr>
        <w:t>语言研究</w:t>
      </w:r>
      <w:r>
        <w:rPr>
          <w:rFonts w:ascii="Times New Roman" w:hAnsi="Times New Roman" w:eastAsia="宋体" w:cs="Times New Roman"/>
          <w:snapToGrid/>
          <w:kern w:val="2"/>
          <w:sz w:val="24"/>
          <w:szCs w:val="24"/>
          <w:shd w:val="clear" w:color="auto" w:fill="FFFFFF"/>
          <w:lang w:eastAsia="zh-CN"/>
        </w:rPr>
        <w:t xml:space="preserve">, 30(2), 45-60. </w:t>
      </w:r>
      <w:r>
        <w:rPr>
          <w:rFonts w:ascii="Times New Roman" w:hAnsi="Times New Roman" w:eastAsia="宋体" w:cs="Times New Roman"/>
          <w:snapToGrid/>
          <w:color w:val="FF0000"/>
          <w:kern w:val="2"/>
          <w:sz w:val="24"/>
          <w:szCs w:val="24"/>
          <w:shd w:val="clear" w:color="auto" w:fill="FFFFFF"/>
          <w:lang w:eastAsia="zh-CN"/>
        </w:rPr>
        <w:t>【中文期刊文章样例】</w:t>
      </w:r>
    </w:p>
    <w:p w14:paraId="3736F3BE">
      <w:pPr>
        <w:keepNext w:val="0"/>
        <w:keepLines w:val="0"/>
        <w:pageBreakBefore w:val="0"/>
        <w:widowControl w:val="0"/>
        <w:kinsoku/>
        <w:wordWrap/>
        <w:overflowPunct/>
        <w:topLinePunct w:val="0"/>
        <w:autoSpaceDE/>
        <w:autoSpaceDN/>
        <w:bidi w:val="0"/>
        <w:adjustRightInd/>
        <w:snapToGrid/>
        <w:spacing w:line="360" w:lineRule="auto"/>
        <w:ind w:left="0" w:leftChars="-193" w:hanging="405" w:hangingChars="169"/>
        <w:jc w:val="both"/>
        <w:textAlignment w:val="auto"/>
        <w:rPr>
          <w:rFonts w:ascii="Times New Roman" w:hAnsi="Times New Roman" w:eastAsia="宋体" w:cs="Times New Roman"/>
          <w:snapToGrid/>
          <w:color w:val="FF0000"/>
          <w:kern w:val="2"/>
          <w:sz w:val="24"/>
          <w:szCs w:val="24"/>
          <w:shd w:val="clear" w:color="auto" w:fill="FFFFFF"/>
          <w:lang w:eastAsia="zh-CN"/>
        </w:rPr>
      </w:pPr>
      <w:r>
        <w:rPr>
          <w:rFonts w:hint="eastAsia" w:ascii="Times New Roman" w:hAnsi="Times New Roman" w:eastAsia="宋体" w:cs="Times New Roman"/>
          <w:snapToGrid/>
          <w:kern w:val="2"/>
          <w:sz w:val="24"/>
          <w:szCs w:val="24"/>
          <w:shd w:val="clear" w:color="auto" w:fill="FFFFFF"/>
          <w:lang w:val="en-US" w:eastAsia="zh-CN"/>
        </w:rPr>
        <w:t>[11]</w:t>
      </w:r>
      <w:r>
        <w:rPr>
          <w:rFonts w:ascii="Times New Roman" w:hAnsi="Times New Roman" w:eastAsia="宋体" w:cs="Times New Roman"/>
          <w:snapToGrid/>
          <w:kern w:val="2"/>
          <w:sz w:val="24"/>
          <w:szCs w:val="24"/>
          <w:shd w:val="clear" w:color="auto" w:fill="FFFFFF"/>
          <w:lang w:eastAsia="zh-CN"/>
        </w:rPr>
        <w:t>赵长海. (2022). 社交媒体对青少年心理的影响. </w:t>
      </w:r>
      <w:r>
        <w:rPr>
          <w:rFonts w:ascii="Times New Roman" w:hAnsi="Times New Roman" w:eastAsia="宋体" w:cs="Times New Roman"/>
          <w:i/>
          <w:iCs/>
          <w:snapToGrid/>
          <w:kern w:val="2"/>
          <w:sz w:val="24"/>
          <w:szCs w:val="24"/>
          <w:shd w:val="clear" w:color="auto" w:fill="FFFFFF"/>
          <w:lang w:eastAsia="zh-CN"/>
        </w:rPr>
        <w:t>心理学今日</w:t>
      </w:r>
      <w:r>
        <w:rPr>
          <w:rFonts w:ascii="Times New Roman" w:hAnsi="Times New Roman" w:eastAsia="宋体" w:cs="Times New Roman"/>
          <w:snapToGrid/>
          <w:kern w:val="2"/>
          <w:sz w:val="24"/>
          <w:szCs w:val="24"/>
          <w:shd w:val="clear" w:color="auto" w:fill="FFFFFF"/>
          <w:lang w:eastAsia="zh-CN"/>
        </w:rPr>
        <w:t>. </w:t>
      </w:r>
      <w:r>
        <w:rPr>
          <w:rFonts w:ascii="Times New Roman" w:hAnsi="Times New Roman" w:eastAsia="宋体" w:cs="Times New Roman"/>
          <w:snapToGrid/>
          <w:kern w:val="2"/>
          <w:sz w:val="24"/>
          <w:szCs w:val="24"/>
          <w:lang w:eastAsia="zh-CN"/>
        </w:rPr>
        <w:fldChar w:fldCharType="begin"/>
      </w:r>
      <w:r>
        <w:rPr>
          <w:rFonts w:ascii="Times New Roman" w:hAnsi="Times New Roman" w:eastAsia="宋体" w:cs="Times New Roman"/>
          <w:snapToGrid/>
          <w:kern w:val="2"/>
          <w:sz w:val="24"/>
          <w:szCs w:val="24"/>
          <w:lang w:eastAsia="zh-CN"/>
        </w:rPr>
        <w:instrText xml:space="preserve"> HYPERLINK "https://www.psychologytoday.cn/articles/the-impact-of-social-media-on-teenagers" \t "_blank" </w:instrText>
      </w:r>
      <w:r>
        <w:rPr>
          <w:rFonts w:ascii="Times New Roman" w:hAnsi="Times New Roman" w:eastAsia="宋体" w:cs="Times New Roman"/>
          <w:snapToGrid/>
          <w:kern w:val="2"/>
          <w:sz w:val="24"/>
          <w:szCs w:val="24"/>
          <w:lang w:eastAsia="zh-CN"/>
        </w:rPr>
        <w:fldChar w:fldCharType="separate"/>
      </w:r>
      <w:r>
        <w:rPr>
          <w:rFonts w:ascii="Times New Roman" w:hAnsi="Times New Roman" w:eastAsia="宋体" w:cs="Times New Roman"/>
          <w:snapToGrid/>
          <w:color w:val="0969DA"/>
          <w:kern w:val="2"/>
          <w:sz w:val="24"/>
          <w:szCs w:val="24"/>
          <w:u w:val="single"/>
          <w:shd w:val="clear" w:color="auto" w:fill="FFFFFF"/>
          <w:lang w:eastAsia="zh-CN"/>
        </w:rPr>
        <w:t>https://www.psychologytoday.cn/articles/the-impact-of-social-media-on-teenagers</w:t>
      </w:r>
      <w:r>
        <w:rPr>
          <w:rFonts w:ascii="Times New Roman" w:hAnsi="Times New Roman" w:eastAsia="宋体" w:cs="Times New Roman"/>
          <w:snapToGrid/>
          <w:color w:val="0969DA"/>
          <w:kern w:val="2"/>
          <w:sz w:val="24"/>
          <w:szCs w:val="24"/>
          <w:u w:val="single"/>
          <w:shd w:val="clear" w:color="auto" w:fill="FFFFFF"/>
          <w:lang w:eastAsia="zh-CN"/>
        </w:rPr>
        <w:fldChar w:fldCharType="end"/>
      </w:r>
      <w:r>
        <w:rPr>
          <w:rFonts w:ascii="Times New Roman" w:hAnsi="Times New Roman" w:eastAsia="宋体" w:cs="Times New Roman"/>
          <w:snapToGrid/>
          <w:kern w:val="2"/>
          <w:sz w:val="24"/>
          <w:szCs w:val="24"/>
          <w:lang w:eastAsia="zh-CN"/>
        </w:rPr>
        <w:t xml:space="preserve">  </w:t>
      </w:r>
      <w:r>
        <w:rPr>
          <w:rFonts w:ascii="Times New Roman" w:hAnsi="Times New Roman" w:eastAsia="宋体" w:cs="Times New Roman"/>
          <w:snapToGrid/>
          <w:kern w:val="2"/>
          <w:sz w:val="24"/>
          <w:szCs w:val="24"/>
          <w:shd w:val="clear" w:color="auto" w:fill="FFFFFF"/>
          <w:lang w:eastAsia="zh-CN"/>
        </w:rPr>
        <w:t xml:space="preserve"> </w:t>
      </w:r>
      <w:r>
        <w:rPr>
          <w:rFonts w:ascii="Times New Roman" w:hAnsi="Times New Roman" w:eastAsia="宋体" w:cs="Times New Roman"/>
          <w:snapToGrid/>
          <w:color w:val="FF0000"/>
          <w:kern w:val="2"/>
          <w:sz w:val="24"/>
          <w:szCs w:val="24"/>
          <w:shd w:val="clear" w:color="auto" w:fill="FFFFFF"/>
          <w:lang w:eastAsia="zh-CN"/>
        </w:rPr>
        <w:t>【中文网页样例】</w:t>
      </w:r>
    </w:p>
    <w:p w14:paraId="3F4387CA">
      <w:pPr>
        <w:keepNext w:val="0"/>
        <w:keepLines w:val="0"/>
        <w:pageBreakBefore w:val="0"/>
        <w:widowControl w:val="0"/>
        <w:kinsoku/>
        <w:wordWrap/>
        <w:overflowPunct/>
        <w:topLinePunct w:val="0"/>
        <w:autoSpaceDE/>
        <w:autoSpaceDN/>
        <w:bidi w:val="0"/>
        <w:adjustRightInd/>
        <w:snapToGrid/>
        <w:spacing w:line="360" w:lineRule="auto"/>
        <w:ind w:left="0" w:leftChars="-193" w:hanging="405" w:hangingChars="169"/>
        <w:jc w:val="both"/>
        <w:textAlignment w:val="auto"/>
        <w:rPr>
          <w:rFonts w:ascii="Times New Roman" w:hAnsi="Times New Roman" w:eastAsia="宋体" w:cs="Times New Roman"/>
          <w:snapToGrid/>
          <w:color w:val="FF0000"/>
          <w:kern w:val="2"/>
          <w:sz w:val="24"/>
          <w:szCs w:val="24"/>
          <w:shd w:val="clear" w:color="auto" w:fill="FFFFFF"/>
          <w:lang w:eastAsia="zh-CN"/>
        </w:rPr>
      </w:pPr>
      <w:r>
        <w:rPr>
          <w:rFonts w:hint="eastAsia" w:ascii="Times New Roman" w:hAnsi="Times New Roman" w:eastAsia="宋体" w:cs="Times New Roman"/>
          <w:snapToGrid/>
          <w:kern w:val="2"/>
          <w:sz w:val="24"/>
          <w:szCs w:val="24"/>
          <w:shd w:val="clear" w:color="auto" w:fill="FFFFFF"/>
          <w:lang w:val="en-US" w:eastAsia="zh-CN"/>
        </w:rPr>
        <w:t xml:space="preserve">[12] </w:t>
      </w:r>
      <w:r>
        <w:rPr>
          <w:rFonts w:ascii="Times New Roman" w:hAnsi="Times New Roman" w:eastAsia="宋体" w:cs="Times New Roman"/>
          <w:snapToGrid/>
          <w:kern w:val="2"/>
          <w:sz w:val="24"/>
          <w:szCs w:val="24"/>
          <w:shd w:val="clear" w:color="auto" w:fill="FFFFFF"/>
          <w:lang w:eastAsia="zh-CN"/>
        </w:rPr>
        <w:t>周子龙. (2019). </w:t>
      </w:r>
      <w:r>
        <w:rPr>
          <w:rFonts w:ascii="Times New Roman" w:hAnsi="Times New Roman" w:eastAsia="宋体" w:cs="Times New Roman"/>
          <w:i/>
          <w:iCs/>
          <w:snapToGrid/>
          <w:kern w:val="2"/>
          <w:sz w:val="24"/>
          <w:szCs w:val="24"/>
          <w:shd w:val="clear" w:color="auto" w:fill="FFFFFF"/>
          <w:lang w:eastAsia="zh-CN"/>
        </w:rPr>
        <w:t>数字素养与在线学习</w:t>
      </w:r>
      <w:r>
        <w:rPr>
          <w:rFonts w:ascii="Times New Roman" w:hAnsi="Times New Roman" w:eastAsia="宋体" w:cs="Times New Roman"/>
          <w:snapToGrid/>
          <w:kern w:val="2"/>
          <w:sz w:val="24"/>
          <w:szCs w:val="24"/>
          <w:shd w:val="clear" w:color="auto" w:fill="FFFFFF"/>
          <w:lang w:eastAsia="zh-CN"/>
        </w:rPr>
        <w:t> [电子版]. 教育出版社. </w:t>
      </w:r>
      <w:r>
        <w:rPr>
          <w:rFonts w:ascii="Times New Roman" w:hAnsi="Times New Roman" w:eastAsia="宋体" w:cs="Times New Roman"/>
          <w:snapToGrid/>
          <w:kern w:val="2"/>
          <w:sz w:val="24"/>
          <w:szCs w:val="24"/>
          <w:lang w:eastAsia="zh-CN"/>
        </w:rPr>
        <w:fldChar w:fldCharType="begin"/>
      </w:r>
      <w:r>
        <w:rPr>
          <w:rFonts w:ascii="Times New Roman" w:hAnsi="Times New Roman" w:eastAsia="宋体" w:cs="Times New Roman"/>
          <w:snapToGrid/>
          <w:kern w:val="2"/>
          <w:sz w:val="24"/>
          <w:szCs w:val="24"/>
          <w:lang w:eastAsia="zh-CN"/>
        </w:rPr>
        <w:instrText xml:space="preserve"> HYPERLINK "http://www.ebooks.cn/digital-literacy" \t "_blank" </w:instrText>
      </w:r>
      <w:r>
        <w:rPr>
          <w:rFonts w:ascii="Times New Roman" w:hAnsi="Times New Roman" w:eastAsia="宋体" w:cs="Times New Roman"/>
          <w:snapToGrid/>
          <w:kern w:val="2"/>
          <w:sz w:val="24"/>
          <w:szCs w:val="24"/>
          <w:lang w:eastAsia="zh-CN"/>
        </w:rPr>
        <w:fldChar w:fldCharType="separate"/>
      </w:r>
      <w:r>
        <w:rPr>
          <w:rFonts w:ascii="Times New Roman" w:hAnsi="Times New Roman" w:eastAsia="宋体" w:cs="Times New Roman"/>
          <w:snapToGrid/>
          <w:color w:val="0969DA"/>
          <w:kern w:val="2"/>
          <w:sz w:val="24"/>
          <w:szCs w:val="24"/>
          <w:u w:val="single"/>
          <w:shd w:val="clear" w:color="auto" w:fill="FFFFFF"/>
          <w:lang w:eastAsia="zh-CN"/>
        </w:rPr>
        <w:t>http://www.ebooks.cn/digital-literacy</w:t>
      </w:r>
      <w:r>
        <w:rPr>
          <w:rFonts w:ascii="Times New Roman" w:hAnsi="Times New Roman" w:eastAsia="宋体" w:cs="Times New Roman"/>
          <w:snapToGrid/>
          <w:color w:val="0969DA"/>
          <w:kern w:val="2"/>
          <w:sz w:val="24"/>
          <w:szCs w:val="24"/>
          <w:u w:val="single"/>
          <w:shd w:val="clear" w:color="auto" w:fill="FFFFFF"/>
          <w:lang w:eastAsia="zh-CN"/>
        </w:rPr>
        <w:fldChar w:fldCharType="end"/>
      </w:r>
      <w:r>
        <w:rPr>
          <w:rFonts w:ascii="Times New Roman" w:hAnsi="Times New Roman" w:eastAsia="宋体" w:cs="Times New Roman"/>
          <w:snapToGrid/>
          <w:kern w:val="2"/>
          <w:sz w:val="24"/>
          <w:szCs w:val="24"/>
          <w:lang w:eastAsia="zh-CN"/>
        </w:rPr>
        <w:t xml:space="preserve">  </w:t>
      </w:r>
      <w:r>
        <w:rPr>
          <w:rFonts w:ascii="Times New Roman" w:hAnsi="Times New Roman" w:eastAsia="宋体" w:cs="Times New Roman"/>
          <w:snapToGrid/>
          <w:color w:val="FF0000"/>
          <w:kern w:val="2"/>
          <w:sz w:val="24"/>
          <w:szCs w:val="24"/>
          <w:shd w:val="clear" w:color="auto" w:fill="FFFFFF"/>
          <w:lang w:eastAsia="zh-CN"/>
        </w:rPr>
        <w:t>【中文电子书籍样例】</w:t>
      </w:r>
    </w:p>
    <w:p w14:paraId="3DEEA30F">
      <w:pPr>
        <w:keepNext w:val="0"/>
        <w:keepLines w:val="0"/>
        <w:pageBreakBefore w:val="0"/>
        <w:widowControl w:val="0"/>
        <w:kinsoku/>
        <w:wordWrap/>
        <w:overflowPunct/>
        <w:topLinePunct w:val="0"/>
        <w:autoSpaceDE/>
        <w:autoSpaceDN/>
        <w:bidi w:val="0"/>
        <w:adjustRightInd/>
        <w:snapToGrid/>
        <w:spacing w:line="360" w:lineRule="auto"/>
        <w:ind w:left="0" w:leftChars="-193" w:hanging="405" w:hangingChars="169"/>
        <w:jc w:val="both"/>
        <w:textAlignment w:val="auto"/>
        <w:rPr>
          <w:rFonts w:ascii="Times New Roman" w:hAnsi="Times New Roman" w:eastAsia="宋体" w:cs="Times New Roman"/>
          <w:snapToGrid/>
          <w:color w:val="FF0000"/>
          <w:kern w:val="2"/>
          <w:sz w:val="24"/>
          <w:szCs w:val="24"/>
          <w:shd w:val="clear" w:color="auto" w:fill="FFFFFF"/>
          <w:lang w:eastAsia="zh-CN"/>
        </w:rPr>
      </w:pPr>
      <w:r>
        <w:rPr>
          <w:rFonts w:hint="eastAsia" w:ascii="Times New Roman" w:hAnsi="Times New Roman" w:eastAsia="宋体" w:cs="Times New Roman"/>
          <w:snapToGrid/>
          <w:kern w:val="2"/>
          <w:sz w:val="24"/>
          <w:szCs w:val="24"/>
          <w:shd w:val="clear" w:color="auto" w:fill="FFFFFF"/>
          <w:lang w:val="en-US" w:eastAsia="zh-CN"/>
        </w:rPr>
        <w:t xml:space="preserve">[13] </w:t>
      </w:r>
      <w:r>
        <w:rPr>
          <w:rFonts w:ascii="Times New Roman" w:hAnsi="Times New Roman" w:eastAsia="宋体" w:cs="Times New Roman"/>
          <w:snapToGrid/>
          <w:kern w:val="2"/>
          <w:sz w:val="24"/>
          <w:szCs w:val="24"/>
          <w:shd w:val="clear" w:color="auto" w:fill="FFFFFF"/>
          <w:lang w:eastAsia="zh-CN"/>
        </w:rPr>
        <w:t>黄</w:t>
      </w:r>
      <w:r>
        <w:rPr>
          <w:rFonts w:hint="eastAsia" w:ascii="Times New Roman" w:hAnsi="Times New Roman" w:eastAsia="宋体" w:cs="Times New Roman"/>
          <w:snapToGrid/>
          <w:kern w:val="2"/>
          <w:sz w:val="24"/>
          <w:szCs w:val="24"/>
          <w:shd w:val="clear" w:color="auto" w:fill="FFFFFF"/>
          <w:lang w:eastAsia="zh-CN"/>
        </w:rPr>
        <w:t xml:space="preserve">大年, </w:t>
      </w:r>
      <w:r>
        <w:rPr>
          <w:rFonts w:ascii="Times New Roman" w:hAnsi="Times New Roman" w:eastAsia="宋体" w:cs="Times New Roman"/>
          <w:snapToGrid/>
          <w:kern w:val="2"/>
          <w:sz w:val="24"/>
          <w:szCs w:val="24"/>
          <w:shd w:val="clear" w:color="auto" w:fill="FFFFFF"/>
          <w:lang w:eastAsia="zh-CN"/>
        </w:rPr>
        <w:t>陈</w:t>
      </w:r>
      <w:r>
        <w:rPr>
          <w:rFonts w:hint="eastAsia" w:ascii="Times New Roman" w:hAnsi="Times New Roman" w:eastAsia="宋体" w:cs="Times New Roman"/>
          <w:snapToGrid/>
          <w:kern w:val="2"/>
          <w:sz w:val="24"/>
          <w:szCs w:val="24"/>
          <w:shd w:val="clear" w:color="auto" w:fill="FFFFFF"/>
          <w:lang w:eastAsia="zh-CN"/>
        </w:rPr>
        <w:t>长久</w:t>
      </w:r>
      <w:r>
        <w:rPr>
          <w:rFonts w:ascii="Times New Roman" w:hAnsi="Times New Roman" w:eastAsia="宋体" w:cs="Times New Roman"/>
          <w:snapToGrid/>
          <w:kern w:val="2"/>
          <w:sz w:val="24"/>
          <w:szCs w:val="24"/>
          <w:shd w:val="clear" w:color="auto" w:fill="FFFFFF"/>
          <w:lang w:eastAsia="zh-CN"/>
        </w:rPr>
        <w:t>. (2019). 教育技术中的新方法. </w:t>
      </w:r>
      <w:r>
        <w:rPr>
          <w:rFonts w:ascii="Times New Roman" w:hAnsi="Times New Roman" w:eastAsia="宋体" w:cs="Times New Roman"/>
          <w:i/>
          <w:iCs/>
          <w:snapToGrid/>
          <w:kern w:val="2"/>
          <w:sz w:val="24"/>
          <w:szCs w:val="24"/>
          <w:shd w:val="clear" w:color="auto" w:fill="FFFFFF"/>
          <w:lang w:eastAsia="zh-CN"/>
        </w:rPr>
        <w:t>国际教育技术会议论文集</w:t>
      </w:r>
      <w:r>
        <w:rPr>
          <w:rFonts w:ascii="Times New Roman" w:hAnsi="Times New Roman" w:eastAsia="宋体" w:cs="Times New Roman"/>
          <w:snapToGrid/>
          <w:kern w:val="2"/>
          <w:sz w:val="24"/>
          <w:szCs w:val="24"/>
          <w:shd w:val="clear" w:color="auto" w:fill="FFFFFF"/>
          <w:lang w:eastAsia="zh-CN"/>
        </w:rPr>
        <w:t xml:space="preserve">, 112-120.  </w:t>
      </w:r>
      <w:r>
        <w:rPr>
          <w:rFonts w:ascii="Times New Roman" w:hAnsi="Times New Roman" w:eastAsia="宋体" w:cs="Times New Roman"/>
          <w:snapToGrid/>
          <w:color w:val="FF0000"/>
          <w:kern w:val="2"/>
          <w:sz w:val="24"/>
          <w:szCs w:val="24"/>
          <w:shd w:val="clear" w:color="auto" w:fill="FFFFFF"/>
          <w:lang w:eastAsia="zh-CN"/>
        </w:rPr>
        <w:t>【中文会议论文样例】</w:t>
      </w:r>
    </w:p>
    <w:p w14:paraId="15A8172A">
      <w:pPr>
        <w:keepNext w:val="0"/>
        <w:keepLines w:val="0"/>
        <w:pageBreakBefore w:val="0"/>
        <w:widowControl w:val="0"/>
        <w:kinsoku/>
        <w:wordWrap/>
        <w:overflowPunct/>
        <w:topLinePunct w:val="0"/>
        <w:autoSpaceDE/>
        <w:autoSpaceDN/>
        <w:bidi w:val="0"/>
        <w:adjustRightInd/>
        <w:snapToGrid/>
        <w:spacing w:line="360" w:lineRule="auto"/>
        <w:ind w:left="0" w:leftChars="-193" w:hanging="405" w:hangingChars="169"/>
        <w:jc w:val="both"/>
        <w:textAlignment w:val="auto"/>
        <w:rPr>
          <w:rFonts w:ascii="Times New Roman" w:hAnsi="Times New Roman" w:eastAsia="宋体" w:cs="Times New Roman"/>
          <w:snapToGrid/>
          <w:color w:val="FF0000"/>
          <w:kern w:val="2"/>
          <w:sz w:val="24"/>
          <w:szCs w:val="24"/>
          <w:shd w:val="clear" w:color="auto" w:fill="FFFFFF"/>
          <w:lang w:eastAsia="zh-CN"/>
        </w:rPr>
      </w:pPr>
      <w:r>
        <w:rPr>
          <w:rFonts w:hint="eastAsia" w:ascii="Times New Roman" w:hAnsi="Times New Roman" w:eastAsia="宋体" w:cs="Times New Roman"/>
          <w:snapToGrid/>
          <w:kern w:val="2"/>
          <w:sz w:val="24"/>
          <w:szCs w:val="24"/>
          <w:shd w:val="clear" w:color="auto" w:fill="FFFFFF"/>
          <w:lang w:val="en-US" w:eastAsia="zh-CN"/>
        </w:rPr>
        <w:t>[14]</w:t>
      </w:r>
      <w:r>
        <w:rPr>
          <w:rFonts w:ascii="Times New Roman" w:hAnsi="Times New Roman" w:eastAsia="宋体" w:cs="Times New Roman"/>
          <w:snapToGrid/>
          <w:kern w:val="2"/>
          <w:sz w:val="24"/>
          <w:szCs w:val="24"/>
          <w:shd w:val="clear" w:color="auto" w:fill="FFFFFF"/>
          <w:lang w:eastAsia="zh-CN"/>
        </w:rPr>
        <w:t>世界卫生组织. (2021). </w:t>
      </w:r>
      <w:r>
        <w:rPr>
          <w:rFonts w:ascii="Times New Roman" w:hAnsi="Times New Roman" w:eastAsia="宋体" w:cs="Times New Roman"/>
          <w:i/>
          <w:iCs/>
          <w:snapToGrid/>
          <w:kern w:val="2"/>
          <w:sz w:val="24"/>
          <w:szCs w:val="24"/>
          <w:shd w:val="clear" w:color="auto" w:fill="FFFFFF"/>
          <w:lang w:eastAsia="zh-CN"/>
        </w:rPr>
        <w:t>全球健康与老龄化</w:t>
      </w:r>
      <w:r>
        <w:rPr>
          <w:rFonts w:ascii="Times New Roman" w:hAnsi="Times New Roman" w:eastAsia="宋体" w:cs="Times New Roman"/>
          <w:snapToGrid/>
          <w:kern w:val="2"/>
          <w:sz w:val="24"/>
          <w:szCs w:val="24"/>
          <w:shd w:val="clear" w:color="auto" w:fill="FFFFFF"/>
          <w:lang w:eastAsia="zh-CN"/>
        </w:rPr>
        <w:t>. </w:t>
      </w:r>
      <w:r>
        <w:rPr>
          <w:rFonts w:ascii="Times New Roman" w:hAnsi="Times New Roman" w:eastAsia="宋体" w:cs="Times New Roman"/>
          <w:snapToGrid/>
          <w:kern w:val="2"/>
          <w:sz w:val="24"/>
          <w:szCs w:val="24"/>
          <w:lang w:eastAsia="zh-CN"/>
        </w:rPr>
        <w:fldChar w:fldCharType="begin"/>
      </w:r>
      <w:r>
        <w:rPr>
          <w:rFonts w:ascii="Times New Roman" w:hAnsi="Times New Roman" w:eastAsia="宋体" w:cs="Times New Roman"/>
          <w:snapToGrid/>
          <w:kern w:val="2"/>
          <w:sz w:val="24"/>
          <w:szCs w:val="24"/>
          <w:lang w:eastAsia="zh-CN"/>
        </w:rPr>
        <w:instrText xml:space="preserve"> HYPERLINK "https://www.who.int/cn/news-room/fact-sheets/detail/global-health-and-aging" \t "_blank" </w:instrText>
      </w:r>
      <w:r>
        <w:rPr>
          <w:rFonts w:ascii="Times New Roman" w:hAnsi="Times New Roman" w:eastAsia="宋体" w:cs="Times New Roman"/>
          <w:snapToGrid/>
          <w:kern w:val="2"/>
          <w:sz w:val="24"/>
          <w:szCs w:val="24"/>
          <w:lang w:eastAsia="zh-CN"/>
        </w:rPr>
        <w:fldChar w:fldCharType="separate"/>
      </w:r>
      <w:r>
        <w:rPr>
          <w:rFonts w:ascii="Times New Roman" w:hAnsi="Times New Roman" w:eastAsia="宋体" w:cs="Times New Roman"/>
          <w:snapToGrid/>
          <w:color w:val="0969DA"/>
          <w:kern w:val="2"/>
          <w:sz w:val="24"/>
          <w:szCs w:val="24"/>
          <w:u w:val="single"/>
          <w:shd w:val="clear" w:color="auto" w:fill="FFFFFF"/>
          <w:lang w:eastAsia="zh-CN"/>
        </w:rPr>
        <w:t>https://www.who.int/cn/news-room/fact-sheets/detail/global-health-and-aging</w:t>
      </w:r>
      <w:r>
        <w:rPr>
          <w:rFonts w:ascii="Times New Roman" w:hAnsi="Times New Roman" w:eastAsia="宋体" w:cs="Times New Roman"/>
          <w:snapToGrid/>
          <w:color w:val="0969DA"/>
          <w:kern w:val="2"/>
          <w:sz w:val="24"/>
          <w:szCs w:val="24"/>
          <w:u w:val="single"/>
          <w:shd w:val="clear" w:color="auto" w:fill="FFFFFF"/>
          <w:lang w:eastAsia="zh-CN"/>
        </w:rPr>
        <w:fldChar w:fldCharType="end"/>
      </w:r>
      <w:r>
        <w:rPr>
          <w:rFonts w:ascii="Times New Roman" w:hAnsi="Times New Roman" w:eastAsia="宋体" w:cs="Times New Roman"/>
          <w:snapToGrid/>
          <w:kern w:val="2"/>
          <w:sz w:val="24"/>
          <w:szCs w:val="24"/>
          <w:lang w:eastAsia="zh-CN"/>
        </w:rPr>
        <w:t xml:space="preserve">  </w:t>
      </w:r>
      <w:r>
        <w:rPr>
          <w:rFonts w:ascii="Times New Roman" w:hAnsi="Times New Roman" w:eastAsia="宋体" w:cs="Times New Roman"/>
          <w:snapToGrid/>
          <w:color w:val="FF0000"/>
          <w:kern w:val="2"/>
          <w:sz w:val="24"/>
          <w:szCs w:val="24"/>
          <w:shd w:val="clear" w:color="auto" w:fill="FFFFFF"/>
          <w:lang w:eastAsia="zh-CN"/>
        </w:rPr>
        <w:t>【中文政府或机构报告样例】</w:t>
      </w:r>
    </w:p>
    <w:p w14:paraId="5AA4308C">
      <w:pPr>
        <w:keepNext w:val="0"/>
        <w:keepLines w:val="0"/>
        <w:pageBreakBefore w:val="0"/>
        <w:widowControl w:val="0"/>
        <w:kinsoku/>
        <w:wordWrap/>
        <w:overflowPunct/>
        <w:topLinePunct w:val="0"/>
        <w:autoSpaceDE/>
        <w:autoSpaceDN/>
        <w:bidi w:val="0"/>
        <w:adjustRightInd/>
        <w:snapToGrid/>
        <w:spacing w:line="360" w:lineRule="auto"/>
        <w:ind w:left="0" w:leftChars="-193" w:hanging="405" w:hangingChars="169"/>
        <w:jc w:val="both"/>
        <w:textAlignment w:val="auto"/>
        <w:rPr>
          <w:rFonts w:hint="eastAsia" w:ascii="Times New Roman" w:hAnsi="Times New Roman" w:eastAsia="宋体" w:cs="Times New Roman"/>
          <w:snapToGrid/>
          <w:color w:val="FF0000"/>
          <w:kern w:val="2"/>
          <w:sz w:val="24"/>
          <w:szCs w:val="24"/>
          <w:shd w:val="clear" w:color="auto" w:fill="FFFFFF"/>
          <w:lang w:eastAsia="zh-CN"/>
        </w:rPr>
      </w:pPr>
      <w:r>
        <w:rPr>
          <w:rFonts w:hint="eastAsia" w:ascii="Times New Roman" w:hAnsi="Times New Roman" w:eastAsia="宋体" w:cs="Times New Roman"/>
          <w:snapToGrid/>
          <w:kern w:val="2"/>
          <w:sz w:val="24"/>
          <w:szCs w:val="24"/>
          <w:shd w:val="clear" w:color="auto" w:fill="FFFFFF"/>
          <w:lang w:val="en-US" w:eastAsia="zh-CN"/>
        </w:rPr>
        <w:t xml:space="preserve">[15] </w:t>
      </w:r>
      <w:r>
        <w:rPr>
          <w:rFonts w:hint="eastAsia" w:ascii="Times New Roman" w:hAnsi="Times New Roman" w:eastAsia="宋体" w:cs="Times New Roman"/>
          <w:snapToGrid/>
          <w:kern w:val="2"/>
          <w:sz w:val="24"/>
          <w:szCs w:val="24"/>
          <w:shd w:val="clear" w:color="auto" w:fill="FFFFFF"/>
          <w:lang w:eastAsia="zh-CN"/>
        </w:rPr>
        <w:t>张伟. (2022). 乡村教师专业发展路径研究  [硕士论文]. 河南师范大学.</w:t>
      </w:r>
      <w:r>
        <w:rPr>
          <w:rFonts w:ascii="Times New Roman" w:hAnsi="Times New Roman" w:eastAsia="宋体" w:cs="Times New Roman"/>
          <w:snapToGrid/>
          <w:kern w:val="2"/>
          <w:sz w:val="24"/>
          <w:szCs w:val="24"/>
          <w:shd w:val="clear" w:color="auto" w:fill="FFFFFF"/>
          <w:lang w:eastAsia="zh-CN"/>
        </w:rPr>
        <w:t xml:space="preserve"> </w:t>
      </w:r>
      <w:r>
        <w:rPr>
          <w:rFonts w:hint="eastAsia" w:ascii="Times New Roman" w:hAnsi="Times New Roman" w:eastAsia="宋体" w:cs="Times New Roman"/>
          <w:snapToGrid/>
          <w:color w:val="FF0000"/>
          <w:kern w:val="2"/>
          <w:sz w:val="24"/>
          <w:szCs w:val="24"/>
          <w:shd w:val="clear" w:color="auto" w:fill="FFFFFF"/>
          <w:lang w:eastAsia="zh-CN"/>
        </w:rPr>
        <w:t>【作者. (年份). 论文标题  [博士/硕士论文]. 学校名称.】</w:t>
      </w:r>
    </w:p>
    <w:p w14:paraId="72E94FE4">
      <w:pPr>
        <w:keepNext w:val="0"/>
        <w:keepLines w:val="0"/>
        <w:pageBreakBefore w:val="0"/>
        <w:widowControl w:val="0"/>
        <w:kinsoku/>
        <w:wordWrap/>
        <w:overflowPunct/>
        <w:topLinePunct w:val="0"/>
        <w:autoSpaceDE/>
        <w:autoSpaceDN/>
        <w:bidi w:val="0"/>
        <w:adjustRightInd/>
        <w:snapToGrid/>
        <w:spacing w:line="360" w:lineRule="auto"/>
        <w:ind w:left="0" w:leftChars="-193" w:hanging="405" w:hangingChars="169"/>
        <w:jc w:val="both"/>
        <w:textAlignment w:val="auto"/>
        <w:rPr>
          <w:rFonts w:hint="eastAsia" w:ascii="Times New Roman" w:hAnsi="Times New Roman" w:eastAsia="宋体" w:cs="Times New Roman"/>
          <w:i w:val="0"/>
          <w:iCs w:val="0"/>
          <w:snapToGrid/>
          <w:color w:val="FF0000"/>
          <w:kern w:val="2"/>
          <w:sz w:val="24"/>
          <w:szCs w:val="24"/>
          <w:shd w:val="clear" w:color="auto" w:fill="FFFFFF"/>
          <w:lang w:val="en-US" w:eastAsia="zh-CN"/>
        </w:rPr>
      </w:pPr>
      <w:r>
        <w:rPr>
          <w:rFonts w:hint="eastAsia" w:ascii="Times New Roman" w:hAnsi="Times New Roman" w:eastAsia="宋体" w:cs="Times New Roman"/>
          <w:snapToGrid/>
          <w:color w:val="auto"/>
          <w:kern w:val="2"/>
          <w:sz w:val="24"/>
          <w:szCs w:val="24"/>
          <w:shd w:val="clear" w:color="auto" w:fill="FFFFFF"/>
          <w:lang w:val="en-US" w:eastAsia="zh-CN"/>
        </w:rPr>
        <w:t>[16] 方梦之. (1990). 加强对比语言学的研究.杨自检，李瑞华.</w:t>
      </w:r>
      <w:r>
        <w:rPr>
          <w:rFonts w:hint="eastAsia" w:ascii="Times New Roman" w:hAnsi="Times New Roman" w:eastAsia="宋体" w:cs="Times New Roman"/>
          <w:i/>
          <w:iCs/>
          <w:snapToGrid/>
          <w:color w:val="auto"/>
          <w:kern w:val="2"/>
          <w:sz w:val="24"/>
          <w:szCs w:val="24"/>
          <w:shd w:val="clear" w:color="auto" w:fill="FFFFFF"/>
          <w:lang w:val="en-US" w:eastAsia="zh-CN"/>
        </w:rPr>
        <w:t>英汉对比研究论文</w:t>
      </w:r>
      <w:r>
        <w:rPr>
          <w:rFonts w:hint="eastAsia" w:ascii="Times New Roman" w:hAnsi="Times New Roman" w:eastAsia="宋体" w:cs="Times New Roman"/>
          <w:i w:val="0"/>
          <w:iCs w:val="0"/>
          <w:snapToGrid/>
          <w:color w:val="auto"/>
          <w:kern w:val="2"/>
          <w:sz w:val="24"/>
          <w:szCs w:val="24"/>
          <w:shd w:val="clear" w:color="auto" w:fill="FFFFFF"/>
          <w:lang w:val="en-US" w:eastAsia="zh-CN"/>
        </w:rPr>
        <w:t>(79-85)</w:t>
      </w:r>
      <w:r>
        <w:rPr>
          <w:rFonts w:hint="eastAsia" w:ascii="Times New Roman" w:hAnsi="Times New Roman" w:eastAsia="宋体" w:cs="Times New Roman"/>
          <w:i/>
          <w:iCs/>
          <w:snapToGrid/>
          <w:color w:val="auto"/>
          <w:kern w:val="2"/>
          <w:sz w:val="24"/>
          <w:szCs w:val="24"/>
          <w:shd w:val="clear" w:color="auto" w:fill="FFFFFF"/>
          <w:lang w:val="en-US" w:eastAsia="zh-CN"/>
        </w:rPr>
        <w:t>.</w:t>
      </w:r>
      <w:r>
        <w:rPr>
          <w:rFonts w:hint="eastAsia" w:ascii="Times New Roman" w:hAnsi="Times New Roman" w:eastAsia="宋体" w:cs="Times New Roman"/>
          <w:i w:val="0"/>
          <w:iCs w:val="0"/>
          <w:snapToGrid/>
          <w:color w:val="auto"/>
          <w:kern w:val="2"/>
          <w:sz w:val="24"/>
          <w:szCs w:val="24"/>
          <w:shd w:val="clear" w:color="auto" w:fill="FFFFFF"/>
          <w:lang w:val="en-US" w:eastAsia="zh-CN"/>
        </w:rPr>
        <w:t>上海外语教育出版社.</w:t>
      </w:r>
      <w:r>
        <w:rPr>
          <w:rFonts w:hint="eastAsia" w:ascii="Times New Roman" w:hAnsi="Times New Roman" w:eastAsia="宋体" w:cs="Times New Roman"/>
          <w:i w:val="0"/>
          <w:iCs w:val="0"/>
          <w:snapToGrid/>
          <w:color w:val="FF0000"/>
          <w:kern w:val="2"/>
          <w:sz w:val="24"/>
          <w:szCs w:val="24"/>
          <w:shd w:val="clear" w:color="auto" w:fill="FFFFFF"/>
          <w:lang w:val="en-US" w:eastAsia="zh-CN"/>
        </w:rPr>
        <w:t>【论文集中的一篇文章】</w:t>
      </w:r>
    </w:p>
    <w:p w14:paraId="26D40445">
      <w:pPr>
        <w:keepNext w:val="0"/>
        <w:keepLines w:val="0"/>
        <w:pageBreakBefore w:val="0"/>
        <w:widowControl w:val="0"/>
        <w:kinsoku/>
        <w:wordWrap/>
        <w:overflowPunct/>
        <w:topLinePunct w:val="0"/>
        <w:autoSpaceDE/>
        <w:autoSpaceDN/>
        <w:bidi w:val="0"/>
        <w:adjustRightInd/>
        <w:snapToGrid/>
        <w:spacing w:line="360" w:lineRule="auto"/>
        <w:ind w:left="0" w:leftChars="-193" w:hanging="405" w:hangingChars="169"/>
        <w:jc w:val="both"/>
        <w:textAlignment w:val="auto"/>
        <w:rPr>
          <w:rFonts w:hint="eastAsia" w:ascii="Times New Roman" w:hAnsi="Times New Roman" w:eastAsia="宋体" w:cs="Times New Roman"/>
          <w:i w:val="0"/>
          <w:iCs w:val="0"/>
          <w:snapToGrid/>
          <w:color w:val="FF0000"/>
          <w:kern w:val="2"/>
          <w:sz w:val="24"/>
          <w:szCs w:val="24"/>
          <w:shd w:val="clear" w:color="auto" w:fill="FFFFFF"/>
          <w:lang w:val="en-US" w:eastAsia="zh-CN"/>
        </w:rPr>
      </w:pPr>
    </w:p>
    <w:p w14:paraId="7C3A3209">
      <w:pPr>
        <w:keepNext w:val="0"/>
        <w:keepLines w:val="0"/>
        <w:pageBreakBefore w:val="0"/>
        <w:widowControl w:val="0"/>
        <w:kinsoku/>
        <w:wordWrap/>
        <w:overflowPunct/>
        <w:topLinePunct w:val="0"/>
        <w:autoSpaceDE/>
        <w:autoSpaceDN/>
        <w:bidi w:val="0"/>
        <w:adjustRightInd/>
        <w:snapToGrid/>
        <w:spacing w:line="360" w:lineRule="auto"/>
        <w:ind w:left="2" w:leftChars="-193" w:hanging="407" w:hangingChars="169"/>
        <w:jc w:val="both"/>
        <w:textAlignment w:val="auto"/>
        <w:rPr>
          <w:rFonts w:hint="eastAsia" w:ascii="黑体" w:hAnsi="黑体" w:eastAsia="黑体" w:cs="黑体"/>
          <w:b/>
          <w:bCs/>
          <w:i w:val="0"/>
          <w:iCs w:val="0"/>
          <w:snapToGrid/>
          <w:color w:val="FF0000"/>
          <w:kern w:val="2"/>
          <w:sz w:val="24"/>
          <w:szCs w:val="24"/>
          <w:shd w:val="clear" w:color="auto" w:fill="FFFFFF"/>
          <w:lang w:val="en-US" w:eastAsia="zh-CN"/>
        </w:rPr>
      </w:pPr>
      <w:r>
        <w:rPr>
          <w:rFonts w:hint="eastAsia" w:ascii="黑体" w:hAnsi="黑体" w:eastAsia="黑体" w:cs="黑体"/>
          <w:b/>
          <w:bCs/>
          <w:i w:val="0"/>
          <w:iCs w:val="0"/>
          <w:snapToGrid/>
          <w:color w:val="FF0000"/>
          <w:kern w:val="2"/>
          <w:sz w:val="24"/>
          <w:szCs w:val="24"/>
          <w:shd w:val="clear" w:color="auto" w:fill="FFFFFF"/>
          <w:lang w:val="en-US" w:eastAsia="zh-CN"/>
        </w:rPr>
        <w:t>注意：</w:t>
      </w:r>
    </w:p>
    <w:p w14:paraId="28FCC26A">
      <w:pPr>
        <w:widowControl w:val="0"/>
        <w:kinsoku/>
        <w:autoSpaceDE/>
        <w:autoSpaceDN/>
        <w:adjustRightInd/>
        <w:snapToGrid/>
        <w:spacing w:line="360" w:lineRule="auto"/>
        <w:jc w:val="both"/>
        <w:textAlignment w:val="auto"/>
        <w:rPr>
          <w:rFonts w:hint="default" w:ascii="Times New Roman" w:hAnsi="Times New Roman" w:eastAsia="宋体" w:cs="Times New Roman"/>
          <w:snapToGrid/>
          <w:color w:val="FF0000"/>
          <w:kern w:val="2"/>
          <w:szCs w:val="24"/>
          <w:lang w:val="en-US" w:eastAsia="zh-CN"/>
        </w:rPr>
      </w:pPr>
      <w:r>
        <w:rPr>
          <w:rFonts w:hint="eastAsia" w:ascii="Times New Roman" w:hAnsi="Times New Roman" w:eastAsia="宋体" w:cs="Times New Roman"/>
          <w:snapToGrid/>
          <w:color w:val="FF0000"/>
          <w:kern w:val="2"/>
          <w:szCs w:val="24"/>
          <w:lang w:val="en-US" w:eastAsia="zh-CN"/>
        </w:rPr>
        <w:t>1. 中英文文献按照首字母顺序排序，并用[ ]标清序号；</w:t>
      </w:r>
    </w:p>
    <w:p w14:paraId="50826E30">
      <w:pPr>
        <w:widowControl w:val="0"/>
        <w:kinsoku/>
        <w:autoSpaceDE/>
        <w:autoSpaceDN/>
        <w:adjustRightInd/>
        <w:snapToGrid/>
        <w:spacing w:line="360" w:lineRule="auto"/>
        <w:jc w:val="both"/>
        <w:textAlignment w:val="auto"/>
        <w:rPr>
          <w:rFonts w:hint="eastAsia" w:ascii="宋体" w:hAnsi="宋体" w:eastAsia="宋体" w:cs="Times New Roman"/>
          <w:snapToGrid/>
          <w:color w:val="FF0000"/>
          <w:kern w:val="2"/>
          <w:szCs w:val="24"/>
          <w:lang w:val="en-US" w:eastAsia="zh-CN"/>
        </w:rPr>
      </w:pPr>
      <w:r>
        <w:rPr>
          <w:rFonts w:hint="eastAsia" w:ascii="Times New Roman" w:hAnsi="Times New Roman" w:eastAsia="宋体" w:cs="Times New Roman"/>
          <w:snapToGrid/>
          <w:color w:val="FF0000"/>
          <w:kern w:val="2"/>
          <w:szCs w:val="24"/>
          <w:lang w:val="en-US" w:eastAsia="zh-CN"/>
        </w:rPr>
        <w:t>2. 参考文献部分英文部分和数字用</w:t>
      </w:r>
      <w:r>
        <w:rPr>
          <w:rFonts w:hint="default" w:ascii="Times New Roman" w:hAnsi="Times New Roman" w:eastAsia="宋体" w:cs="Times New Roman"/>
          <w:snapToGrid/>
          <w:color w:val="FF0000"/>
          <w:kern w:val="2"/>
          <w:szCs w:val="24"/>
          <w:lang w:eastAsia="zh-CN"/>
        </w:rPr>
        <w:t>Times New Roman，</w:t>
      </w:r>
      <w:r>
        <w:rPr>
          <w:rFonts w:hint="eastAsia" w:ascii="宋体" w:hAnsi="宋体" w:eastAsia="宋体" w:cs="Times New Roman"/>
          <w:snapToGrid/>
          <w:color w:val="FF0000"/>
          <w:kern w:val="2"/>
          <w:szCs w:val="24"/>
          <w:lang w:eastAsia="zh-CN"/>
        </w:rPr>
        <w:t>小四号字，</w:t>
      </w:r>
      <w:r>
        <w:rPr>
          <w:rFonts w:hint="eastAsia" w:ascii="宋体" w:hAnsi="宋体" w:eastAsia="宋体" w:cs="Times New Roman"/>
          <w:snapToGrid/>
          <w:color w:val="FF0000"/>
          <w:kern w:val="2"/>
          <w:szCs w:val="24"/>
          <w:lang w:val="en-US" w:eastAsia="zh-CN"/>
        </w:rPr>
        <w:t>汉语部分宋体，小四号字，</w:t>
      </w:r>
      <w:r>
        <w:rPr>
          <w:rFonts w:hint="default" w:ascii="Times New Roman" w:hAnsi="Times New Roman" w:eastAsia="宋体" w:cs="Times New Roman"/>
          <w:snapToGrid/>
          <w:color w:val="FF0000"/>
          <w:kern w:val="2"/>
          <w:szCs w:val="24"/>
          <w:lang w:val="en-US" w:eastAsia="zh-CN"/>
        </w:rPr>
        <w:t>1.5</w:t>
      </w:r>
      <w:r>
        <w:rPr>
          <w:rFonts w:hint="eastAsia" w:ascii="宋体" w:hAnsi="宋体" w:eastAsia="宋体" w:cs="Times New Roman"/>
          <w:snapToGrid/>
          <w:color w:val="FF0000"/>
          <w:kern w:val="2"/>
          <w:szCs w:val="24"/>
          <w:lang w:val="en-US" w:eastAsia="zh-CN"/>
        </w:rPr>
        <w:t>倍行距；</w:t>
      </w:r>
    </w:p>
    <w:p w14:paraId="7F10ED5B">
      <w:pPr>
        <w:widowControl w:val="0"/>
        <w:kinsoku/>
        <w:autoSpaceDE/>
        <w:autoSpaceDN/>
        <w:adjustRightInd/>
        <w:snapToGrid/>
        <w:spacing w:line="360" w:lineRule="auto"/>
        <w:jc w:val="both"/>
        <w:textAlignment w:val="auto"/>
        <w:rPr>
          <w:rFonts w:hint="default" w:ascii="Times New Roman" w:hAnsi="Times New Roman" w:eastAsia="宋体" w:cs="Times New Roman"/>
          <w:snapToGrid/>
          <w:color w:val="FF0000"/>
          <w:kern w:val="2"/>
          <w:szCs w:val="24"/>
          <w:lang w:val="en-US" w:eastAsia="zh-CN"/>
        </w:rPr>
      </w:pPr>
      <w:r>
        <w:rPr>
          <w:rFonts w:hint="eastAsia" w:ascii="Times New Roman" w:hAnsi="Times New Roman" w:eastAsia="宋体" w:cs="Times New Roman"/>
          <w:snapToGrid/>
          <w:color w:val="FF0000"/>
          <w:kern w:val="2"/>
          <w:szCs w:val="24"/>
          <w:lang w:val="en-US" w:eastAsia="zh-CN"/>
        </w:rPr>
        <w:t xml:space="preserve">3. </w:t>
      </w:r>
      <w:r>
        <w:rPr>
          <w:rFonts w:hint="default" w:ascii="Times New Roman" w:hAnsi="Times New Roman" w:eastAsia="宋体" w:cs="Times New Roman"/>
          <w:snapToGrid/>
          <w:color w:val="FF0000"/>
          <w:kern w:val="2"/>
          <w:szCs w:val="24"/>
          <w:lang w:val="en-US" w:eastAsia="zh-CN"/>
        </w:rPr>
        <w:t>如果文献多于一行，从第二行开始悬挂缩进，英文4个英文字母，中文2个中文字符</w:t>
      </w:r>
      <w:r>
        <w:rPr>
          <w:rFonts w:hint="eastAsia" w:ascii="Times New Roman" w:hAnsi="Times New Roman" w:eastAsia="宋体" w:cs="Times New Roman"/>
          <w:snapToGrid/>
          <w:color w:val="FF0000"/>
          <w:kern w:val="2"/>
          <w:szCs w:val="24"/>
          <w:lang w:val="en-US" w:eastAsia="zh-CN"/>
        </w:rPr>
        <w:t>；</w:t>
      </w:r>
    </w:p>
    <w:p w14:paraId="4B4E4F12">
      <w:pPr>
        <w:widowControl w:val="0"/>
        <w:kinsoku/>
        <w:autoSpaceDE/>
        <w:autoSpaceDN/>
        <w:adjustRightInd/>
        <w:snapToGrid/>
        <w:spacing w:line="360" w:lineRule="auto"/>
        <w:jc w:val="both"/>
        <w:textAlignment w:val="auto"/>
        <w:rPr>
          <w:rFonts w:hint="default" w:ascii="Times New Roman" w:hAnsi="Times New Roman" w:eastAsia="宋体" w:cs="Times New Roman"/>
          <w:snapToGrid/>
          <w:color w:val="FF0000"/>
          <w:kern w:val="2"/>
          <w:szCs w:val="24"/>
          <w:lang w:val="en-US" w:eastAsia="zh-CN"/>
        </w:rPr>
      </w:pPr>
      <w:r>
        <w:rPr>
          <w:rFonts w:hint="eastAsia" w:ascii="Times New Roman" w:hAnsi="Times New Roman" w:eastAsia="宋体" w:cs="Times New Roman"/>
          <w:snapToGrid/>
          <w:color w:val="FF0000"/>
          <w:kern w:val="2"/>
          <w:szCs w:val="24"/>
          <w:lang w:val="en-US" w:eastAsia="zh-CN"/>
        </w:rPr>
        <w:t xml:space="preserve">4. </w:t>
      </w:r>
      <w:r>
        <w:rPr>
          <w:rFonts w:hint="default" w:ascii="Times New Roman" w:hAnsi="Times New Roman" w:eastAsia="宋体" w:cs="Times New Roman"/>
          <w:snapToGrid/>
          <w:color w:val="FF0000"/>
          <w:kern w:val="2"/>
          <w:szCs w:val="24"/>
          <w:lang w:val="en-US" w:eastAsia="zh-CN"/>
        </w:rPr>
        <w:t>参考文献不少于20条，近五年文献最好能占到75%</w:t>
      </w:r>
    </w:p>
    <w:p w14:paraId="1595DE25">
      <w:pPr>
        <w:widowControl w:val="0"/>
        <w:kinsoku/>
        <w:autoSpaceDE/>
        <w:autoSpaceDN/>
        <w:adjustRightInd/>
        <w:snapToGrid/>
        <w:spacing w:line="360" w:lineRule="auto"/>
        <w:jc w:val="both"/>
        <w:textAlignment w:val="auto"/>
        <w:rPr>
          <w:rFonts w:hint="eastAsia" w:ascii="Times New Roman" w:hAnsi="Times New Roman" w:eastAsia="宋体" w:cs="Times New Roman"/>
          <w:snapToGrid/>
          <w:color w:val="FF0000"/>
          <w:kern w:val="2"/>
          <w:szCs w:val="24"/>
          <w:lang w:val="en-US" w:eastAsia="zh-CN"/>
        </w:rPr>
      </w:pPr>
      <w:r>
        <w:rPr>
          <w:rFonts w:hint="eastAsia" w:ascii="Times New Roman" w:hAnsi="Times New Roman" w:eastAsia="宋体" w:cs="Times New Roman"/>
          <w:snapToGrid/>
          <w:color w:val="FF0000"/>
          <w:kern w:val="2"/>
          <w:szCs w:val="24"/>
          <w:lang w:val="en-US" w:eastAsia="zh-CN"/>
        </w:rPr>
        <w:t>5. 参考文献要权威，最好是引用著名出版社或者CSSCI , SSCI和北大核心期刊上的文章；</w:t>
      </w:r>
    </w:p>
    <w:p w14:paraId="0D4C9074">
      <w:pPr>
        <w:widowControl w:val="0"/>
        <w:kinsoku/>
        <w:autoSpaceDE/>
        <w:autoSpaceDN/>
        <w:adjustRightInd/>
        <w:snapToGrid/>
        <w:spacing w:line="360" w:lineRule="auto"/>
        <w:jc w:val="both"/>
        <w:textAlignment w:val="auto"/>
        <w:rPr>
          <w:rFonts w:hint="default" w:ascii="Times New Roman" w:hAnsi="Times New Roman" w:eastAsia="宋体" w:cs="Times New Roman"/>
          <w:snapToGrid/>
          <w:color w:val="FF0000"/>
          <w:kern w:val="2"/>
          <w:szCs w:val="24"/>
          <w:lang w:val="en-US" w:eastAsia="zh-CN"/>
        </w:rPr>
      </w:pPr>
      <w:r>
        <w:rPr>
          <w:rFonts w:hint="eastAsia" w:ascii="Times New Roman" w:hAnsi="Times New Roman" w:eastAsia="宋体" w:cs="Times New Roman"/>
          <w:snapToGrid/>
          <w:color w:val="FF0000"/>
          <w:kern w:val="2"/>
          <w:szCs w:val="24"/>
          <w:lang w:val="en-US" w:eastAsia="zh-CN"/>
        </w:rPr>
        <w:t>6. 尽量少引用硕士论文，因为硕士论文是未经发表的文献，可信度不高，权威度不够。</w:t>
      </w:r>
    </w:p>
    <w:p w14:paraId="7E635150">
      <w:pPr>
        <w:widowControl w:val="0"/>
        <w:tabs>
          <w:tab w:val="left" w:pos="0"/>
        </w:tabs>
        <w:kinsoku/>
        <w:autoSpaceDE/>
        <w:autoSpaceDN/>
        <w:adjustRightInd/>
        <w:snapToGrid/>
        <w:spacing w:line="360" w:lineRule="auto"/>
        <w:ind w:left="480" w:hanging="480" w:hangingChars="200"/>
        <w:textAlignment w:val="auto"/>
        <w:rPr>
          <w:rFonts w:hint="eastAsia" w:ascii="宋体" w:hAnsi="宋体" w:eastAsia="宋体" w:cs="宋体"/>
          <w:sz w:val="24"/>
          <w:szCs w:val="24"/>
          <w:lang w:eastAsia="zh-CN"/>
        </w:rPr>
      </w:pPr>
    </w:p>
    <w:p w14:paraId="11E6FCB9">
      <w:pPr>
        <w:rPr>
          <w:rFonts w:hint="eastAsia" w:ascii="宋体" w:hAnsi="宋体" w:eastAsia="宋体" w:cs="宋体"/>
          <w:sz w:val="24"/>
          <w:szCs w:val="24"/>
          <w:lang w:eastAsia="zh-CN"/>
        </w:rPr>
      </w:pPr>
      <w:r>
        <w:rPr>
          <w:rFonts w:hint="eastAsia" w:ascii="宋体" w:hAnsi="宋体" w:eastAsia="宋体" w:cs="宋体"/>
          <w:sz w:val="24"/>
          <w:szCs w:val="24"/>
          <w:lang w:eastAsia="zh-CN"/>
        </w:rPr>
        <w:br w:type="page"/>
      </w:r>
    </w:p>
    <w:p w14:paraId="7F1BC6E2">
      <w:pPr>
        <w:widowControl w:val="0"/>
        <w:tabs>
          <w:tab w:val="left" w:pos="0"/>
        </w:tabs>
        <w:kinsoku/>
        <w:autoSpaceDE/>
        <w:autoSpaceDN/>
        <w:adjustRightInd/>
        <w:snapToGrid/>
        <w:spacing w:line="360" w:lineRule="auto"/>
        <w:ind w:left="420" w:hanging="640" w:hangingChars="200"/>
        <w:textAlignment w:val="auto"/>
        <w:rPr>
          <w:rFonts w:hint="eastAsia" w:ascii="宋体" w:hAnsi="宋体" w:eastAsia="宋体" w:cs="宋体"/>
          <w:lang w:eastAsia="zh-CN"/>
        </w:rPr>
      </w:pPr>
      <w:r>
        <w:rPr>
          <w:b/>
          <w:bCs/>
          <w:sz w:val="32"/>
          <w:szCs w:val="32"/>
        </w:rPr>
        <mc:AlternateContent>
          <mc:Choice Requires="wps">
            <w:drawing>
              <wp:anchor distT="0" distB="0" distL="114300" distR="114300" simplePos="0" relativeHeight="251677696" behindDoc="0" locked="0" layoutInCell="1" allowOverlap="1">
                <wp:simplePos x="0" y="0"/>
                <wp:positionH relativeFrom="column">
                  <wp:posOffset>782320</wp:posOffset>
                </wp:positionH>
                <wp:positionV relativeFrom="paragraph">
                  <wp:posOffset>-590550</wp:posOffset>
                </wp:positionV>
                <wp:extent cx="1694180" cy="1053465"/>
                <wp:effectExtent l="5080" t="5080" r="68580" b="8255"/>
                <wp:wrapNone/>
                <wp:docPr id="26" name="自选图形 55"/>
                <wp:cNvGraphicFramePr/>
                <a:graphic xmlns:a="http://schemas.openxmlformats.org/drawingml/2006/main">
                  <a:graphicData uri="http://schemas.microsoft.com/office/word/2010/wordprocessingShape">
                    <wps:wsp>
                      <wps:cNvSpPr>
                        <a:spLocks noChangeArrowheads="1"/>
                      </wps:cNvSpPr>
                      <wps:spPr bwMode="auto">
                        <a:xfrm>
                          <a:off x="0" y="0"/>
                          <a:ext cx="1694180" cy="1053465"/>
                        </a:xfrm>
                        <a:prstGeom prst="wedgeEllipseCallout">
                          <a:avLst>
                            <a:gd name="adj1" fmla="val 53333"/>
                            <a:gd name="adj2" fmla="val 43042"/>
                          </a:avLst>
                        </a:prstGeom>
                        <a:solidFill>
                          <a:srgbClr val="FFFFFF"/>
                        </a:solidFill>
                        <a:ln w="9525">
                          <a:solidFill>
                            <a:srgbClr val="000000"/>
                          </a:solidFill>
                          <a:miter lim="800000"/>
                        </a:ln>
                      </wps:spPr>
                      <wps:txbx>
                        <w:txbxContent>
                          <w:p w14:paraId="2A853FC8">
                            <w:r>
                              <w:rPr>
                                <w:rFonts w:hint="eastAsia" w:eastAsia="宋体"/>
                                <w:sz w:val="18"/>
                                <w:szCs w:val="18"/>
                                <w:lang w:val="en-US" w:eastAsia="zh-CN"/>
                              </w:rPr>
                              <w:t>英文一级标题</w:t>
                            </w:r>
                            <w:r>
                              <w:rPr>
                                <w:rFonts w:hint="eastAsia"/>
                                <w:sz w:val="18"/>
                                <w:szCs w:val="18"/>
                              </w:rPr>
                              <w:t>用</w:t>
                            </w:r>
                            <w:r>
                              <w:rPr>
                                <w:rFonts w:hint="default" w:ascii="Times New Roman" w:hAnsi="Times New Roman" w:cs="Times New Roman"/>
                                <w:sz w:val="18"/>
                                <w:szCs w:val="18"/>
                              </w:rPr>
                              <w:t>Times New Roman</w:t>
                            </w:r>
                            <w:r>
                              <w:rPr>
                                <w:rFonts w:hint="eastAsia" w:ascii="Times New Roman" w:hAnsi="Times New Roman" w:eastAsia="宋体" w:cs="Times New Roman"/>
                                <w:sz w:val="18"/>
                                <w:szCs w:val="18"/>
                                <w:lang w:eastAsia="zh-CN"/>
                              </w:rPr>
                              <w:t>，</w:t>
                            </w:r>
                            <w:r>
                              <w:rPr>
                                <w:rFonts w:hint="eastAsia" w:ascii="宋体" w:hAnsi="宋体"/>
                                <w:sz w:val="18"/>
                                <w:szCs w:val="18"/>
                              </w:rPr>
                              <w:t>三号</w:t>
                            </w:r>
                            <w:r>
                              <w:rPr>
                                <w:rFonts w:hint="eastAsia" w:ascii="宋体" w:hAnsi="宋体" w:eastAsia="宋体"/>
                                <w:sz w:val="18"/>
                                <w:szCs w:val="18"/>
                                <w:lang w:val="en-US" w:eastAsia="zh-CN"/>
                              </w:rPr>
                              <w:t>字体，加粗，居中</w:t>
                            </w:r>
                          </w:p>
                        </w:txbxContent>
                      </wps:txbx>
                      <wps:bodyPr rot="0" vert="horz" wrap="square" lIns="91440" tIns="45720" rIns="91440" bIns="45720" anchor="t" anchorCtr="0" upright="1">
                        <a:noAutofit/>
                      </wps:bodyPr>
                    </wps:wsp>
                  </a:graphicData>
                </a:graphic>
              </wp:anchor>
            </w:drawing>
          </mc:Choice>
          <mc:Fallback>
            <w:pict>
              <v:shape id="自选图形 55" o:spid="_x0000_s1026" o:spt="63" type="#_x0000_t63" style="position:absolute;left:0pt;margin-left:61.6pt;margin-top:-46.5pt;height:82.95pt;width:133.4pt;z-index:251677696;mso-width-relative:page;mso-height-relative:page;" fillcolor="#FFFFFF" filled="t" stroked="t" coordsize="21600,21600" o:gfxdata="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DpfkWzXAAAACgEAAA8AAAAAAAAAAQAgAAAAIgAAAGRycy9kb3ducmV2&#10;LnhtbFBLAQIUABQAAAAIAIdO4kAkmZT1bwIAAOMEAAAOAAAAAAAAAAEAIAAAACYBAABkcnMvZTJv&#10;RG9jLnhtbFBLBQYAAAAABgAGAFkBAAAHBgAAAAA=&#10;" adj="22320,20097">
                <v:fill on="t" focussize="0,0"/>
                <v:stroke color="#000000" miterlimit="8" joinstyle="miter"/>
                <v:imagedata o:title=""/>
                <o:lock v:ext="edit" aspectratio="f"/>
                <v:textbox>
                  <w:txbxContent>
                    <w:p w14:paraId="2A853FC8">
                      <w:r>
                        <w:rPr>
                          <w:rFonts w:hint="eastAsia" w:eastAsia="宋体"/>
                          <w:sz w:val="18"/>
                          <w:szCs w:val="18"/>
                          <w:lang w:val="en-US" w:eastAsia="zh-CN"/>
                        </w:rPr>
                        <w:t>英文一级标题</w:t>
                      </w:r>
                      <w:r>
                        <w:rPr>
                          <w:rFonts w:hint="eastAsia"/>
                          <w:sz w:val="18"/>
                          <w:szCs w:val="18"/>
                        </w:rPr>
                        <w:t>用</w:t>
                      </w:r>
                      <w:r>
                        <w:rPr>
                          <w:rFonts w:hint="default" w:ascii="Times New Roman" w:hAnsi="Times New Roman" w:cs="Times New Roman"/>
                          <w:sz w:val="18"/>
                          <w:szCs w:val="18"/>
                        </w:rPr>
                        <w:t>Times New Roman</w:t>
                      </w:r>
                      <w:r>
                        <w:rPr>
                          <w:rFonts w:hint="eastAsia" w:ascii="Times New Roman" w:hAnsi="Times New Roman" w:eastAsia="宋体" w:cs="Times New Roman"/>
                          <w:sz w:val="18"/>
                          <w:szCs w:val="18"/>
                          <w:lang w:eastAsia="zh-CN"/>
                        </w:rPr>
                        <w:t>，</w:t>
                      </w:r>
                      <w:r>
                        <w:rPr>
                          <w:rFonts w:hint="eastAsia" w:ascii="宋体" w:hAnsi="宋体"/>
                          <w:sz w:val="18"/>
                          <w:szCs w:val="18"/>
                        </w:rPr>
                        <w:t>三号</w:t>
                      </w:r>
                      <w:r>
                        <w:rPr>
                          <w:rFonts w:hint="eastAsia" w:ascii="宋体" w:hAnsi="宋体" w:eastAsia="宋体"/>
                          <w:sz w:val="18"/>
                          <w:szCs w:val="18"/>
                          <w:lang w:val="en-US" w:eastAsia="zh-CN"/>
                        </w:rPr>
                        <w:t>字体，加粗，居中</w:t>
                      </w:r>
                    </w:p>
                  </w:txbxContent>
                </v:textbox>
              </v:shape>
            </w:pict>
          </mc:Fallback>
        </mc:AlternateContent>
      </w:r>
    </w:p>
    <w:p w14:paraId="5E093875">
      <w:pPr>
        <w:autoSpaceDE/>
        <w:autoSpaceDN/>
        <w:spacing w:before="240" w:after="240" w:line="360" w:lineRule="auto"/>
        <w:ind w:firstLine="640" w:firstLineChars="200"/>
        <w:jc w:val="center"/>
        <w:outlineLvl w:val="0"/>
        <w:rPr>
          <w:rFonts w:ascii="Times New Roman" w:hAnsi="Times New Roman" w:eastAsia="Segoe UI" w:cs="Times New Roman"/>
          <w:b/>
          <w:bCs/>
          <w:sz w:val="32"/>
          <w:szCs w:val="32"/>
          <w:shd w:val="clear" w:color="auto" w:fill="FFFFFF"/>
          <w:lang w:eastAsia="zh-CN" w:bidi="ar"/>
        </w:rPr>
      </w:pPr>
      <w:bookmarkStart w:id="155" w:name="_Toc26235"/>
      <w:r>
        <w:rPr>
          <w:rFonts w:hint="eastAsia" w:ascii="Times New Roman" w:hAnsi="Times New Roman" w:eastAsia="Segoe UI" w:cs="Times New Roman"/>
          <w:b/>
          <w:bCs/>
          <w:sz w:val="32"/>
          <w:szCs w:val="32"/>
          <w:shd w:val="clear" w:color="auto" w:fill="FFFFFF"/>
          <w:lang w:eastAsia="zh-CN" w:bidi="ar"/>
        </w:rPr>
        <w:t>Acknowledgments</w:t>
      </w:r>
      <w:bookmarkEnd w:id="155"/>
    </w:p>
    <w:p w14:paraId="7283B927">
      <w:pPr>
        <w:pStyle w:val="14"/>
        <w:spacing w:beforeAutospacing="0" w:afterAutospacing="0" w:line="360" w:lineRule="auto"/>
        <w:ind w:firstLine="600" w:firstLineChars="200"/>
        <w:jc w:val="both"/>
        <w:rPr>
          <w:rFonts w:ascii="Times New Roman" w:hAnsi="Times New Roman" w:eastAsia="Segoe UI"/>
          <w:szCs w:val="24"/>
          <w:shd w:val="clear" w:color="auto" w:fill="FFFFFF"/>
          <w:lang w:bidi="ar"/>
        </w:rPr>
      </w:pPr>
      <w:r>
        <w:rPr>
          <w:rFonts w:hint="eastAsia" w:eastAsia="黑体"/>
          <w:color w:val="FF0000"/>
          <w:sz w:val="30"/>
          <w:szCs w:val="30"/>
        </w:rPr>
        <w:t xml:space="preserve">[新一章标题前面空一行] </w:t>
      </w:r>
    </w:p>
    <w:p w14:paraId="4A1B514F">
      <w:pPr>
        <w:pStyle w:val="14"/>
        <w:spacing w:beforeAutospacing="0" w:afterAutospacing="0" w:line="360" w:lineRule="auto"/>
        <w:ind w:firstLine="480" w:firstLineChars="200"/>
        <w:jc w:val="both"/>
        <w:rPr>
          <w:rFonts w:ascii="Times New Roman" w:hAnsi="Times New Roman" w:eastAsia="Segoe UI"/>
          <w:szCs w:val="24"/>
          <w:shd w:val="clear" w:color="auto" w:fill="FFFFFF"/>
          <w:lang w:bidi="ar"/>
        </w:rPr>
      </w:pPr>
      <w:r>
        <w:rPr>
          <w:rFonts w:ascii="Times New Roman" w:hAnsi="Times New Roman" w:eastAsia="Segoe UI"/>
          <w:szCs w:val="24"/>
          <w:shd w:val="clear" w:color="auto" w:fill="FFFFFF"/>
          <w:lang w:bidi="ar"/>
        </w:rPr>
        <w:t xml:space="preserve">As this thesis comes to an end, my heart is filled with gratitude. </w:t>
      </w:r>
      <w:r>
        <w:rPr>
          <w:rFonts w:hint="eastAsia" w:ascii="Times New Roman" w:hAnsi="Times New Roman" w:eastAsia="Segoe UI" w:cs="Times New Roman"/>
          <w:szCs w:val="24"/>
          <w:shd w:val="clear" w:color="auto" w:fill="FFFFFF"/>
          <w:lang w:bidi="ar"/>
        </w:rPr>
        <w:t xml:space="preserve">At first, I thought </w:t>
      </w:r>
      <w:r>
        <w:rPr>
          <w:rFonts w:hint="eastAsia" w:ascii="Times New Roman" w:hAnsi="Times New Roman" w:eastAsia="宋体" w:cs="Times New Roman"/>
          <w:szCs w:val="24"/>
          <w:shd w:val="clear" w:color="auto" w:fill="FFFFFF"/>
          <w:lang w:eastAsia="zh-CN" w:bidi="ar"/>
        </w:rPr>
        <w:t>acknowledgments</w:t>
      </w:r>
      <w:r>
        <w:rPr>
          <w:rFonts w:hint="eastAsia" w:ascii="Times New Roman" w:hAnsi="Times New Roman" w:eastAsia="Segoe UI" w:cs="Times New Roman"/>
          <w:szCs w:val="24"/>
          <w:shd w:val="clear" w:color="auto" w:fill="FFFFFF"/>
          <w:lang w:bidi="ar"/>
        </w:rPr>
        <w:t xml:space="preserve"> would take only a few simple lines. But when I finally began to write, I realized that some feelings were not easy to put into words. Looking back on the past four years, I have experienced confusion, tiredness, persistence, and growth. </w:t>
      </w:r>
      <w:r>
        <w:rPr>
          <w:rFonts w:ascii="Times New Roman" w:hAnsi="Times New Roman" w:eastAsia="Segoe UI"/>
          <w:szCs w:val="24"/>
          <w:shd w:val="clear" w:color="auto" w:fill="FFFFFF"/>
          <w:lang w:bidi="ar"/>
        </w:rPr>
        <w:t>I would not have come this far without the support, kindness, and companionship of many people. Here, I offer my sincere thanks to all those who have brought warmth and strength into my life.</w:t>
      </w:r>
    </w:p>
    <w:p w14:paraId="3F72980B">
      <w:pPr>
        <w:pStyle w:val="14"/>
        <w:spacing w:beforeAutospacing="0" w:afterAutospacing="0" w:line="360" w:lineRule="auto"/>
        <w:ind w:firstLine="480" w:firstLineChars="200"/>
        <w:jc w:val="both"/>
        <w:rPr>
          <w:rFonts w:ascii="Times New Roman" w:hAnsi="Times New Roman" w:eastAsia="Segoe UI"/>
          <w:szCs w:val="24"/>
          <w:shd w:val="clear" w:color="auto" w:fill="FFFFFF"/>
          <w:lang w:bidi="ar"/>
        </w:rPr>
      </w:pPr>
    </w:p>
    <w:p w14:paraId="07D0D10A">
      <w:pPr>
        <w:pStyle w:val="14"/>
        <w:spacing w:beforeAutospacing="0" w:afterAutospacing="0" w:line="360" w:lineRule="auto"/>
        <w:ind w:firstLine="480" w:firstLineChars="200"/>
        <w:jc w:val="both"/>
        <w:rPr>
          <w:rFonts w:ascii="Times New Roman" w:hAnsi="Times New Roman" w:eastAsia="Segoe UI"/>
          <w:szCs w:val="24"/>
          <w:shd w:val="clear" w:color="auto" w:fill="FFFFFF"/>
          <w:lang w:bidi="ar"/>
        </w:rPr>
      </w:pPr>
    </w:p>
    <w:p w14:paraId="5F0B4097">
      <w:pPr>
        <w:keepNext w:val="0"/>
        <w:keepLines w:val="0"/>
        <w:pageBreakBefore w:val="0"/>
        <w:widowControl/>
        <w:numPr>
          <w:ilvl w:val="0"/>
          <w:numId w:val="4"/>
        </w:numPr>
        <w:kinsoku w:val="0"/>
        <w:wordWrap/>
        <w:overflowPunct/>
        <w:topLinePunct w:val="0"/>
        <w:autoSpaceDE w:val="0"/>
        <w:autoSpaceDN w:val="0"/>
        <w:bidi w:val="0"/>
        <w:adjustRightInd w:val="0"/>
        <w:snapToGrid w:val="0"/>
        <w:spacing w:line="360" w:lineRule="auto"/>
        <w:ind w:left="442" w:hanging="442"/>
        <w:textAlignment w:val="baseline"/>
        <w:rPr>
          <w:rFonts w:ascii="宋体" w:hAnsi="宋体"/>
          <w:color w:val="FF0000"/>
        </w:rPr>
      </w:pPr>
      <w:r>
        <w:rPr>
          <w:rFonts w:hint="eastAsia" w:ascii="宋体" w:hAnsi="宋体"/>
          <w:color w:val="FF0000"/>
        </w:rPr>
        <w:t>致谢部分，需要英文写作</w:t>
      </w:r>
    </w:p>
    <w:p w14:paraId="4D31DDBF">
      <w:pPr>
        <w:keepNext w:val="0"/>
        <w:keepLines w:val="0"/>
        <w:pageBreakBefore w:val="0"/>
        <w:widowControl/>
        <w:numPr>
          <w:ilvl w:val="0"/>
          <w:numId w:val="4"/>
        </w:numPr>
        <w:kinsoku w:val="0"/>
        <w:wordWrap/>
        <w:overflowPunct/>
        <w:topLinePunct w:val="0"/>
        <w:autoSpaceDE w:val="0"/>
        <w:autoSpaceDN w:val="0"/>
        <w:bidi w:val="0"/>
        <w:adjustRightInd w:val="0"/>
        <w:snapToGrid w:val="0"/>
        <w:spacing w:line="360" w:lineRule="auto"/>
        <w:ind w:left="442" w:hanging="442"/>
        <w:textAlignment w:val="baseline"/>
        <w:rPr>
          <w:rFonts w:ascii="宋体" w:hAnsi="宋体"/>
          <w:color w:val="FF0000"/>
        </w:rPr>
      </w:pPr>
      <w:r>
        <w:rPr>
          <w:rFonts w:hint="eastAsia" w:ascii="Times New Roman" w:hAnsi="Times New Roman" w:eastAsia="宋体" w:cs="Times New Roman"/>
          <w:color w:val="FF0000"/>
          <w:lang w:val="en-US" w:eastAsia="zh-CN"/>
        </w:rPr>
        <w:t>字体：</w:t>
      </w:r>
      <w:r>
        <w:rPr>
          <w:rFonts w:hint="default" w:ascii="Times New Roman" w:hAnsi="Times New Roman" w:cs="Times New Roman"/>
          <w:color w:val="FF0000"/>
        </w:rPr>
        <w:t>Times New Roman，</w:t>
      </w:r>
      <w:r>
        <w:rPr>
          <w:rFonts w:hint="eastAsia" w:ascii="宋体" w:hAnsi="宋体"/>
          <w:color w:val="FF0000"/>
        </w:rPr>
        <w:t>小四号字</w:t>
      </w:r>
    </w:p>
    <w:p w14:paraId="4DB9CE2D">
      <w:pPr>
        <w:keepNext w:val="0"/>
        <w:keepLines w:val="0"/>
        <w:pageBreakBefore w:val="0"/>
        <w:widowControl/>
        <w:numPr>
          <w:ilvl w:val="0"/>
          <w:numId w:val="4"/>
        </w:numPr>
        <w:kinsoku w:val="0"/>
        <w:wordWrap/>
        <w:overflowPunct/>
        <w:topLinePunct w:val="0"/>
        <w:autoSpaceDE w:val="0"/>
        <w:autoSpaceDN w:val="0"/>
        <w:bidi w:val="0"/>
        <w:adjustRightInd w:val="0"/>
        <w:snapToGrid w:val="0"/>
        <w:spacing w:line="360" w:lineRule="auto"/>
        <w:ind w:left="442" w:hanging="442"/>
        <w:textAlignment w:val="baseline"/>
        <w:rPr>
          <w:rFonts w:ascii="宋体" w:hAnsi="宋体"/>
          <w:color w:val="FF0000"/>
        </w:rPr>
      </w:pPr>
      <w:r>
        <w:rPr>
          <w:rFonts w:hint="eastAsia" w:ascii="宋体" w:hAnsi="宋体" w:eastAsia="宋体"/>
          <w:color w:val="FF0000"/>
          <w:lang w:val="en-US" w:eastAsia="zh-CN"/>
        </w:rPr>
        <w:t>行距：</w:t>
      </w:r>
      <w:r>
        <w:rPr>
          <w:rFonts w:hint="eastAsia" w:ascii="宋体" w:hAnsi="宋体"/>
          <w:color w:val="FF0000"/>
        </w:rPr>
        <w:t>1.5倍行距</w:t>
      </w:r>
    </w:p>
    <w:p w14:paraId="6C276EB5">
      <w:pPr>
        <w:keepNext w:val="0"/>
        <w:keepLines w:val="0"/>
        <w:pageBreakBefore w:val="0"/>
        <w:widowControl/>
        <w:numPr>
          <w:ilvl w:val="0"/>
          <w:numId w:val="4"/>
        </w:numPr>
        <w:kinsoku w:val="0"/>
        <w:wordWrap/>
        <w:overflowPunct/>
        <w:topLinePunct w:val="0"/>
        <w:autoSpaceDE w:val="0"/>
        <w:autoSpaceDN w:val="0"/>
        <w:bidi w:val="0"/>
        <w:adjustRightInd w:val="0"/>
        <w:snapToGrid w:val="0"/>
        <w:spacing w:line="360" w:lineRule="auto"/>
        <w:ind w:left="442" w:hanging="442"/>
        <w:textAlignment w:val="baseline"/>
        <w:rPr>
          <w:rFonts w:ascii="宋体" w:hAnsi="宋体"/>
          <w:color w:val="FF0000"/>
        </w:rPr>
      </w:pPr>
      <w:r>
        <w:rPr>
          <w:rFonts w:hint="eastAsia" w:ascii="宋体" w:hAnsi="宋体"/>
          <w:color w:val="FF0000"/>
        </w:rPr>
        <w:t>段首缩进：</w:t>
      </w:r>
      <w:r>
        <w:rPr>
          <w:rFonts w:hint="eastAsia" w:ascii="宋体" w:hAnsi="宋体" w:eastAsia="宋体"/>
          <w:color w:val="FF0000"/>
          <w:lang w:val="en-US" w:eastAsia="zh-CN"/>
        </w:rPr>
        <w:t>4</w:t>
      </w:r>
      <w:r>
        <w:rPr>
          <w:rFonts w:hint="eastAsia" w:ascii="宋体" w:hAnsi="宋体"/>
          <w:color w:val="FF0000"/>
        </w:rPr>
        <w:t>-5个英文字母</w:t>
      </w:r>
    </w:p>
    <w:p w14:paraId="1CB12D52">
      <w:pPr>
        <w:keepNext w:val="0"/>
        <w:keepLines w:val="0"/>
        <w:pageBreakBefore w:val="0"/>
        <w:widowControl/>
        <w:numPr>
          <w:ilvl w:val="0"/>
          <w:numId w:val="4"/>
        </w:numPr>
        <w:kinsoku w:val="0"/>
        <w:wordWrap/>
        <w:overflowPunct/>
        <w:topLinePunct w:val="0"/>
        <w:autoSpaceDE w:val="0"/>
        <w:autoSpaceDN w:val="0"/>
        <w:bidi w:val="0"/>
        <w:adjustRightInd w:val="0"/>
        <w:snapToGrid w:val="0"/>
        <w:spacing w:line="360" w:lineRule="auto"/>
        <w:ind w:left="442" w:hanging="442"/>
        <w:textAlignment w:val="baseline"/>
        <w:rPr>
          <w:rFonts w:ascii="宋体" w:hAnsi="宋体"/>
          <w:color w:val="FF0000"/>
        </w:rPr>
      </w:pPr>
      <w:r>
        <w:rPr>
          <w:rFonts w:hint="eastAsia"/>
          <w:color w:val="FF0000"/>
        </w:rPr>
        <w:t>致谢应主要感谢论文写作中帮助过自己的导师及其他老师和同学，应该具体说明老师在哪些方面帮助过本人。内容要具体，不能千篇一律。论文查重时，致谢也在查重之列。</w:t>
      </w:r>
    </w:p>
    <w:p w14:paraId="6A431053">
      <w:pPr>
        <w:spacing w:line="360" w:lineRule="auto"/>
        <w:jc w:val="right"/>
        <w:rPr>
          <w:rFonts w:ascii="宋体" w:hAnsi="宋体"/>
          <w:color w:val="FF0000"/>
        </w:rPr>
      </w:pPr>
      <w:r>
        <w:rPr>
          <w:rFonts w:hint="eastAsia" w:ascii="宋体" w:hAnsi="宋体"/>
          <w:color w:val="FF0000"/>
        </w:rPr>
        <w:t>落款日期和封面日期都写</w:t>
      </w:r>
      <w:r>
        <w:rPr>
          <w:rFonts w:hint="eastAsia" w:ascii="宋体" w:hAnsi="宋体" w:eastAsia="宋体"/>
          <w:color w:val="FF0000"/>
          <w:lang w:val="en-US" w:eastAsia="zh-CN"/>
        </w:rPr>
        <w:t>毕业当</w:t>
      </w:r>
      <w:r>
        <w:rPr>
          <w:rFonts w:hint="eastAsia" w:ascii="宋体" w:hAnsi="宋体"/>
          <w:color w:val="FF0000"/>
        </w:rPr>
        <w:t>年的5月</w:t>
      </w:r>
    </w:p>
    <w:p w14:paraId="1643FAFE">
      <w:pPr>
        <w:spacing w:line="360" w:lineRule="auto"/>
        <w:ind w:firstLine="0" w:firstLineChars="0"/>
        <w:jc w:val="both"/>
        <w:rPr>
          <w:rFonts w:ascii="Times New Roman" w:hAnsi="Times New Roman" w:eastAsia="Segoe UI" w:cs="Times New Roman"/>
          <w:b/>
          <w:bCs/>
          <w:sz w:val="32"/>
          <w:szCs w:val="32"/>
          <w:shd w:val="clear" w:color="auto" w:fill="FFFFFF"/>
          <w:lang w:eastAsia="zh-CN" w:bidi="ar"/>
        </w:rPr>
      </w:pPr>
      <w:bookmarkStart w:id="156" w:name="_Toc16684"/>
      <w:bookmarkStart w:id="157" w:name="_Toc30604"/>
      <w:bookmarkStart w:id="158" w:name="_Toc2731"/>
    </w:p>
    <w:p w14:paraId="5E159DF8">
      <w:pPr>
        <w:spacing w:line="360" w:lineRule="auto"/>
        <w:ind w:firstLine="0" w:firstLineChars="0"/>
        <w:jc w:val="both"/>
        <w:rPr>
          <w:rFonts w:ascii="Times New Roman" w:hAnsi="Times New Roman" w:eastAsia="Segoe UI" w:cs="Times New Roman"/>
          <w:b/>
          <w:bCs/>
          <w:sz w:val="32"/>
          <w:szCs w:val="32"/>
          <w:shd w:val="clear" w:color="auto" w:fill="FFFFFF"/>
          <w:lang w:eastAsia="zh-CN" w:bidi="ar"/>
        </w:rPr>
      </w:pPr>
    </w:p>
    <w:p w14:paraId="0F43A01A">
      <w:pPr>
        <w:spacing w:line="360" w:lineRule="auto"/>
        <w:ind w:firstLine="0" w:firstLineChars="0"/>
        <w:jc w:val="both"/>
        <w:rPr>
          <w:rFonts w:ascii="Times New Roman" w:hAnsi="Times New Roman" w:eastAsia="Segoe UI" w:cs="Times New Roman"/>
          <w:b/>
          <w:bCs/>
          <w:sz w:val="32"/>
          <w:szCs w:val="32"/>
          <w:shd w:val="clear" w:color="auto" w:fill="FFFFFF"/>
          <w:lang w:eastAsia="zh-CN" w:bidi="ar"/>
        </w:rPr>
      </w:pPr>
    </w:p>
    <w:p w14:paraId="65CB50FF">
      <w:pPr>
        <w:spacing w:line="360" w:lineRule="auto"/>
        <w:ind w:firstLine="0" w:firstLineChars="0"/>
        <w:jc w:val="both"/>
        <w:rPr>
          <w:rFonts w:ascii="Times New Roman" w:hAnsi="Times New Roman" w:eastAsia="Segoe UI" w:cs="Times New Roman"/>
          <w:b/>
          <w:bCs/>
          <w:sz w:val="32"/>
          <w:szCs w:val="32"/>
          <w:shd w:val="clear" w:color="auto" w:fill="FFFFFF"/>
          <w:lang w:eastAsia="zh-CN" w:bidi="ar"/>
        </w:rPr>
      </w:pPr>
    </w:p>
    <w:p w14:paraId="1879DA8A">
      <w:pPr>
        <w:spacing w:line="360" w:lineRule="auto"/>
        <w:ind w:firstLine="0" w:firstLineChars="0"/>
        <w:jc w:val="both"/>
        <w:rPr>
          <w:rFonts w:ascii="Times New Roman" w:hAnsi="Times New Roman" w:eastAsia="Segoe UI" w:cs="Times New Roman"/>
          <w:b/>
          <w:bCs/>
          <w:sz w:val="32"/>
          <w:szCs w:val="32"/>
          <w:shd w:val="clear" w:color="auto" w:fill="FFFFFF"/>
          <w:lang w:eastAsia="zh-CN" w:bidi="ar"/>
        </w:rPr>
      </w:pPr>
    </w:p>
    <w:p w14:paraId="49BA7485">
      <w:pPr>
        <w:spacing w:line="360" w:lineRule="auto"/>
        <w:ind w:firstLine="0" w:firstLineChars="0"/>
        <w:jc w:val="both"/>
        <w:rPr>
          <w:rFonts w:ascii="Times New Roman" w:hAnsi="Times New Roman" w:eastAsia="Segoe UI" w:cs="Times New Roman"/>
          <w:b/>
          <w:bCs/>
          <w:sz w:val="32"/>
          <w:szCs w:val="32"/>
          <w:shd w:val="clear" w:color="auto" w:fill="FFFFFF"/>
          <w:lang w:eastAsia="zh-CN" w:bidi="ar"/>
        </w:rPr>
      </w:pPr>
    </w:p>
    <w:p w14:paraId="58C9DC00">
      <w:pPr>
        <w:spacing w:line="360" w:lineRule="auto"/>
        <w:ind w:firstLine="0" w:firstLineChars="0"/>
        <w:jc w:val="both"/>
        <w:rPr>
          <w:rFonts w:ascii="Times New Roman" w:hAnsi="Times New Roman" w:eastAsia="Segoe UI" w:cs="Times New Roman"/>
          <w:b/>
          <w:bCs/>
          <w:sz w:val="32"/>
          <w:szCs w:val="32"/>
          <w:shd w:val="clear" w:color="auto" w:fill="FFFFFF"/>
          <w:lang w:eastAsia="zh-CN" w:bidi="ar"/>
        </w:rPr>
      </w:pPr>
    </w:p>
    <w:p w14:paraId="2B317ABB">
      <w:pPr>
        <w:spacing w:line="360" w:lineRule="auto"/>
        <w:ind w:firstLine="0" w:firstLineChars="0"/>
        <w:jc w:val="both"/>
        <w:rPr>
          <w:rFonts w:ascii="Times New Roman" w:hAnsi="Times New Roman" w:eastAsia="Segoe UI" w:cs="Times New Roman"/>
          <w:b/>
          <w:bCs/>
          <w:sz w:val="32"/>
          <w:szCs w:val="32"/>
          <w:shd w:val="clear" w:color="auto" w:fill="FFFFFF"/>
          <w:lang w:eastAsia="zh-CN" w:bidi="ar"/>
        </w:rPr>
      </w:pPr>
    </w:p>
    <w:p w14:paraId="02E1117C">
      <w:pPr>
        <w:spacing w:line="360" w:lineRule="auto"/>
        <w:ind w:firstLine="0" w:firstLineChars="0"/>
        <w:jc w:val="both"/>
        <w:rPr>
          <w:rFonts w:ascii="Times New Roman" w:hAnsi="Times New Roman" w:eastAsia="Segoe UI" w:cs="Times New Roman"/>
          <w:b/>
          <w:bCs/>
          <w:sz w:val="32"/>
          <w:szCs w:val="32"/>
          <w:shd w:val="clear" w:color="auto" w:fill="FFFFFF"/>
          <w:lang w:eastAsia="zh-CN" w:bidi="ar"/>
        </w:rPr>
      </w:pPr>
    </w:p>
    <w:p w14:paraId="4CE3B06C">
      <w:pPr>
        <w:spacing w:line="360" w:lineRule="auto"/>
        <w:ind w:firstLine="0" w:firstLineChars="0"/>
        <w:jc w:val="both"/>
        <w:rPr>
          <w:rFonts w:ascii="Times New Roman" w:hAnsi="Times New Roman" w:eastAsia="Segoe UI" w:cs="Times New Roman"/>
          <w:b/>
          <w:bCs/>
          <w:sz w:val="32"/>
          <w:szCs w:val="32"/>
          <w:shd w:val="clear" w:color="auto" w:fill="FFFFFF"/>
          <w:lang w:eastAsia="zh-CN" w:bidi="ar"/>
        </w:rPr>
      </w:pPr>
    </w:p>
    <w:p w14:paraId="14DD0980">
      <w:pPr>
        <w:spacing w:line="360" w:lineRule="auto"/>
        <w:ind w:firstLine="0" w:firstLineChars="0"/>
        <w:jc w:val="both"/>
        <w:rPr>
          <w:rFonts w:ascii="Times New Roman" w:hAnsi="Times New Roman" w:eastAsia="Segoe UI" w:cs="Times New Roman"/>
          <w:b/>
          <w:bCs/>
          <w:sz w:val="32"/>
          <w:szCs w:val="32"/>
          <w:shd w:val="clear" w:color="auto" w:fill="FFFFFF"/>
          <w:lang w:eastAsia="zh-CN" w:bidi="ar"/>
        </w:rPr>
      </w:pPr>
    </w:p>
    <w:p w14:paraId="52B3852D">
      <w:pPr>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b/>
          <w:bCs/>
          <w:sz w:val="32"/>
          <w:szCs w:val="32"/>
        </w:rPr>
      </w:pPr>
      <w:bookmarkStart w:id="159" w:name="_Toc384708473"/>
      <w:bookmarkStart w:id="160" w:name="_Toc483579355"/>
      <w:bookmarkStart w:id="161" w:name="_Toc21686"/>
      <w:bookmarkStart w:id="162" w:name="_Hlk227484704"/>
      <w:r>
        <w:rPr>
          <w:rFonts w:hint="eastAsia" w:eastAsia="黑体"/>
          <w:color w:val="FF0000"/>
          <w:sz w:val="30"/>
          <w:szCs w:val="30"/>
        </w:rPr>
        <w:t>[新一章标题前面空一行]</w:t>
      </w:r>
      <w:r>
        <w:rPr>
          <w:b/>
          <w:bCs/>
          <w:sz w:val="32"/>
          <w:szCs w:val="32"/>
        </w:rPr>
        <mc:AlternateContent>
          <mc:Choice Requires="wps">
            <w:drawing>
              <wp:anchor distT="0" distB="0" distL="114300" distR="114300" simplePos="0" relativeHeight="251678720" behindDoc="0" locked="0" layoutInCell="1" allowOverlap="1">
                <wp:simplePos x="0" y="0"/>
                <wp:positionH relativeFrom="column">
                  <wp:posOffset>-68580</wp:posOffset>
                </wp:positionH>
                <wp:positionV relativeFrom="paragraph">
                  <wp:posOffset>-635000</wp:posOffset>
                </wp:positionV>
                <wp:extent cx="1694180" cy="1053465"/>
                <wp:effectExtent l="5080" t="5080" r="68580" b="8255"/>
                <wp:wrapNone/>
                <wp:docPr id="36" name="自选图形 55"/>
                <wp:cNvGraphicFramePr/>
                <a:graphic xmlns:a="http://schemas.openxmlformats.org/drawingml/2006/main">
                  <a:graphicData uri="http://schemas.microsoft.com/office/word/2010/wordprocessingShape">
                    <wps:wsp>
                      <wps:cNvSpPr>
                        <a:spLocks noChangeArrowheads="1"/>
                      </wps:cNvSpPr>
                      <wps:spPr bwMode="auto">
                        <a:xfrm>
                          <a:off x="0" y="0"/>
                          <a:ext cx="1694180" cy="1053465"/>
                        </a:xfrm>
                        <a:prstGeom prst="wedgeEllipseCallout">
                          <a:avLst>
                            <a:gd name="adj1" fmla="val 53333"/>
                            <a:gd name="adj2" fmla="val 43042"/>
                          </a:avLst>
                        </a:prstGeom>
                        <a:solidFill>
                          <a:srgbClr val="FFFFFF"/>
                        </a:solidFill>
                        <a:ln w="9525">
                          <a:solidFill>
                            <a:srgbClr val="000000"/>
                          </a:solidFill>
                          <a:miter lim="800000"/>
                        </a:ln>
                      </wps:spPr>
                      <wps:txbx>
                        <w:txbxContent>
                          <w:p w14:paraId="35D3758F">
                            <w:r>
                              <w:rPr>
                                <w:rFonts w:hint="eastAsia" w:eastAsia="宋体"/>
                                <w:sz w:val="18"/>
                                <w:szCs w:val="18"/>
                                <w:lang w:val="en-US" w:eastAsia="zh-CN"/>
                              </w:rPr>
                              <w:t>中文一级标题</w:t>
                            </w:r>
                            <w:r>
                              <w:rPr>
                                <w:rFonts w:hint="eastAsia"/>
                                <w:sz w:val="18"/>
                                <w:szCs w:val="18"/>
                              </w:rPr>
                              <w:t>用</w:t>
                            </w:r>
                            <w:r>
                              <w:rPr>
                                <w:rFonts w:hint="eastAsia" w:eastAsia="宋体"/>
                                <w:sz w:val="18"/>
                                <w:szCs w:val="18"/>
                                <w:lang w:val="en-US" w:eastAsia="zh-CN"/>
                              </w:rPr>
                              <w:t>黑体</w:t>
                            </w:r>
                            <w:r>
                              <w:rPr>
                                <w:rFonts w:hint="eastAsia" w:ascii="Times New Roman" w:hAnsi="Times New Roman" w:eastAsia="宋体" w:cs="Times New Roman"/>
                                <w:sz w:val="18"/>
                                <w:szCs w:val="18"/>
                                <w:lang w:eastAsia="zh-CN"/>
                              </w:rPr>
                              <w:t>，</w:t>
                            </w:r>
                            <w:r>
                              <w:rPr>
                                <w:rFonts w:hint="eastAsia" w:ascii="宋体" w:hAnsi="宋体"/>
                                <w:sz w:val="18"/>
                                <w:szCs w:val="18"/>
                              </w:rPr>
                              <w:t>三号</w:t>
                            </w:r>
                            <w:r>
                              <w:rPr>
                                <w:rFonts w:hint="eastAsia" w:ascii="宋体" w:hAnsi="宋体" w:eastAsia="宋体"/>
                                <w:sz w:val="18"/>
                                <w:szCs w:val="18"/>
                                <w:lang w:val="en-US" w:eastAsia="zh-CN"/>
                              </w:rPr>
                              <w:t>字体，加粗，居中</w:t>
                            </w:r>
                          </w:p>
                        </w:txbxContent>
                      </wps:txbx>
                      <wps:bodyPr rot="0" vert="horz" wrap="square" lIns="91440" tIns="45720" rIns="91440" bIns="45720" anchor="t" anchorCtr="0" upright="1">
                        <a:noAutofit/>
                      </wps:bodyPr>
                    </wps:wsp>
                  </a:graphicData>
                </a:graphic>
              </wp:anchor>
            </w:drawing>
          </mc:Choice>
          <mc:Fallback>
            <w:pict>
              <v:shape id="自选图形 55" o:spid="_x0000_s1026" o:spt="63" type="#_x0000_t63" style="position:absolute;left:0pt;margin-left:-5.4pt;margin-top:-50pt;height:82.95pt;width:133.4pt;z-index:251678720;mso-width-relative:page;mso-height-relative:page;" fillcolor="#FFFFFF" filled="t" stroked="t" coordsize="21600,21600" o:gfxdata="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A6X5Fs1wAAAAoBAAAPAAAAAAAAAAEAIAAAACIAAABkcnMvZG93bnJl&#10;di54bWxQSwECFAAUAAAACACHTuJAlp5zcHACAADjBAAADgAAAAAAAAABACAAAAAmAQAAZHJzL2Uy&#10;b0RvYy54bWxQSwUGAAAAAAYABgBZAQAACAYAAAAA&#10;" adj="22320,20097">
                <v:fill on="t" focussize="0,0"/>
                <v:stroke color="#000000" miterlimit="8" joinstyle="miter"/>
                <v:imagedata o:title=""/>
                <o:lock v:ext="edit" aspectratio="f"/>
                <v:textbox>
                  <w:txbxContent>
                    <w:p w14:paraId="35D3758F">
                      <w:r>
                        <w:rPr>
                          <w:rFonts w:hint="eastAsia" w:eastAsia="宋体"/>
                          <w:sz w:val="18"/>
                          <w:szCs w:val="18"/>
                          <w:lang w:val="en-US" w:eastAsia="zh-CN"/>
                        </w:rPr>
                        <w:t>中文一级标题</w:t>
                      </w:r>
                      <w:r>
                        <w:rPr>
                          <w:rFonts w:hint="eastAsia"/>
                          <w:sz w:val="18"/>
                          <w:szCs w:val="18"/>
                        </w:rPr>
                        <w:t>用</w:t>
                      </w:r>
                      <w:r>
                        <w:rPr>
                          <w:rFonts w:hint="eastAsia" w:eastAsia="宋体"/>
                          <w:sz w:val="18"/>
                          <w:szCs w:val="18"/>
                          <w:lang w:val="en-US" w:eastAsia="zh-CN"/>
                        </w:rPr>
                        <w:t>黑体</w:t>
                      </w:r>
                      <w:r>
                        <w:rPr>
                          <w:rFonts w:hint="eastAsia" w:ascii="Times New Roman" w:hAnsi="Times New Roman" w:eastAsia="宋体" w:cs="Times New Roman"/>
                          <w:sz w:val="18"/>
                          <w:szCs w:val="18"/>
                          <w:lang w:eastAsia="zh-CN"/>
                        </w:rPr>
                        <w:t>，</w:t>
                      </w:r>
                      <w:r>
                        <w:rPr>
                          <w:rFonts w:hint="eastAsia" w:ascii="宋体" w:hAnsi="宋体"/>
                          <w:sz w:val="18"/>
                          <w:szCs w:val="18"/>
                        </w:rPr>
                        <w:t>三号</w:t>
                      </w:r>
                      <w:r>
                        <w:rPr>
                          <w:rFonts w:hint="eastAsia" w:ascii="宋体" w:hAnsi="宋体" w:eastAsia="宋体"/>
                          <w:sz w:val="18"/>
                          <w:szCs w:val="18"/>
                          <w:lang w:val="en-US" w:eastAsia="zh-CN"/>
                        </w:rPr>
                        <w:t>字体，加粗，居中</w:t>
                      </w:r>
                    </w:p>
                  </w:txbxContent>
                </v:textbox>
              </v:shape>
            </w:pict>
          </mc:Fallback>
        </mc:AlternateContent>
      </w:r>
    </w:p>
    <w:p w14:paraId="38D0A032">
      <w:pPr>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黑体" w:hAnsi="黑体" w:eastAsia="黑体" w:cs="Times New Roman"/>
          <w:b w:val="0"/>
          <w:bCs w:val="0"/>
          <w:kern w:val="44"/>
          <w:sz w:val="32"/>
          <w:szCs w:val="32"/>
          <w:lang w:val="en-US" w:eastAsia="zh-CN" w:bidi="ar-SA"/>
        </w:rPr>
      </w:pPr>
      <w:r>
        <w:rPr>
          <w:rFonts w:hint="eastAsia" w:ascii="黑体" w:hAnsi="黑体" w:eastAsia="黑体" w:cs="Times New Roman"/>
          <w:b w:val="0"/>
          <w:bCs w:val="0"/>
          <w:kern w:val="44"/>
          <w:sz w:val="32"/>
          <w:szCs w:val="32"/>
          <w:lang w:val="en-US" w:eastAsia="zh-CN" w:bidi="ar-SA"/>
        </w:rPr>
        <w:t>大学本科</w:t>
      </w:r>
      <w:r>
        <w:rPr>
          <w:rFonts w:ascii="黑体" w:hAnsi="黑体" w:eastAsia="黑体" w:cs="Times New Roman"/>
          <w:b w:val="0"/>
          <w:bCs w:val="0"/>
          <w:kern w:val="44"/>
          <w:sz w:val="32"/>
          <w:szCs w:val="32"/>
          <w:lang w:val="en-US" w:eastAsia="zh-CN" w:bidi="ar-SA"/>
        </w:rPr>
        <w:t>期间发表的学术</w:t>
      </w:r>
      <w:bookmarkEnd w:id="159"/>
      <w:bookmarkEnd w:id="160"/>
      <w:r>
        <w:rPr>
          <w:rFonts w:hint="eastAsia" w:ascii="黑体" w:hAnsi="黑体" w:eastAsia="黑体" w:cs="Times New Roman"/>
          <w:b w:val="0"/>
          <w:bCs w:val="0"/>
          <w:kern w:val="44"/>
          <w:sz w:val="32"/>
          <w:szCs w:val="32"/>
          <w:lang w:val="en-US" w:eastAsia="zh-CN" w:bidi="ar-SA"/>
        </w:rPr>
        <w:t>成果</w:t>
      </w:r>
      <w:bookmarkEnd w:id="161"/>
    </w:p>
    <w:bookmarkEnd w:id="162"/>
    <w:p w14:paraId="26436B9B">
      <w:pPr>
        <w:spacing w:line="360" w:lineRule="auto"/>
        <w:ind w:firstLine="0" w:firstLineChars="0"/>
        <w:jc w:val="both"/>
        <w:rPr>
          <w:rFonts w:hint="default" w:ascii="Times New Roman" w:hAnsi="Times New Roman" w:eastAsia="Segoe UI" w:cs="Times New Roman"/>
          <w:b/>
          <w:bCs/>
          <w:color w:val="FF0000"/>
          <w:sz w:val="32"/>
          <w:szCs w:val="32"/>
          <w:shd w:val="clear" w:color="auto" w:fill="FFFFFF"/>
          <w:lang w:val="en-US" w:eastAsia="zh-CN" w:bidi="ar"/>
        </w:rPr>
      </w:pPr>
      <w:r>
        <w:rPr>
          <w:rFonts w:hint="eastAsia" w:ascii="Times New Roman" w:hAnsi="Times New Roman" w:eastAsia="Segoe UI" w:cs="Times New Roman"/>
          <w:b/>
          <w:bCs/>
          <w:color w:val="FF0000"/>
          <w:sz w:val="32"/>
          <w:szCs w:val="32"/>
          <w:shd w:val="clear" w:color="auto" w:fill="FFFFFF"/>
          <w:lang w:val="en-US" w:eastAsia="zh-CN" w:bidi="ar"/>
        </w:rPr>
        <w:t>注：成果列举的格式如参考文献部分</w:t>
      </w:r>
    </w:p>
    <w:p w14:paraId="357B6B84">
      <w:pPr>
        <w:spacing w:line="360" w:lineRule="auto"/>
        <w:ind w:firstLine="0" w:firstLineChars="0"/>
        <w:jc w:val="both"/>
        <w:rPr>
          <w:rFonts w:ascii="Times New Roman" w:hAnsi="Times New Roman" w:eastAsia="Segoe UI" w:cs="Times New Roman"/>
          <w:b/>
          <w:bCs/>
          <w:sz w:val="32"/>
          <w:szCs w:val="32"/>
          <w:shd w:val="clear" w:color="auto" w:fill="FFFFFF"/>
          <w:lang w:eastAsia="zh-CN" w:bidi="ar"/>
        </w:rPr>
      </w:pPr>
    </w:p>
    <w:p w14:paraId="3F92FD90">
      <w:pPr>
        <w:spacing w:line="360" w:lineRule="auto"/>
        <w:ind w:firstLine="0" w:firstLineChars="0"/>
        <w:jc w:val="both"/>
        <w:rPr>
          <w:rFonts w:ascii="Times New Roman" w:hAnsi="Times New Roman" w:eastAsia="Segoe UI" w:cs="Times New Roman"/>
          <w:b/>
          <w:bCs/>
          <w:sz w:val="32"/>
          <w:szCs w:val="32"/>
          <w:shd w:val="clear" w:color="auto" w:fill="FFFFFF"/>
          <w:lang w:eastAsia="zh-CN" w:bidi="ar"/>
        </w:rPr>
      </w:pPr>
    </w:p>
    <w:p w14:paraId="3630C767">
      <w:pPr>
        <w:spacing w:line="360" w:lineRule="auto"/>
        <w:ind w:firstLine="0" w:firstLineChars="0"/>
        <w:jc w:val="both"/>
        <w:rPr>
          <w:rFonts w:ascii="Times New Roman" w:hAnsi="Times New Roman" w:eastAsia="Segoe UI" w:cs="Times New Roman"/>
          <w:b/>
          <w:bCs/>
          <w:sz w:val="32"/>
          <w:szCs w:val="32"/>
          <w:shd w:val="clear" w:color="auto" w:fill="FFFFFF"/>
          <w:lang w:eastAsia="zh-CN" w:bidi="ar"/>
        </w:rPr>
      </w:pPr>
    </w:p>
    <w:p w14:paraId="2ED8704B">
      <w:pPr>
        <w:spacing w:line="360" w:lineRule="auto"/>
        <w:ind w:firstLine="0" w:firstLineChars="0"/>
        <w:jc w:val="both"/>
        <w:rPr>
          <w:rFonts w:ascii="Times New Roman" w:hAnsi="Times New Roman" w:eastAsia="Segoe UI" w:cs="Times New Roman"/>
          <w:b/>
          <w:bCs/>
          <w:sz w:val="32"/>
          <w:szCs w:val="32"/>
          <w:shd w:val="clear" w:color="auto" w:fill="FFFFFF"/>
          <w:lang w:eastAsia="zh-CN" w:bidi="ar"/>
        </w:rPr>
      </w:pPr>
    </w:p>
    <w:p w14:paraId="50F946EB">
      <w:pPr>
        <w:spacing w:line="360" w:lineRule="auto"/>
        <w:ind w:firstLine="0" w:firstLineChars="0"/>
        <w:jc w:val="both"/>
        <w:rPr>
          <w:rFonts w:ascii="Times New Roman" w:hAnsi="Times New Roman" w:eastAsia="Segoe UI" w:cs="Times New Roman"/>
          <w:b/>
          <w:bCs/>
          <w:sz w:val="32"/>
          <w:szCs w:val="32"/>
          <w:shd w:val="clear" w:color="auto" w:fill="FFFFFF"/>
          <w:lang w:eastAsia="zh-CN" w:bidi="ar"/>
        </w:rPr>
      </w:pPr>
    </w:p>
    <w:p w14:paraId="5C87E46F">
      <w:pPr>
        <w:spacing w:line="360" w:lineRule="auto"/>
        <w:ind w:firstLine="0" w:firstLineChars="0"/>
        <w:jc w:val="both"/>
        <w:rPr>
          <w:rFonts w:ascii="Times New Roman" w:hAnsi="Times New Roman" w:eastAsia="Segoe UI" w:cs="Times New Roman"/>
          <w:b/>
          <w:bCs/>
          <w:sz w:val="32"/>
          <w:szCs w:val="32"/>
          <w:shd w:val="clear" w:color="auto" w:fill="FFFFFF"/>
          <w:lang w:eastAsia="zh-CN" w:bidi="ar"/>
        </w:rPr>
      </w:pPr>
    </w:p>
    <w:p w14:paraId="42F1E4CA">
      <w:pPr>
        <w:spacing w:line="360" w:lineRule="auto"/>
        <w:ind w:firstLine="0" w:firstLineChars="0"/>
        <w:jc w:val="both"/>
        <w:rPr>
          <w:rFonts w:ascii="Times New Roman" w:hAnsi="Times New Roman" w:eastAsia="Segoe UI" w:cs="Times New Roman"/>
          <w:b/>
          <w:bCs/>
          <w:sz w:val="32"/>
          <w:szCs w:val="32"/>
          <w:shd w:val="clear" w:color="auto" w:fill="FFFFFF"/>
          <w:lang w:eastAsia="zh-CN" w:bidi="ar"/>
        </w:rPr>
      </w:pPr>
    </w:p>
    <w:p w14:paraId="17407D42">
      <w:pPr>
        <w:spacing w:line="360" w:lineRule="auto"/>
        <w:ind w:firstLine="0" w:firstLineChars="0"/>
        <w:jc w:val="both"/>
        <w:rPr>
          <w:rFonts w:ascii="Times New Roman" w:hAnsi="Times New Roman" w:eastAsia="Segoe UI" w:cs="Times New Roman"/>
          <w:b/>
          <w:bCs/>
          <w:sz w:val="32"/>
          <w:szCs w:val="32"/>
          <w:shd w:val="clear" w:color="auto" w:fill="FFFFFF"/>
          <w:lang w:eastAsia="zh-CN" w:bidi="ar"/>
        </w:rPr>
      </w:pPr>
    </w:p>
    <w:p w14:paraId="39B3A127">
      <w:pPr>
        <w:spacing w:line="360" w:lineRule="auto"/>
        <w:ind w:firstLine="0" w:firstLineChars="0"/>
        <w:jc w:val="both"/>
        <w:rPr>
          <w:rFonts w:ascii="Times New Roman" w:hAnsi="Times New Roman" w:eastAsia="Segoe UI" w:cs="Times New Roman"/>
          <w:b/>
          <w:bCs/>
          <w:sz w:val="32"/>
          <w:szCs w:val="32"/>
          <w:shd w:val="clear" w:color="auto" w:fill="FFFFFF"/>
          <w:lang w:eastAsia="zh-CN" w:bidi="ar"/>
        </w:rPr>
      </w:pPr>
    </w:p>
    <w:p w14:paraId="704A9F9B">
      <w:pPr>
        <w:spacing w:line="360" w:lineRule="auto"/>
        <w:ind w:firstLine="0" w:firstLineChars="0"/>
        <w:jc w:val="both"/>
        <w:rPr>
          <w:rFonts w:ascii="Times New Roman" w:hAnsi="Times New Roman" w:eastAsia="Segoe UI" w:cs="Times New Roman"/>
          <w:b/>
          <w:bCs/>
          <w:sz w:val="32"/>
          <w:szCs w:val="32"/>
          <w:shd w:val="clear" w:color="auto" w:fill="FFFFFF"/>
          <w:lang w:eastAsia="zh-CN" w:bidi="ar"/>
        </w:rPr>
      </w:pPr>
    </w:p>
    <w:p w14:paraId="2E43E1B7">
      <w:pPr>
        <w:spacing w:line="360" w:lineRule="auto"/>
        <w:ind w:firstLine="0" w:firstLineChars="0"/>
        <w:jc w:val="both"/>
        <w:rPr>
          <w:rFonts w:ascii="Times New Roman" w:hAnsi="Times New Roman" w:eastAsia="Segoe UI" w:cs="Times New Roman"/>
          <w:b/>
          <w:bCs/>
          <w:sz w:val="32"/>
          <w:szCs w:val="32"/>
          <w:shd w:val="clear" w:color="auto" w:fill="FFFFFF"/>
          <w:lang w:eastAsia="zh-CN" w:bidi="ar"/>
        </w:rPr>
      </w:pPr>
    </w:p>
    <w:p w14:paraId="46E5FF7A">
      <w:pPr>
        <w:spacing w:line="360" w:lineRule="auto"/>
        <w:ind w:firstLine="0" w:firstLineChars="0"/>
        <w:jc w:val="both"/>
        <w:rPr>
          <w:rFonts w:ascii="Times New Roman" w:hAnsi="Times New Roman" w:eastAsia="Segoe UI" w:cs="Times New Roman"/>
          <w:b/>
          <w:bCs/>
          <w:sz w:val="32"/>
          <w:szCs w:val="32"/>
          <w:shd w:val="clear" w:color="auto" w:fill="FFFFFF"/>
          <w:lang w:eastAsia="zh-CN" w:bidi="ar"/>
        </w:rPr>
      </w:pPr>
    </w:p>
    <w:p w14:paraId="29AA7EE1">
      <w:pPr>
        <w:spacing w:line="360" w:lineRule="auto"/>
        <w:ind w:firstLine="0" w:firstLineChars="0"/>
        <w:jc w:val="both"/>
        <w:rPr>
          <w:rFonts w:ascii="Times New Roman" w:hAnsi="Times New Roman" w:eastAsia="Segoe UI" w:cs="Times New Roman"/>
          <w:b/>
          <w:bCs/>
          <w:sz w:val="32"/>
          <w:szCs w:val="32"/>
          <w:shd w:val="clear" w:color="auto" w:fill="FFFFFF"/>
          <w:lang w:eastAsia="zh-CN" w:bidi="ar"/>
        </w:rPr>
      </w:pPr>
    </w:p>
    <w:p w14:paraId="4B8B3186">
      <w:pPr>
        <w:spacing w:line="360" w:lineRule="auto"/>
        <w:ind w:firstLine="0" w:firstLineChars="0"/>
        <w:jc w:val="both"/>
        <w:rPr>
          <w:rFonts w:ascii="Times New Roman" w:hAnsi="Times New Roman" w:eastAsia="Segoe UI" w:cs="Times New Roman"/>
          <w:b/>
          <w:bCs/>
          <w:sz w:val="32"/>
          <w:szCs w:val="32"/>
          <w:shd w:val="clear" w:color="auto" w:fill="FFFFFF"/>
          <w:lang w:eastAsia="zh-CN" w:bidi="ar"/>
        </w:rPr>
      </w:pPr>
    </w:p>
    <w:p w14:paraId="14AD76B0">
      <w:pPr>
        <w:spacing w:line="360" w:lineRule="auto"/>
        <w:ind w:firstLine="0" w:firstLineChars="0"/>
        <w:jc w:val="both"/>
        <w:rPr>
          <w:rFonts w:ascii="Times New Roman" w:hAnsi="Times New Roman" w:eastAsia="Segoe UI" w:cs="Times New Roman"/>
          <w:b/>
          <w:bCs/>
          <w:sz w:val="32"/>
          <w:szCs w:val="32"/>
          <w:shd w:val="clear" w:color="auto" w:fill="FFFFFF"/>
          <w:lang w:eastAsia="zh-CN" w:bidi="ar"/>
        </w:rPr>
      </w:pPr>
    </w:p>
    <w:p w14:paraId="48B9B4DB">
      <w:pPr>
        <w:spacing w:line="360" w:lineRule="auto"/>
        <w:ind w:firstLine="0" w:firstLineChars="0"/>
        <w:jc w:val="both"/>
        <w:rPr>
          <w:rFonts w:ascii="Times New Roman" w:hAnsi="Times New Roman" w:eastAsia="Segoe UI" w:cs="Times New Roman"/>
          <w:b/>
          <w:bCs/>
          <w:sz w:val="32"/>
          <w:szCs w:val="32"/>
          <w:shd w:val="clear" w:color="auto" w:fill="FFFFFF"/>
          <w:lang w:eastAsia="zh-CN" w:bidi="ar"/>
        </w:rPr>
      </w:pPr>
    </w:p>
    <w:p w14:paraId="3BEDE17F">
      <w:pPr>
        <w:spacing w:line="360" w:lineRule="auto"/>
        <w:ind w:firstLine="0" w:firstLineChars="0"/>
        <w:jc w:val="both"/>
        <w:rPr>
          <w:rFonts w:ascii="Times New Roman" w:hAnsi="Times New Roman" w:eastAsia="Segoe UI" w:cs="Times New Roman"/>
          <w:b/>
          <w:bCs/>
          <w:sz w:val="32"/>
          <w:szCs w:val="32"/>
          <w:shd w:val="clear" w:color="auto" w:fill="FFFFFF"/>
          <w:lang w:eastAsia="zh-CN" w:bidi="ar"/>
        </w:rPr>
      </w:pPr>
    </w:p>
    <w:p w14:paraId="1DE678AC">
      <w:pPr>
        <w:spacing w:line="360" w:lineRule="auto"/>
        <w:ind w:firstLine="0" w:firstLineChars="0"/>
        <w:jc w:val="both"/>
        <w:rPr>
          <w:rFonts w:ascii="Times New Roman" w:hAnsi="Times New Roman" w:eastAsia="Segoe UI" w:cs="Times New Roman"/>
          <w:b/>
          <w:bCs/>
          <w:sz w:val="32"/>
          <w:szCs w:val="32"/>
          <w:shd w:val="clear" w:color="auto" w:fill="FFFFFF"/>
          <w:lang w:eastAsia="zh-CN" w:bidi="ar"/>
        </w:rPr>
      </w:pPr>
    </w:p>
    <w:p w14:paraId="704C4A3C">
      <w:pPr>
        <w:spacing w:line="360" w:lineRule="auto"/>
        <w:ind w:firstLine="0" w:firstLineChars="0"/>
        <w:jc w:val="both"/>
        <w:rPr>
          <w:rFonts w:ascii="Times New Roman" w:hAnsi="Times New Roman" w:eastAsia="Segoe UI" w:cs="Times New Roman"/>
          <w:b/>
          <w:bCs/>
          <w:sz w:val="32"/>
          <w:szCs w:val="32"/>
          <w:shd w:val="clear" w:color="auto" w:fill="FFFFFF"/>
          <w:lang w:eastAsia="zh-CN" w:bidi="ar"/>
        </w:rPr>
      </w:pPr>
    </w:p>
    <w:p w14:paraId="5340DCB1">
      <w:pPr>
        <w:spacing w:line="360" w:lineRule="auto"/>
        <w:ind w:firstLine="0" w:firstLineChars="0"/>
        <w:jc w:val="both"/>
        <w:rPr>
          <w:rFonts w:ascii="Times New Roman" w:hAnsi="Times New Roman" w:eastAsia="Segoe UI" w:cs="Times New Roman"/>
          <w:b/>
          <w:bCs/>
          <w:sz w:val="32"/>
          <w:szCs w:val="32"/>
          <w:shd w:val="clear" w:color="auto" w:fill="FFFFFF"/>
          <w:lang w:eastAsia="zh-CN" w:bidi="ar"/>
        </w:rPr>
      </w:pPr>
    </w:p>
    <w:p w14:paraId="1C1322A5">
      <w:pPr>
        <w:autoSpaceDE/>
        <w:autoSpaceDN/>
        <w:spacing w:before="240" w:after="240" w:line="360" w:lineRule="auto"/>
        <w:ind w:firstLine="0" w:firstLineChars="0"/>
        <w:jc w:val="both"/>
        <w:outlineLvl w:val="0"/>
        <w:rPr>
          <w:rFonts w:hint="default" w:ascii="Times New Roman" w:hAnsi="Times New Roman" w:eastAsia="Segoe UI" w:cs="Times New Roman"/>
          <w:b/>
          <w:bCs/>
          <w:sz w:val="32"/>
          <w:szCs w:val="32"/>
          <w:shd w:val="clear" w:color="auto" w:fill="FFFFFF"/>
          <w:lang w:eastAsia="zh-CN" w:bidi="ar"/>
        </w:rPr>
      </w:pPr>
      <w:bookmarkStart w:id="163" w:name="_Toc29643"/>
    </w:p>
    <w:p w14:paraId="38D5EF97">
      <w:pPr>
        <w:keepNext w:val="0"/>
        <w:keepLines w:val="0"/>
        <w:pageBreakBefore w:val="0"/>
        <w:widowControl/>
        <w:kinsoku w:val="0"/>
        <w:wordWrap/>
        <w:overflowPunct/>
        <w:topLinePunct w:val="0"/>
        <w:autoSpaceDE/>
        <w:autoSpaceDN/>
        <w:bidi w:val="0"/>
        <w:adjustRightInd w:val="0"/>
        <w:snapToGrid w:val="0"/>
        <w:spacing w:line="360" w:lineRule="auto"/>
        <w:ind w:firstLine="0" w:firstLineChars="0"/>
        <w:jc w:val="center"/>
        <w:textAlignment w:val="baseline"/>
        <w:outlineLvl w:val="0"/>
        <w:rPr>
          <w:rFonts w:hint="default" w:ascii="Times New Roman" w:hAnsi="Times New Roman" w:eastAsia="Segoe UI" w:cs="Times New Roman"/>
          <w:b/>
          <w:bCs/>
          <w:sz w:val="32"/>
          <w:szCs w:val="32"/>
          <w:shd w:val="clear" w:color="auto" w:fill="FFFFFF"/>
          <w:lang w:eastAsia="zh-CN" w:bidi="ar"/>
        </w:rPr>
      </w:pPr>
    </w:p>
    <w:p w14:paraId="1ADC2263">
      <w:pPr>
        <w:keepNext w:val="0"/>
        <w:keepLines w:val="0"/>
        <w:pageBreakBefore w:val="0"/>
        <w:widowControl/>
        <w:kinsoku w:val="0"/>
        <w:wordWrap/>
        <w:overflowPunct/>
        <w:topLinePunct w:val="0"/>
        <w:autoSpaceDE/>
        <w:autoSpaceDN/>
        <w:bidi w:val="0"/>
        <w:adjustRightInd w:val="0"/>
        <w:snapToGrid w:val="0"/>
        <w:spacing w:line="360" w:lineRule="auto"/>
        <w:ind w:firstLine="0" w:firstLineChars="0"/>
        <w:jc w:val="center"/>
        <w:textAlignment w:val="baseline"/>
        <w:outlineLvl w:val="0"/>
        <w:rPr>
          <w:rFonts w:hint="default" w:ascii="Times New Roman" w:hAnsi="Times New Roman" w:eastAsia="Segoe UI" w:cs="Times New Roman"/>
          <w:b/>
          <w:bCs/>
          <w:sz w:val="32"/>
          <w:szCs w:val="32"/>
          <w:shd w:val="clear" w:color="auto" w:fill="FFFFFF"/>
          <w:lang w:eastAsia="zh-CN" w:bidi="ar"/>
        </w:rPr>
      </w:pPr>
      <w:r>
        <w:rPr>
          <w:b/>
          <w:bCs/>
          <w:sz w:val="32"/>
          <w:szCs w:val="32"/>
        </w:rPr>
        <mc:AlternateContent>
          <mc:Choice Requires="wps">
            <w:drawing>
              <wp:anchor distT="0" distB="0" distL="114300" distR="114300" simplePos="0" relativeHeight="251679744" behindDoc="0" locked="0" layoutInCell="1" allowOverlap="1">
                <wp:simplePos x="0" y="0"/>
                <wp:positionH relativeFrom="column">
                  <wp:posOffset>210820</wp:posOffset>
                </wp:positionH>
                <wp:positionV relativeFrom="paragraph">
                  <wp:posOffset>-650240</wp:posOffset>
                </wp:positionV>
                <wp:extent cx="1694180" cy="1053465"/>
                <wp:effectExtent l="5080" t="5080" r="68580" b="8255"/>
                <wp:wrapNone/>
                <wp:docPr id="37" name="自选图形 55"/>
                <wp:cNvGraphicFramePr/>
                <a:graphic xmlns:a="http://schemas.openxmlformats.org/drawingml/2006/main">
                  <a:graphicData uri="http://schemas.microsoft.com/office/word/2010/wordprocessingShape">
                    <wps:wsp>
                      <wps:cNvSpPr>
                        <a:spLocks noChangeArrowheads="1"/>
                      </wps:cNvSpPr>
                      <wps:spPr bwMode="auto">
                        <a:xfrm>
                          <a:off x="0" y="0"/>
                          <a:ext cx="1694180" cy="1053465"/>
                        </a:xfrm>
                        <a:prstGeom prst="wedgeEllipseCallout">
                          <a:avLst>
                            <a:gd name="adj1" fmla="val 53333"/>
                            <a:gd name="adj2" fmla="val 43042"/>
                          </a:avLst>
                        </a:prstGeom>
                        <a:solidFill>
                          <a:srgbClr val="FFFFFF"/>
                        </a:solidFill>
                        <a:ln w="9525">
                          <a:solidFill>
                            <a:srgbClr val="000000"/>
                          </a:solidFill>
                          <a:miter lim="800000"/>
                        </a:ln>
                      </wps:spPr>
                      <wps:txbx>
                        <w:txbxContent>
                          <w:p w14:paraId="5A28A9E3">
                            <w:r>
                              <w:rPr>
                                <w:rFonts w:hint="eastAsia" w:eastAsia="宋体"/>
                                <w:sz w:val="18"/>
                                <w:szCs w:val="18"/>
                                <w:lang w:val="en-US" w:eastAsia="zh-CN"/>
                              </w:rPr>
                              <w:t>英文一级标题</w:t>
                            </w:r>
                            <w:r>
                              <w:rPr>
                                <w:rFonts w:hint="eastAsia"/>
                                <w:sz w:val="18"/>
                                <w:szCs w:val="18"/>
                              </w:rPr>
                              <w:t>用</w:t>
                            </w:r>
                            <w:r>
                              <w:rPr>
                                <w:rFonts w:hint="default" w:ascii="Times New Roman" w:hAnsi="Times New Roman" w:cs="Times New Roman"/>
                                <w:sz w:val="18"/>
                                <w:szCs w:val="18"/>
                              </w:rPr>
                              <w:t>Times New Roman</w:t>
                            </w:r>
                            <w:r>
                              <w:rPr>
                                <w:rFonts w:hint="eastAsia" w:ascii="Times New Roman" w:hAnsi="Times New Roman" w:eastAsia="宋体" w:cs="Times New Roman"/>
                                <w:sz w:val="18"/>
                                <w:szCs w:val="18"/>
                                <w:lang w:eastAsia="zh-CN"/>
                              </w:rPr>
                              <w:t>，</w:t>
                            </w:r>
                            <w:r>
                              <w:rPr>
                                <w:rFonts w:hint="eastAsia" w:ascii="宋体" w:hAnsi="宋体"/>
                                <w:sz w:val="18"/>
                                <w:szCs w:val="18"/>
                              </w:rPr>
                              <w:t>三号</w:t>
                            </w:r>
                            <w:r>
                              <w:rPr>
                                <w:rFonts w:hint="eastAsia" w:ascii="宋体" w:hAnsi="宋体" w:eastAsia="宋体"/>
                                <w:sz w:val="18"/>
                                <w:szCs w:val="18"/>
                                <w:lang w:val="en-US" w:eastAsia="zh-CN"/>
                              </w:rPr>
                              <w:t>字体，加粗，居中</w:t>
                            </w:r>
                          </w:p>
                        </w:txbxContent>
                      </wps:txbx>
                      <wps:bodyPr rot="0" vert="horz" wrap="square" lIns="91440" tIns="45720" rIns="91440" bIns="45720" anchor="t" anchorCtr="0" upright="1">
                        <a:noAutofit/>
                      </wps:bodyPr>
                    </wps:wsp>
                  </a:graphicData>
                </a:graphic>
              </wp:anchor>
            </w:drawing>
          </mc:Choice>
          <mc:Fallback>
            <w:pict>
              <v:shape id="自选图形 55" o:spid="_x0000_s1026" o:spt="63" type="#_x0000_t63" style="position:absolute;left:0pt;margin-left:16.6pt;margin-top:-51.2pt;height:82.95pt;width:133.4pt;z-index:251679744;mso-width-relative:page;mso-height-relative:page;" fillcolor="#FFFFFF" filled="t" stroked="t" coordsize="21600,21600" o:gfxdata="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A6X5Fs1wAAAAoBAAAPAAAAAAAAAAEAIAAAACIAAABkcnMvZG93bnJl&#10;di54bWxQSwECFAAUAAAACACHTuJAxPRE8nACAADjBAAADgAAAAAAAAABACAAAAAmAQAAZHJzL2Uy&#10;b0RvYy54bWxQSwUGAAAAAAYABgBZAQAACAYAAAAA&#10;" adj="22320,20097">
                <v:fill on="t" focussize="0,0"/>
                <v:stroke color="#000000" miterlimit="8" joinstyle="miter"/>
                <v:imagedata o:title=""/>
                <o:lock v:ext="edit" aspectratio="f"/>
                <v:textbox>
                  <w:txbxContent>
                    <w:p w14:paraId="5A28A9E3">
                      <w:r>
                        <w:rPr>
                          <w:rFonts w:hint="eastAsia" w:eastAsia="宋体"/>
                          <w:sz w:val="18"/>
                          <w:szCs w:val="18"/>
                          <w:lang w:val="en-US" w:eastAsia="zh-CN"/>
                        </w:rPr>
                        <w:t>英文一级标题</w:t>
                      </w:r>
                      <w:r>
                        <w:rPr>
                          <w:rFonts w:hint="eastAsia"/>
                          <w:sz w:val="18"/>
                          <w:szCs w:val="18"/>
                        </w:rPr>
                        <w:t>用</w:t>
                      </w:r>
                      <w:r>
                        <w:rPr>
                          <w:rFonts w:hint="default" w:ascii="Times New Roman" w:hAnsi="Times New Roman" w:cs="Times New Roman"/>
                          <w:sz w:val="18"/>
                          <w:szCs w:val="18"/>
                        </w:rPr>
                        <w:t>Times New Roman</w:t>
                      </w:r>
                      <w:r>
                        <w:rPr>
                          <w:rFonts w:hint="eastAsia" w:ascii="Times New Roman" w:hAnsi="Times New Roman" w:eastAsia="宋体" w:cs="Times New Roman"/>
                          <w:sz w:val="18"/>
                          <w:szCs w:val="18"/>
                          <w:lang w:eastAsia="zh-CN"/>
                        </w:rPr>
                        <w:t>，</w:t>
                      </w:r>
                      <w:r>
                        <w:rPr>
                          <w:rFonts w:hint="eastAsia" w:ascii="宋体" w:hAnsi="宋体"/>
                          <w:sz w:val="18"/>
                          <w:szCs w:val="18"/>
                        </w:rPr>
                        <w:t>三号</w:t>
                      </w:r>
                      <w:r>
                        <w:rPr>
                          <w:rFonts w:hint="eastAsia" w:ascii="宋体" w:hAnsi="宋体" w:eastAsia="宋体"/>
                          <w:sz w:val="18"/>
                          <w:szCs w:val="18"/>
                          <w:lang w:val="en-US" w:eastAsia="zh-CN"/>
                        </w:rPr>
                        <w:t>字体，加粗，居中</w:t>
                      </w:r>
                    </w:p>
                  </w:txbxContent>
                </v:textbox>
              </v:shape>
            </w:pict>
          </mc:Fallback>
        </mc:AlternateContent>
      </w:r>
      <w:r>
        <w:rPr>
          <w:rFonts w:hint="default" w:ascii="Times New Roman" w:hAnsi="Times New Roman" w:eastAsia="Segoe UI" w:cs="Times New Roman"/>
          <w:b/>
          <w:bCs/>
          <w:sz w:val="32"/>
          <w:szCs w:val="32"/>
          <w:shd w:val="clear" w:color="auto" w:fill="FFFFFF"/>
          <w:lang w:eastAsia="zh-CN" w:bidi="ar"/>
        </w:rPr>
        <w:t xml:space="preserve">Appendix </w:t>
      </w:r>
      <w:r>
        <w:rPr>
          <w:rFonts w:hint="eastAsia" w:ascii="Times New Roman" w:hAnsi="Times New Roman" w:eastAsia="Segoe UI" w:cs="Times New Roman"/>
          <w:b/>
          <w:bCs/>
          <w:sz w:val="32"/>
          <w:szCs w:val="32"/>
          <w:shd w:val="clear" w:color="auto" w:fill="FFFFFF"/>
          <w:lang w:val="en-US" w:eastAsia="zh-CN" w:bidi="ar"/>
        </w:rPr>
        <w:t>I</w:t>
      </w:r>
      <w:r>
        <w:rPr>
          <w:rFonts w:hint="default" w:ascii="Times New Roman" w:hAnsi="Times New Roman" w:eastAsia="Segoe UI" w:cs="Times New Roman"/>
          <w:b/>
          <w:bCs/>
          <w:sz w:val="32"/>
          <w:szCs w:val="32"/>
          <w:shd w:val="clear" w:color="auto" w:fill="FFFFFF"/>
          <w:lang w:eastAsia="zh-CN" w:bidi="ar"/>
        </w:rPr>
        <w:t>：Pre-test</w:t>
      </w:r>
      <w:bookmarkEnd w:id="156"/>
      <w:bookmarkEnd w:id="157"/>
      <w:bookmarkEnd w:id="158"/>
      <w:bookmarkEnd w:id="163"/>
    </w:p>
    <w:p w14:paraId="011D4255">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default" w:eastAsia="宋体"/>
          <w:b/>
          <w:bCs/>
          <w:color w:val="FF0000"/>
          <w:sz w:val="24"/>
          <w:szCs w:val="24"/>
          <w:lang w:val="en-US" w:eastAsia="zh-CN"/>
        </w:rPr>
      </w:pPr>
      <w:r>
        <w:rPr>
          <w:rFonts w:hint="eastAsia"/>
          <w:b/>
          <w:bCs/>
          <w:color w:val="FF0000"/>
          <w:sz w:val="24"/>
          <w:szCs w:val="24"/>
        </w:rPr>
        <w:t>如有多个附录，则用A</w:t>
      </w:r>
      <w:r>
        <w:rPr>
          <w:b/>
          <w:bCs/>
          <w:color w:val="FF0000"/>
          <w:sz w:val="24"/>
          <w:szCs w:val="24"/>
        </w:rPr>
        <w:t xml:space="preserve">ppendix </w:t>
      </w:r>
      <w:r>
        <w:rPr>
          <w:rFonts w:hint="eastAsia" w:eastAsia="宋体"/>
          <w:b/>
          <w:bCs/>
          <w:color w:val="FF0000"/>
          <w:sz w:val="24"/>
          <w:szCs w:val="24"/>
          <w:lang w:val="en-US" w:eastAsia="zh-CN"/>
        </w:rPr>
        <w:t>I</w:t>
      </w:r>
      <w:r>
        <w:rPr>
          <w:b/>
          <w:bCs/>
          <w:color w:val="FF0000"/>
          <w:sz w:val="24"/>
          <w:szCs w:val="24"/>
        </w:rPr>
        <w:t xml:space="preserve">, Appendix </w:t>
      </w:r>
      <w:r>
        <w:rPr>
          <w:rFonts w:hint="eastAsia" w:eastAsia="宋体"/>
          <w:b/>
          <w:bCs/>
          <w:color w:val="FF0000"/>
          <w:sz w:val="24"/>
          <w:szCs w:val="24"/>
          <w:lang w:val="en-US" w:eastAsia="zh-CN"/>
        </w:rPr>
        <w:t>II</w:t>
      </w:r>
    </w:p>
    <w:p w14:paraId="31E0206F">
      <w:pPr>
        <w:spacing w:line="240" w:lineRule="auto"/>
        <w:ind w:firstLine="0" w:firstLineChars="0"/>
        <w:jc w:val="both"/>
        <w:rPr>
          <w:rFonts w:ascii="Times New Roman" w:hAnsi="Times New Roman" w:cs="Times New Roman"/>
          <w:sz w:val="24"/>
        </w:rPr>
      </w:pPr>
      <w:r>
        <w:rPr>
          <w:rFonts w:hint="eastAsia" w:ascii="Times New Roman" w:hAnsi="Times New Roman" w:eastAsia="宋体" w:cs="Times New Roman"/>
          <w:sz w:val="24"/>
          <w:lang w:eastAsia="zh-CN"/>
        </w:rPr>
        <w:drawing>
          <wp:inline distT="0" distB="0" distL="114300" distR="114300">
            <wp:extent cx="5825490" cy="6091555"/>
            <wp:effectExtent l="0" t="0" r="3810" b="4445"/>
            <wp:docPr id="3" name="图片 3" descr="159da7ebb2b819905bfb24d1c6489b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59da7ebb2b819905bfb24d1c6489b5b"/>
                    <pic:cNvPicPr>
                      <a:picLocks noChangeAspect="1"/>
                    </pic:cNvPicPr>
                  </pic:nvPicPr>
                  <pic:blipFill>
                    <a:blip r:embed="rId12"/>
                    <a:stretch>
                      <a:fillRect/>
                    </a:stretch>
                  </pic:blipFill>
                  <pic:spPr>
                    <a:xfrm>
                      <a:off x="0" y="0"/>
                      <a:ext cx="5825490" cy="6091555"/>
                    </a:xfrm>
                    <a:prstGeom prst="rect">
                      <a:avLst/>
                    </a:prstGeom>
                  </pic:spPr>
                </pic:pic>
              </a:graphicData>
            </a:graphic>
          </wp:inline>
        </w:drawing>
      </w:r>
    </w:p>
    <w:p w14:paraId="4F0F71A5">
      <w:pPr>
        <w:spacing w:line="240" w:lineRule="auto"/>
        <w:ind w:firstLine="0" w:firstLineChars="0"/>
        <w:jc w:val="both"/>
        <w:rPr>
          <w:rFonts w:ascii="Times New Roman" w:hAnsi="Times New Roman" w:eastAsia="宋体" w:cs="Times New Roman"/>
          <w:sz w:val="24"/>
          <w:lang w:eastAsia="zh-CN"/>
        </w:rPr>
      </w:pPr>
    </w:p>
    <w:p w14:paraId="1B208406">
      <w:pPr>
        <w:spacing w:line="240" w:lineRule="auto"/>
        <w:ind w:firstLine="0" w:firstLineChars="0"/>
        <w:jc w:val="both"/>
        <w:rPr>
          <w:rFonts w:ascii="Times New Roman" w:hAnsi="Times New Roman" w:eastAsia="宋体" w:cs="Times New Roman"/>
          <w:sz w:val="24"/>
          <w:lang w:eastAsia="zh-CN"/>
        </w:rPr>
      </w:pPr>
    </w:p>
    <w:p w14:paraId="16EAD053">
      <w:pPr>
        <w:autoSpaceDE/>
        <w:autoSpaceDN/>
        <w:spacing w:before="240" w:after="240" w:line="240" w:lineRule="auto"/>
        <w:ind w:firstLine="0" w:firstLineChars="0"/>
        <w:jc w:val="left"/>
        <w:rPr>
          <w:rFonts w:ascii="Times New Roman" w:hAnsi="Times New Roman" w:eastAsia="Segoe UI" w:cs="Times New Roman"/>
          <w:b/>
          <w:bCs/>
          <w:sz w:val="32"/>
          <w:szCs w:val="32"/>
          <w:shd w:val="clear" w:color="auto" w:fill="FFFFFF"/>
          <w:lang w:eastAsia="zh-CN" w:bidi="ar"/>
        </w:rPr>
      </w:pPr>
    </w:p>
    <w:p w14:paraId="3B8B835E">
      <w:pPr>
        <w:autoSpaceDE/>
        <w:autoSpaceDN/>
        <w:spacing w:before="240" w:after="240" w:line="240" w:lineRule="auto"/>
        <w:ind w:firstLine="0" w:firstLineChars="0"/>
        <w:jc w:val="left"/>
        <w:rPr>
          <w:rFonts w:ascii="Times New Roman" w:hAnsi="Times New Roman" w:eastAsia="Segoe UI" w:cs="Times New Roman"/>
          <w:b/>
          <w:bCs/>
          <w:sz w:val="32"/>
          <w:szCs w:val="32"/>
          <w:shd w:val="clear" w:color="auto" w:fill="FFFFFF"/>
          <w:lang w:eastAsia="zh-CN" w:bidi="ar"/>
        </w:rPr>
      </w:pPr>
      <w:r>
        <w:rPr>
          <w:rFonts w:hint="eastAsia" w:ascii="Times New Roman" w:hAnsi="Times New Roman" w:eastAsia="Segoe UI" w:cs="Times New Roman"/>
          <w:b/>
          <w:bCs/>
          <w:sz w:val="32"/>
          <w:szCs w:val="32"/>
          <w:shd w:val="clear" w:color="auto" w:fill="FFFFFF"/>
          <w:lang w:eastAsia="zh-CN" w:bidi="ar"/>
        </w:rPr>
        <w:br w:type="page"/>
      </w:r>
      <w:bookmarkStart w:id="164" w:name="_Toc29801"/>
      <w:bookmarkStart w:id="165" w:name="_Toc5148"/>
    </w:p>
    <w:p w14:paraId="1C52C723">
      <w:pPr>
        <w:autoSpaceDE/>
        <w:autoSpaceDN/>
        <w:spacing w:before="240" w:after="240" w:line="240" w:lineRule="auto"/>
        <w:ind w:firstLine="0" w:firstLineChars="0"/>
        <w:jc w:val="left"/>
        <w:rPr>
          <w:rFonts w:ascii="Times New Roman" w:hAnsi="Times New Roman" w:eastAsia="Segoe UI" w:cs="Times New Roman"/>
          <w:b/>
          <w:bCs/>
          <w:sz w:val="32"/>
          <w:szCs w:val="32"/>
          <w:shd w:val="clear" w:color="auto" w:fill="FFFFFF"/>
          <w:lang w:eastAsia="zh-CN" w:bidi="ar"/>
        </w:rPr>
      </w:pPr>
      <w:r>
        <w:rPr>
          <w:b/>
          <w:bCs/>
          <w:sz w:val="32"/>
          <w:szCs w:val="32"/>
        </w:rPr>
        <mc:AlternateContent>
          <mc:Choice Requires="wps">
            <w:drawing>
              <wp:anchor distT="0" distB="0" distL="114300" distR="114300" simplePos="0" relativeHeight="251680768" behindDoc="0" locked="0" layoutInCell="1" allowOverlap="1">
                <wp:simplePos x="0" y="0"/>
                <wp:positionH relativeFrom="column">
                  <wp:posOffset>782320</wp:posOffset>
                </wp:positionH>
                <wp:positionV relativeFrom="paragraph">
                  <wp:posOffset>-590550</wp:posOffset>
                </wp:positionV>
                <wp:extent cx="1694180" cy="1053465"/>
                <wp:effectExtent l="5080" t="5080" r="68580" b="8255"/>
                <wp:wrapNone/>
                <wp:docPr id="38" name="自选图形 55"/>
                <wp:cNvGraphicFramePr/>
                <a:graphic xmlns:a="http://schemas.openxmlformats.org/drawingml/2006/main">
                  <a:graphicData uri="http://schemas.microsoft.com/office/word/2010/wordprocessingShape">
                    <wps:wsp>
                      <wps:cNvSpPr>
                        <a:spLocks noChangeArrowheads="1"/>
                      </wps:cNvSpPr>
                      <wps:spPr bwMode="auto">
                        <a:xfrm>
                          <a:off x="0" y="0"/>
                          <a:ext cx="1694180" cy="1053465"/>
                        </a:xfrm>
                        <a:prstGeom prst="wedgeEllipseCallout">
                          <a:avLst>
                            <a:gd name="adj1" fmla="val 53333"/>
                            <a:gd name="adj2" fmla="val 43042"/>
                          </a:avLst>
                        </a:prstGeom>
                        <a:solidFill>
                          <a:srgbClr val="FFFFFF"/>
                        </a:solidFill>
                        <a:ln w="9525">
                          <a:solidFill>
                            <a:srgbClr val="000000"/>
                          </a:solidFill>
                          <a:miter lim="800000"/>
                        </a:ln>
                      </wps:spPr>
                      <wps:txbx>
                        <w:txbxContent>
                          <w:p w14:paraId="49B6018B">
                            <w:r>
                              <w:rPr>
                                <w:rFonts w:hint="eastAsia" w:eastAsia="宋体"/>
                                <w:sz w:val="18"/>
                                <w:szCs w:val="18"/>
                                <w:lang w:val="en-US" w:eastAsia="zh-CN"/>
                              </w:rPr>
                              <w:t>英文一级标题</w:t>
                            </w:r>
                            <w:r>
                              <w:rPr>
                                <w:rFonts w:hint="eastAsia"/>
                                <w:sz w:val="18"/>
                                <w:szCs w:val="18"/>
                              </w:rPr>
                              <w:t>用</w:t>
                            </w:r>
                            <w:r>
                              <w:rPr>
                                <w:rFonts w:hint="default" w:ascii="Times New Roman" w:hAnsi="Times New Roman" w:cs="Times New Roman"/>
                                <w:sz w:val="18"/>
                                <w:szCs w:val="18"/>
                              </w:rPr>
                              <w:t>Times New Roman</w:t>
                            </w:r>
                            <w:r>
                              <w:rPr>
                                <w:rFonts w:hint="eastAsia" w:ascii="Times New Roman" w:hAnsi="Times New Roman" w:eastAsia="宋体" w:cs="Times New Roman"/>
                                <w:sz w:val="18"/>
                                <w:szCs w:val="18"/>
                                <w:lang w:eastAsia="zh-CN"/>
                              </w:rPr>
                              <w:t>，</w:t>
                            </w:r>
                            <w:r>
                              <w:rPr>
                                <w:rFonts w:hint="eastAsia" w:ascii="宋体" w:hAnsi="宋体"/>
                                <w:sz w:val="18"/>
                                <w:szCs w:val="18"/>
                              </w:rPr>
                              <w:t>三号</w:t>
                            </w:r>
                            <w:r>
                              <w:rPr>
                                <w:rFonts w:hint="eastAsia" w:ascii="宋体" w:hAnsi="宋体" w:eastAsia="宋体"/>
                                <w:sz w:val="18"/>
                                <w:szCs w:val="18"/>
                                <w:lang w:val="en-US" w:eastAsia="zh-CN"/>
                              </w:rPr>
                              <w:t>字体，加粗，居中</w:t>
                            </w:r>
                          </w:p>
                        </w:txbxContent>
                      </wps:txbx>
                      <wps:bodyPr rot="0" vert="horz" wrap="square" lIns="91440" tIns="45720" rIns="91440" bIns="45720" anchor="t" anchorCtr="0" upright="1">
                        <a:noAutofit/>
                      </wps:bodyPr>
                    </wps:wsp>
                  </a:graphicData>
                </a:graphic>
              </wp:anchor>
            </w:drawing>
          </mc:Choice>
          <mc:Fallback>
            <w:pict>
              <v:shape id="自选图形 55" o:spid="_x0000_s1026" o:spt="63" type="#_x0000_t63" style="position:absolute;left:0pt;margin-left:61.6pt;margin-top:-46.5pt;height:82.95pt;width:133.4pt;z-index:251680768;mso-width-relative:page;mso-height-relative:page;" fillcolor="#FFFFFF" filled="t" stroked="t" coordsize="21600,21600" o:gfxdata="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DpfkWzXAAAACgEAAA8AAAAAAAAAAQAgAAAAIgAAAGRycy9kb3ducmV2&#10;LnhtbFBLAQIUABQAAAAIAIdO4kDuqL8AbwIAAOMEAAAOAAAAAAAAAAEAIAAAACYBAABkcnMvZTJv&#10;RG9jLnhtbFBLBQYAAAAABgAGAFkBAAAHBgAAAAA=&#10;" adj="22320,20097">
                <v:fill on="t" focussize="0,0"/>
                <v:stroke color="#000000" miterlimit="8" joinstyle="miter"/>
                <v:imagedata o:title=""/>
                <o:lock v:ext="edit" aspectratio="f"/>
                <v:textbox>
                  <w:txbxContent>
                    <w:p w14:paraId="49B6018B">
                      <w:r>
                        <w:rPr>
                          <w:rFonts w:hint="eastAsia" w:eastAsia="宋体"/>
                          <w:sz w:val="18"/>
                          <w:szCs w:val="18"/>
                          <w:lang w:val="en-US" w:eastAsia="zh-CN"/>
                        </w:rPr>
                        <w:t>英文一级标题</w:t>
                      </w:r>
                      <w:r>
                        <w:rPr>
                          <w:rFonts w:hint="eastAsia"/>
                          <w:sz w:val="18"/>
                          <w:szCs w:val="18"/>
                        </w:rPr>
                        <w:t>用</w:t>
                      </w:r>
                      <w:r>
                        <w:rPr>
                          <w:rFonts w:hint="default" w:ascii="Times New Roman" w:hAnsi="Times New Roman" w:cs="Times New Roman"/>
                          <w:sz w:val="18"/>
                          <w:szCs w:val="18"/>
                        </w:rPr>
                        <w:t>Times New Roman</w:t>
                      </w:r>
                      <w:r>
                        <w:rPr>
                          <w:rFonts w:hint="eastAsia" w:ascii="Times New Roman" w:hAnsi="Times New Roman" w:eastAsia="宋体" w:cs="Times New Roman"/>
                          <w:sz w:val="18"/>
                          <w:szCs w:val="18"/>
                          <w:lang w:eastAsia="zh-CN"/>
                        </w:rPr>
                        <w:t>，</w:t>
                      </w:r>
                      <w:r>
                        <w:rPr>
                          <w:rFonts w:hint="eastAsia" w:ascii="宋体" w:hAnsi="宋体"/>
                          <w:sz w:val="18"/>
                          <w:szCs w:val="18"/>
                        </w:rPr>
                        <w:t>三号</w:t>
                      </w:r>
                      <w:r>
                        <w:rPr>
                          <w:rFonts w:hint="eastAsia" w:ascii="宋体" w:hAnsi="宋体" w:eastAsia="宋体"/>
                          <w:sz w:val="18"/>
                          <w:szCs w:val="18"/>
                          <w:lang w:val="en-US" w:eastAsia="zh-CN"/>
                        </w:rPr>
                        <w:t>字体，加粗，居中</w:t>
                      </w:r>
                    </w:p>
                  </w:txbxContent>
                </v:textbox>
              </v:shape>
            </w:pict>
          </mc:Fallback>
        </mc:AlternateContent>
      </w:r>
    </w:p>
    <w:p w14:paraId="773F41A3">
      <w:pPr>
        <w:autoSpaceDE/>
        <w:autoSpaceDN/>
        <w:spacing w:before="240" w:after="240" w:line="240" w:lineRule="auto"/>
        <w:ind w:firstLine="0" w:firstLineChars="0"/>
        <w:jc w:val="center"/>
        <w:outlineLvl w:val="0"/>
        <w:rPr>
          <w:rFonts w:ascii="Times New Roman" w:hAnsi="Times New Roman" w:cs="Times New Roman" w:eastAsiaTheme="minorEastAsia"/>
          <w:b/>
          <w:bCs/>
          <w:sz w:val="32"/>
          <w:szCs w:val="32"/>
          <w:shd w:val="clear" w:color="auto" w:fill="FFFFFF"/>
          <w:lang w:eastAsia="zh-CN" w:bidi="ar"/>
        </w:rPr>
      </w:pPr>
      <w:bookmarkStart w:id="166" w:name="_Toc19133"/>
      <w:r>
        <w:rPr>
          <w:rFonts w:ascii="Times New Roman" w:hAnsi="Times New Roman" w:eastAsia="Segoe UI" w:cs="Times New Roman"/>
          <w:b/>
          <w:bCs/>
          <w:sz w:val="32"/>
          <w:szCs w:val="32"/>
          <w:shd w:val="clear" w:color="auto" w:fill="FFFFFF"/>
          <w:lang w:eastAsia="zh-CN" w:bidi="ar"/>
        </w:rPr>
        <w:t xml:space="preserve">Appendix </w:t>
      </w:r>
      <w:r>
        <w:rPr>
          <w:rFonts w:hint="eastAsia" w:ascii="Times New Roman" w:hAnsi="Times New Roman" w:eastAsia="Segoe UI" w:cs="Times New Roman"/>
          <w:b/>
          <w:bCs/>
          <w:sz w:val="32"/>
          <w:szCs w:val="32"/>
          <w:shd w:val="clear" w:color="auto" w:fill="FFFFFF"/>
          <w:lang w:val="en-US" w:eastAsia="zh-CN" w:bidi="ar"/>
        </w:rPr>
        <w:t>II</w:t>
      </w:r>
      <w:r>
        <w:rPr>
          <w:rFonts w:hint="eastAsia" w:ascii="Times New Roman" w:hAnsi="Times New Roman" w:eastAsia="Segoe UI" w:cs="Times New Roman"/>
          <w:b/>
          <w:bCs/>
          <w:sz w:val="32"/>
          <w:szCs w:val="32"/>
          <w:shd w:val="clear" w:color="auto" w:fill="FFFFFF"/>
          <w:lang w:eastAsia="zh-CN" w:bidi="ar"/>
        </w:rPr>
        <w:t>：</w:t>
      </w:r>
      <w:r>
        <w:rPr>
          <w:rFonts w:ascii="Times New Roman" w:hAnsi="Times New Roman" w:eastAsia="Segoe UI" w:cs="Times New Roman"/>
          <w:b/>
          <w:bCs/>
          <w:sz w:val="32"/>
          <w:szCs w:val="32"/>
          <w:shd w:val="clear" w:color="auto" w:fill="FFFFFF"/>
          <w:lang w:eastAsia="zh-CN" w:bidi="ar"/>
        </w:rPr>
        <w:t>Teaching Design for the Experimental Group</w:t>
      </w:r>
      <w:bookmarkEnd w:id="164"/>
      <w:bookmarkEnd w:id="165"/>
      <w:bookmarkEnd w:id="166"/>
      <w:r>
        <w:rPr>
          <w:rFonts w:hint="eastAsia" w:ascii="Times New Roman" w:hAnsi="Times New Roman" w:cs="Times New Roman" w:eastAsiaTheme="minorEastAsia"/>
          <w:b/>
          <w:bCs/>
          <w:sz w:val="32"/>
          <w:szCs w:val="32"/>
          <w:shd w:val="clear" w:color="auto" w:fill="FFFFFF"/>
          <w:lang w:eastAsia="zh-CN" w:bidi="ar"/>
        </w:rPr>
        <w:t xml:space="preserve"> </w:t>
      </w:r>
    </w:p>
    <w:p w14:paraId="78F6C426">
      <w:pPr>
        <w:jc w:val="center"/>
      </w:pPr>
    </w:p>
    <w:tbl>
      <w:tblPr>
        <w:tblStyle w:val="15"/>
        <w:tblW w:w="9528" w:type="dxa"/>
        <w:jc w:val="center"/>
        <w:tblLayout w:type="fixed"/>
        <w:tblCellMar>
          <w:top w:w="0" w:type="dxa"/>
          <w:left w:w="10" w:type="dxa"/>
          <w:bottom w:w="0" w:type="dxa"/>
          <w:right w:w="10" w:type="dxa"/>
        </w:tblCellMar>
      </w:tblPr>
      <w:tblGrid>
        <w:gridCol w:w="9528"/>
      </w:tblGrid>
      <w:tr w14:paraId="46ED62E6">
        <w:tblPrEx>
          <w:tblCellMar>
            <w:top w:w="0" w:type="dxa"/>
            <w:left w:w="10" w:type="dxa"/>
            <w:bottom w:w="0" w:type="dxa"/>
            <w:right w:w="10" w:type="dxa"/>
          </w:tblCellMar>
        </w:tblPrEx>
        <w:trPr>
          <w:trHeight w:val="1701" w:hRule="atLeast"/>
          <w:jc w:val="center"/>
        </w:trPr>
        <w:tc>
          <w:tcPr>
            <w:tcW w:w="952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3CADE9AA">
            <w:pPr>
              <w:spacing w:line="360" w:lineRule="auto"/>
              <w:jc w:val="both"/>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 xml:space="preserve">Teaching Content: </w:t>
            </w:r>
            <w:r>
              <w:rPr>
                <w:rFonts w:hint="default" w:ascii="Times New Roman" w:hAnsi="Times New Roman" w:eastAsia="宋体" w:cs="Times New Roman"/>
                <w:b w:val="0"/>
                <w:bCs w:val="0"/>
                <w:sz w:val="24"/>
                <w:szCs w:val="24"/>
                <w:lang w:val="en-US" w:eastAsia="zh-CN"/>
              </w:rPr>
              <w:t>Unit 1 Teenage Life</w:t>
            </w:r>
          </w:p>
          <w:p w14:paraId="07E3CCBB">
            <w:pPr>
              <w:spacing w:line="360" w:lineRule="auto"/>
              <w:jc w:val="both"/>
              <w:rPr>
                <w:rFonts w:hint="default"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 xml:space="preserve">Lesson Type: </w:t>
            </w:r>
            <w:r>
              <w:rPr>
                <w:rFonts w:hint="default" w:ascii="Times New Roman" w:hAnsi="Times New Roman" w:eastAsia="宋体" w:cs="Times New Roman"/>
                <w:b w:val="0"/>
                <w:bCs w:val="0"/>
                <w:sz w:val="24"/>
                <w:szCs w:val="24"/>
                <w:lang w:val="en-US" w:eastAsia="zh-CN"/>
              </w:rPr>
              <w:t>Review Lesson</w:t>
            </w:r>
          </w:p>
          <w:p w14:paraId="23D1CB11">
            <w:pPr>
              <w:spacing w:line="360" w:lineRule="auto"/>
              <w:jc w:val="both"/>
              <w:rPr>
                <w:rFonts w:ascii="Times New Roman" w:hAnsi="Times New Roman" w:eastAsia="宋体" w:cs="Times New Roman"/>
                <w:b/>
                <w:bCs/>
                <w:sz w:val="24"/>
                <w:szCs w:val="24"/>
                <w:lang w:eastAsia="zh-CN"/>
              </w:rPr>
            </w:pPr>
            <w:r>
              <w:rPr>
                <w:rFonts w:ascii="Times New Roman" w:hAnsi="Times New Roman" w:eastAsia="宋体" w:cs="Times New Roman"/>
                <w:b/>
                <w:bCs/>
                <w:sz w:val="24"/>
                <w:szCs w:val="24"/>
              </w:rPr>
              <w:t>Teaching Objectives</w:t>
            </w:r>
            <w:r>
              <w:rPr>
                <w:rFonts w:ascii="Times New Roman" w:hAnsi="Times New Roman" w:cs="Times New Roman"/>
                <w:b/>
                <w:bCs/>
                <w:sz w:val="24"/>
                <w:szCs w:val="24"/>
                <w:lang w:eastAsia="zh-CN"/>
              </w:rPr>
              <w:t>:</w:t>
            </w:r>
          </w:p>
          <w:p w14:paraId="01FD18DA">
            <w:pPr>
              <w:spacing w:line="360" w:lineRule="auto"/>
              <w:jc w:val="both"/>
              <w:rPr>
                <w:rFonts w:ascii="Times New Roman" w:hAnsi="Times New Roman" w:eastAsia="宋体" w:cs="Times New Roman"/>
                <w:sz w:val="24"/>
                <w:szCs w:val="24"/>
              </w:rPr>
            </w:pPr>
            <w:r>
              <w:rPr>
                <w:rFonts w:ascii="Times New Roman" w:hAnsi="Times New Roman" w:eastAsia="宋体" w:cs="Times New Roman"/>
                <w:sz w:val="24"/>
                <w:szCs w:val="24"/>
              </w:rPr>
              <w:t xml:space="preserve">By the end of the lesson, students </w:t>
            </w:r>
            <w:r>
              <w:rPr>
                <w:rFonts w:ascii="Times New Roman" w:hAnsi="Times New Roman" w:cs="Times New Roman"/>
                <w:sz w:val="24"/>
                <w:szCs w:val="24"/>
                <w:lang w:eastAsia="zh-CN"/>
              </w:rPr>
              <w:t>will</w:t>
            </w:r>
            <w:r>
              <w:rPr>
                <w:rFonts w:ascii="Times New Roman" w:hAnsi="Times New Roman" w:eastAsia="宋体" w:cs="Times New Roman"/>
                <w:sz w:val="24"/>
                <w:szCs w:val="24"/>
              </w:rPr>
              <w:t xml:space="preserve"> be able to</w:t>
            </w:r>
          </w:p>
          <w:p w14:paraId="6D474153">
            <w:pPr>
              <w:spacing w:line="360" w:lineRule="auto"/>
              <w:jc w:val="both"/>
              <w:rPr>
                <w:rFonts w:ascii="Times New Roman" w:hAnsi="Times New Roman" w:eastAsia="宋体" w:cs="Times New Roman"/>
                <w:sz w:val="24"/>
                <w:szCs w:val="24"/>
                <w:lang w:eastAsia="zh-CN"/>
              </w:rPr>
            </w:pPr>
            <w:r>
              <w:rPr>
                <w:rFonts w:ascii="Times New Roman" w:hAnsi="Times New Roman" w:eastAsia="宋体" w:cs="Times New Roman"/>
                <w:sz w:val="24"/>
                <w:szCs w:val="24"/>
              </w:rPr>
              <w:t xml:space="preserve">(1) Review the key content of Unit 1 under the topic </w:t>
            </w:r>
            <w:r>
              <w:rPr>
                <w:rStyle w:val="17"/>
                <w:rFonts w:ascii="Times New Roman" w:hAnsi="Times New Roman" w:eastAsia="宋体" w:cs="Times New Roman"/>
                <w:sz w:val="24"/>
                <w:szCs w:val="24"/>
              </w:rPr>
              <w:t>Teenage Life</w:t>
            </w:r>
            <w:r>
              <w:rPr>
                <w:rFonts w:ascii="Times New Roman" w:hAnsi="Times New Roman" w:eastAsia="宋体" w:cs="Times New Roman"/>
                <w:sz w:val="24"/>
                <w:szCs w:val="24"/>
              </w:rPr>
              <w:t>.</w:t>
            </w:r>
            <w:r>
              <w:rPr>
                <w:rFonts w:ascii="Times New Roman" w:hAnsi="Times New Roman" w:eastAsia="宋体" w:cs="Times New Roman"/>
                <w:sz w:val="24"/>
                <w:szCs w:val="24"/>
                <w:lang w:eastAsia="zh-CN"/>
              </w:rPr>
              <w:t>.</w:t>
            </w:r>
          </w:p>
          <w:p w14:paraId="2B3363D0">
            <w:pPr>
              <w:spacing w:line="360" w:lineRule="auto"/>
              <w:jc w:val="both"/>
              <w:rPr>
                <w:rFonts w:ascii="Times New Roman" w:hAnsi="Times New Roman" w:eastAsia="宋体" w:cs="Times New Roman"/>
                <w:sz w:val="24"/>
                <w:szCs w:val="24"/>
                <w:lang w:eastAsia="zh-CN"/>
              </w:rPr>
            </w:pPr>
            <w:r>
              <w:rPr>
                <w:rFonts w:ascii="Times New Roman" w:hAnsi="Times New Roman" w:eastAsia="宋体" w:cs="Times New Roman"/>
                <w:sz w:val="24"/>
                <w:szCs w:val="24"/>
              </w:rPr>
              <w:t>(2)</w:t>
            </w:r>
            <w:r>
              <w:rPr>
                <w:rFonts w:hint="eastAsia" w:ascii="Times New Roman" w:hAnsi="Times New Roman" w:eastAsia="宋体" w:cs="Times New Roman"/>
                <w:sz w:val="24"/>
                <w:szCs w:val="24"/>
                <w:lang w:val="en-US" w:eastAsia="zh-CN"/>
              </w:rPr>
              <w:t xml:space="preserve"> </w:t>
            </w:r>
            <w:r>
              <w:rPr>
                <w:rFonts w:ascii="Times New Roman" w:hAnsi="Times New Roman" w:eastAsia="宋体" w:cs="Times New Roman"/>
                <w:sz w:val="24"/>
                <w:szCs w:val="24"/>
              </w:rPr>
              <w:t>Sort out important vocabulary, useful expressions, and sentence patterns in this unit</w:t>
            </w:r>
            <w:r>
              <w:rPr>
                <w:rFonts w:ascii="宋体" w:hAnsi="宋体" w:eastAsia="宋体" w:cs="宋体"/>
                <w:sz w:val="24"/>
                <w:szCs w:val="24"/>
              </w:rPr>
              <w:t>.</w:t>
            </w:r>
            <w:r>
              <w:rPr>
                <w:rFonts w:ascii="Times New Roman" w:hAnsi="Times New Roman" w:cs="Times New Roman"/>
                <w:sz w:val="24"/>
                <w:szCs w:val="24"/>
                <w:lang w:eastAsia="zh-CN"/>
              </w:rPr>
              <w:t>.</w:t>
            </w:r>
          </w:p>
          <w:p w14:paraId="7745EDDB">
            <w:pPr>
              <w:spacing w:line="360" w:lineRule="auto"/>
              <w:jc w:val="both"/>
              <w:rPr>
                <w:rFonts w:ascii="Times New Roman" w:hAnsi="Times New Roman" w:eastAsia="宋体" w:cs="Times New Roman"/>
                <w:sz w:val="24"/>
                <w:szCs w:val="24"/>
                <w:lang w:eastAsia="zh-CN"/>
              </w:rPr>
            </w:pPr>
            <w:r>
              <w:rPr>
                <w:rFonts w:ascii="Times New Roman" w:hAnsi="Times New Roman" w:eastAsia="宋体" w:cs="Times New Roman"/>
                <w:sz w:val="24"/>
                <w:szCs w:val="24"/>
              </w:rPr>
              <w:t>(3) organize and connect related knowledge with the help of thinking visualization tools</w:t>
            </w:r>
            <w:r>
              <w:rPr>
                <w:rFonts w:ascii="Times New Roman" w:hAnsi="Times New Roman" w:cs="Times New Roman"/>
                <w:sz w:val="24"/>
                <w:szCs w:val="24"/>
                <w:lang w:eastAsia="zh-CN"/>
              </w:rPr>
              <w:t>.</w:t>
            </w:r>
          </w:p>
          <w:p w14:paraId="78D2F798">
            <w:pPr>
              <w:spacing w:line="360" w:lineRule="auto"/>
              <w:jc w:val="both"/>
              <w:rPr>
                <w:rFonts w:ascii="Times New Roman" w:hAnsi="Times New Roman" w:cs="Times New Roman"/>
                <w:sz w:val="24"/>
                <w:szCs w:val="24"/>
              </w:rPr>
            </w:pPr>
            <w:r>
              <w:rPr>
                <w:rFonts w:ascii="Times New Roman" w:hAnsi="Times New Roman" w:eastAsia="宋体" w:cs="Times New Roman"/>
                <w:sz w:val="24"/>
                <w:szCs w:val="24"/>
              </w:rPr>
              <w:t xml:space="preserve">(4) </w:t>
            </w:r>
            <w:r>
              <w:rPr>
                <w:rFonts w:hint="default" w:ascii="Times New Roman" w:hAnsi="Times New Roman" w:eastAsia="宋体" w:cs="Times New Roman"/>
                <w:sz w:val="24"/>
                <w:szCs w:val="24"/>
                <w:lang w:val="en-US" w:eastAsia="zh-CN"/>
              </w:rPr>
              <w:t>Apply</w:t>
            </w:r>
            <w:r>
              <w:rPr>
                <w:rFonts w:ascii="Times New Roman" w:hAnsi="Times New Roman" w:eastAsia="宋体" w:cs="Times New Roman"/>
                <w:sz w:val="24"/>
                <w:szCs w:val="24"/>
              </w:rPr>
              <w:t xml:space="preserve"> the reviewed content in speaking and writing tasks.</w:t>
            </w:r>
          </w:p>
        </w:tc>
      </w:tr>
      <w:tr w14:paraId="671D2DF8">
        <w:tblPrEx>
          <w:tblCellMar>
            <w:top w:w="0" w:type="dxa"/>
            <w:left w:w="10" w:type="dxa"/>
            <w:bottom w:w="0" w:type="dxa"/>
            <w:right w:w="10" w:type="dxa"/>
          </w:tblCellMar>
        </w:tblPrEx>
        <w:trPr>
          <w:trHeight w:val="510" w:hRule="atLeast"/>
          <w:jc w:val="center"/>
        </w:trPr>
        <w:tc>
          <w:tcPr>
            <w:tcW w:w="952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38D9ECBB">
            <w:pPr>
              <w:spacing w:line="360" w:lineRule="auto"/>
              <w:jc w:val="both"/>
              <w:rPr>
                <w:rFonts w:ascii="Times New Roman" w:hAnsi="Times New Roman" w:eastAsia="宋体" w:cs="Times New Roman"/>
                <w:b/>
                <w:bCs/>
                <w:sz w:val="24"/>
                <w:szCs w:val="24"/>
                <w:lang w:eastAsia="zh-CN"/>
              </w:rPr>
            </w:pPr>
            <w:r>
              <w:rPr>
                <w:rFonts w:ascii="Times New Roman" w:hAnsi="Times New Roman" w:eastAsia="宋体" w:cs="Times New Roman"/>
                <w:b/>
                <w:bCs/>
                <w:sz w:val="24"/>
                <w:szCs w:val="24"/>
              </w:rPr>
              <w:t>Key points</w:t>
            </w:r>
            <w:r>
              <w:rPr>
                <w:rFonts w:ascii="Times New Roman" w:hAnsi="Times New Roman" w:cs="Times New Roman"/>
                <w:b/>
                <w:bCs/>
                <w:sz w:val="24"/>
                <w:szCs w:val="24"/>
                <w:lang w:eastAsia="zh-CN"/>
              </w:rPr>
              <w:t>:</w:t>
            </w:r>
          </w:p>
          <w:p w14:paraId="08EA5B10">
            <w:pPr>
              <w:spacing w:line="360" w:lineRule="auto"/>
              <w:jc w:val="both"/>
              <w:rPr>
                <w:rFonts w:ascii="Times New Roman" w:hAnsi="Times New Roman" w:eastAsia="宋体" w:cs="Times New Roman"/>
                <w:sz w:val="24"/>
                <w:szCs w:val="24"/>
              </w:rPr>
            </w:pPr>
            <w:r>
              <w:rPr>
                <w:rFonts w:hint="eastAsia" w:ascii="Times New Roman" w:hAnsi="Times New Roman" w:eastAsia="宋体" w:cs="Times New Roman"/>
                <w:sz w:val="24"/>
                <w:szCs w:val="24"/>
              </w:rPr>
              <w:t>1.</w:t>
            </w:r>
            <w:r>
              <w:rPr>
                <w:rFonts w:ascii="Times New Roman" w:hAnsi="Times New Roman" w:eastAsia="宋体" w:cs="Times New Roman"/>
                <w:sz w:val="24"/>
                <w:szCs w:val="24"/>
              </w:rPr>
              <w:t>Review the main content of the unit in a systematic way</w:t>
            </w:r>
          </w:p>
          <w:p w14:paraId="118AB292">
            <w:pPr>
              <w:spacing w:line="360" w:lineRule="auto"/>
              <w:jc w:val="both"/>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lang w:eastAsia="zh-CN"/>
              </w:rPr>
              <w:t>2.</w:t>
            </w:r>
            <w:r>
              <w:rPr>
                <w:rFonts w:ascii="Times New Roman" w:hAnsi="Times New Roman" w:eastAsia="宋体" w:cs="Times New Roman"/>
                <w:sz w:val="24"/>
                <w:szCs w:val="24"/>
              </w:rPr>
              <w:t>Help students connect topic words, text information, and writing ideas through visual charts..</w:t>
            </w:r>
          </w:p>
        </w:tc>
      </w:tr>
      <w:tr w14:paraId="4CA325F9">
        <w:tblPrEx>
          <w:tblCellMar>
            <w:top w:w="0" w:type="dxa"/>
            <w:left w:w="10" w:type="dxa"/>
            <w:bottom w:w="0" w:type="dxa"/>
            <w:right w:w="10" w:type="dxa"/>
          </w:tblCellMar>
        </w:tblPrEx>
        <w:trPr>
          <w:trHeight w:val="802" w:hRule="atLeast"/>
          <w:jc w:val="center"/>
        </w:trPr>
        <w:tc>
          <w:tcPr>
            <w:tcW w:w="952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0754DF36">
            <w:pPr>
              <w:spacing w:line="360" w:lineRule="auto"/>
              <w:jc w:val="both"/>
              <w:rPr>
                <w:rFonts w:ascii="Times New Roman" w:hAnsi="Times New Roman" w:eastAsia="宋体" w:cs="Times New Roman"/>
                <w:b/>
                <w:bCs/>
                <w:sz w:val="24"/>
                <w:szCs w:val="24"/>
                <w:lang w:eastAsia="zh-CN"/>
              </w:rPr>
            </w:pPr>
            <w:r>
              <w:rPr>
                <w:rFonts w:ascii="Times New Roman" w:hAnsi="Times New Roman" w:eastAsia="宋体" w:cs="Times New Roman"/>
                <w:b/>
                <w:bCs/>
                <w:sz w:val="24"/>
                <w:szCs w:val="24"/>
              </w:rPr>
              <w:t>Difficult points</w:t>
            </w:r>
            <w:r>
              <w:rPr>
                <w:rFonts w:ascii="Times New Roman" w:hAnsi="Times New Roman" w:cs="Times New Roman"/>
                <w:b/>
                <w:bCs/>
                <w:sz w:val="24"/>
                <w:szCs w:val="24"/>
                <w:lang w:eastAsia="zh-CN"/>
              </w:rPr>
              <w:t>:</w:t>
            </w:r>
          </w:p>
          <w:p w14:paraId="2F2F0D30">
            <w:pPr>
              <w:spacing w:line="360" w:lineRule="auto"/>
              <w:jc w:val="both"/>
              <w:rPr>
                <w:rFonts w:ascii="Times New Roman" w:hAnsi="Times New Roman" w:eastAsia="宋体" w:cs="Times New Roman"/>
                <w:sz w:val="24"/>
                <w:szCs w:val="24"/>
              </w:rPr>
            </w:pPr>
            <w:r>
              <w:rPr>
                <w:rFonts w:hint="eastAsia" w:ascii="Times New Roman" w:hAnsi="Times New Roman" w:eastAsia="宋体" w:cs="Times New Roman"/>
                <w:sz w:val="24"/>
                <w:szCs w:val="24"/>
              </w:rPr>
              <w:t>1.</w:t>
            </w:r>
            <w:r>
              <w:rPr>
                <w:rFonts w:ascii="Times New Roman" w:hAnsi="Times New Roman" w:eastAsia="宋体" w:cs="Times New Roman"/>
                <w:sz w:val="24"/>
                <w:szCs w:val="24"/>
              </w:rPr>
              <w:t xml:space="preserve">Guide students to organize knowledge with the help of </w:t>
            </w:r>
            <w:r>
              <w:rPr>
                <w:rFonts w:hint="default" w:ascii="Times New Roman" w:hAnsi="Times New Roman" w:eastAsia="宋体" w:cs="Times New Roman"/>
                <w:sz w:val="24"/>
                <w:szCs w:val="24"/>
                <w:lang w:val="en-US" w:eastAsia="zh-CN"/>
              </w:rPr>
              <w:t xml:space="preserve">thinking </w:t>
            </w:r>
            <w:r>
              <w:rPr>
                <w:rFonts w:ascii="Times New Roman" w:hAnsi="Times New Roman" w:eastAsia="宋体" w:cs="Times New Roman"/>
                <w:sz w:val="24"/>
                <w:szCs w:val="24"/>
              </w:rPr>
              <w:t>visual</w:t>
            </w:r>
            <w:r>
              <w:rPr>
                <w:rFonts w:hint="default" w:ascii="Times New Roman" w:hAnsi="Times New Roman" w:eastAsia="宋体" w:cs="Times New Roman"/>
                <w:sz w:val="24"/>
                <w:szCs w:val="24"/>
                <w:lang w:val="en-US" w:eastAsia="zh-CN"/>
              </w:rPr>
              <w:t>ization</w:t>
            </w:r>
            <w:r>
              <w:rPr>
                <w:rFonts w:ascii="Times New Roman" w:hAnsi="Times New Roman" w:eastAsia="宋体" w:cs="Times New Roman"/>
                <w:sz w:val="24"/>
                <w:szCs w:val="24"/>
              </w:rPr>
              <w:t xml:space="preserve"> tools</w:t>
            </w:r>
            <w:r>
              <w:rPr>
                <w:rFonts w:hint="eastAsia" w:ascii="Times New Roman" w:hAnsi="Times New Roman" w:eastAsia="宋体" w:cs="Times New Roman"/>
                <w:sz w:val="24"/>
                <w:szCs w:val="24"/>
              </w:rPr>
              <w:t xml:space="preserve">。 </w:t>
            </w:r>
          </w:p>
          <w:p w14:paraId="5DA34354">
            <w:pPr>
              <w:spacing w:line="360" w:lineRule="auto"/>
              <w:jc w:val="both"/>
              <w:rPr>
                <w:rFonts w:ascii="Times New Roman" w:hAnsi="Times New Roman" w:cs="Times New Roman"/>
                <w:sz w:val="24"/>
                <w:szCs w:val="24"/>
              </w:rPr>
            </w:pPr>
            <w:r>
              <w:rPr>
                <w:rFonts w:hint="eastAsia" w:ascii="Times New Roman" w:hAnsi="Times New Roman" w:eastAsia="宋体" w:cs="Times New Roman"/>
                <w:sz w:val="24"/>
                <w:szCs w:val="24"/>
              </w:rPr>
              <w:t>2.</w:t>
            </w:r>
            <w:r>
              <w:rPr>
                <w:rFonts w:ascii="Times New Roman" w:hAnsi="Times New Roman" w:eastAsia="宋体" w:cs="Times New Roman"/>
                <w:sz w:val="24"/>
                <w:szCs w:val="24"/>
              </w:rPr>
              <w:t>Help students use reviewed content in real tasks</w:t>
            </w:r>
            <w:r>
              <w:rPr>
                <w:rFonts w:hint="eastAsia" w:ascii="Times New Roman" w:hAnsi="Times New Roman" w:eastAsia="宋体" w:cs="Times New Roman"/>
                <w:sz w:val="24"/>
                <w:szCs w:val="24"/>
              </w:rPr>
              <w:t>。</w:t>
            </w:r>
          </w:p>
        </w:tc>
      </w:tr>
      <w:tr w14:paraId="6E0E9153">
        <w:tblPrEx>
          <w:tblCellMar>
            <w:top w:w="0" w:type="dxa"/>
            <w:left w:w="10" w:type="dxa"/>
            <w:bottom w:w="0" w:type="dxa"/>
            <w:right w:w="10" w:type="dxa"/>
          </w:tblCellMar>
        </w:tblPrEx>
        <w:trPr>
          <w:trHeight w:val="4946" w:hRule="atLeast"/>
          <w:jc w:val="center"/>
        </w:trPr>
        <w:tc>
          <w:tcPr>
            <w:tcW w:w="952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3C673967">
            <w:pPr>
              <w:spacing w:line="360" w:lineRule="auto"/>
              <w:jc w:val="both"/>
              <w:rPr>
                <w:rFonts w:ascii="Times New Roman" w:hAnsi="Times New Roman" w:cs="Times New Roman"/>
                <w:b/>
                <w:bCs/>
                <w:sz w:val="24"/>
                <w:szCs w:val="24"/>
                <w:lang w:eastAsia="zh-CN"/>
              </w:rPr>
            </w:pPr>
            <w:r>
              <w:rPr>
                <w:rFonts w:ascii="Times New Roman" w:hAnsi="Times New Roman" w:cs="Times New Roman"/>
                <w:b/>
                <w:bCs/>
                <w:sz w:val="24"/>
                <w:szCs w:val="24"/>
                <w:lang w:eastAsia="zh-CN"/>
              </w:rPr>
              <w:t>Teaching Procedures:</w:t>
            </w:r>
          </w:p>
          <w:p w14:paraId="18B4750E">
            <w:pPr>
              <w:spacing w:line="360" w:lineRule="auto"/>
              <w:ind w:firstLine="480" w:firstLineChars="200"/>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Step 1 Lead-in (5 minutes) </w:t>
            </w:r>
          </w:p>
          <w:p w14:paraId="098B1166">
            <w:pPr>
              <w:spacing w:line="360" w:lineRule="auto"/>
              <w:ind w:firstLine="480" w:firstLineChars="200"/>
              <w:jc w:val="both"/>
              <w:rPr>
                <w:rFonts w:hint="default" w:ascii="Times New Roman" w:hAnsi="Times New Roman" w:eastAsia="Arial" w:cs="Times New Roman"/>
                <w:sz w:val="24"/>
                <w:szCs w:val="24"/>
                <w:lang w:val="en-US" w:eastAsia="zh-CN"/>
              </w:rPr>
            </w:pPr>
            <w:r>
              <w:rPr>
                <w:rFonts w:ascii="Times New Roman" w:hAnsi="Times New Roman" w:eastAsia="Arial" w:cs="Times New Roman"/>
                <w:sz w:val="24"/>
                <w:szCs w:val="24"/>
                <w:lang w:eastAsia="zh-CN"/>
              </w:rPr>
              <w:t xml:space="preserve">The teacher asks students to recall the topic </w:t>
            </w:r>
            <w:r>
              <w:rPr>
                <w:rStyle w:val="17"/>
                <w:rFonts w:ascii="Times New Roman" w:hAnsi="Times New Roman" w:eastAsia="Arial" w:cs="Times New Roman"/>
                <w:sz w:val="24"/>
                <w:szCs w:val="24"/>
                <w:lang w:eastAsia="zh-CN"/>
              </w:rPr>
              <w:t>Teenage Life</w:t>
            </w:r>
            <w:r>
              <w:rPr>
                <w:rFonts w:ascii="Times New Roman" w:hAnsi="Times New Roman" w:eastAsia="Arial" w:cs="Times New Roman"/>
                <w:sz w:val="24"/>
                <w:szCs w:val="24"/>
                <w:lang w:eastAsia="zh-CN"/>
              </w:rPr>
              <w:t xml:space="preserve"> and invites them to think about what they have learned in Unit 1. Instead of reviewing one language point at a time, the teacher guides students to look back on the whole unit from the topic, the reading text, the language points, and the writing task. Several simple questions are raised, such as</w:t>
            </w:r>
            <w:r>
              <w:rPr>
                <w:rFonts w:hint="default" w:ascii="Times New Roman" w:hAnsi="Times New Roman" w:eastAsia="Arial" w:cs="Times New Roman"/>
                <w:sz w:val="24"/>
                <w:szCs w:val="24"/>
                <w:lang w:val="en-US" w:eastAsia="zh-CN"/>
              </w:rPr>
              <w:t>:</w:t>
            </w:r>
          </w:p>
          <w:p w14:paraId="027B0905">
            <w:pPr>
              <w:spacing w:line="360" w:lineRule="auto"/>
              <w:ind w:firstLine="480" w:firstLineChars="200"/>
              <w:jc w:val="both"/>
              <w:rPr>
                <w:rFonts w:ascii="Times New Roman" w:hAnsi="Times New Roman" w:eastAsia="Arial" w:cs="Times New Roman"/>
                <w:sz w:val="24"/>
                <w:szCs w:val="24"/>
                <w:lang w:eastAsia="zh-CN"/>
              </w:rPr>
            </w:pPr>
            <w:r>
              <w:rPr>
                <w:rFonts w:hint="eastAsia" w:ascii="Times New Roman" w:hAnsi="Times New Roman" w:cs="Times New Roman"/>
                <w:sz w:val="24"/>
                <w:szCs w:val="24"/>
                <w:lang w:val="en-US" w:eastAsia="zh-CN"/>
              </w:rPr>
              <w:t xml:space="preserve">(1) </w:t>
            </w:r>
            <w:r>
              <w:rPr>
                <w:rFonts w:ascii="Times New Roman" w:hAnsi="Times New Roman" w:eastAsia="Arial" w:cs="Times New Roman"/>
                <w:sz w:val="24"/>
                <w:szCs w:val="24"/>
                <w:lang w:eastAsia="zh-CN"/>
              </w:rPr>
              <w:t>What challenges may students face in senior high school?</w:t>
            </w:r>
          </w:p>
          <w:p w14:paraId="0EA3DF52">
            <w:pPr>
              <w:spacing w:line="360" w:lineRule="auto"/>
              <w:ind w:firstLine="480" w:firstLineChars="200"/>
              <w:jc w:val="both"/>
              <w:rPr>
                <w:rFonts w:hint="default" w:ascii="Times New Roman" w:hAnsi="Times New Roman" w:eastAsia="Arial" w:cs="Times New Roman"/>
                <w:sz w:val="24"/>
                <w:szCs w:val="24"/>
                <w:lang w:val="en-US" w:eastAsia="zh-CN"/>
              </w:rPr>
            </w:pPr>
            <w:r>
              <w:rPr>
                <w:rFonts w:hint="default" w:ascii="Times New Roman" w:hAnsi="Times New Roman" w:eastAsia="Arial" w:cs="Times New Roman"/>
                <w:sz w:val="24"/>
                <w:szCs w:val="24"/>
                <w:lang w:val="en-US" w:eastAsia="zh-CN"/>
              </w:rPr>
              <w:t>(2)</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lang w:eastAsia="zh-CN"/>
              </w:rPr>
              <w:t>W</w:t>
            </w:r>
            <w:r>
              <w:rPr>
                <w:rFonts w:ascii="Times New Roman" w:hAnsi="Times New Roman" w:eastAsia="Arial" w:cs="Times New Roman"/>
                <w:sz w:val="24"/>
                <w:szCs w:val="24"/>
                <w:lang w:eastAsia="zh-CN"/>
              </w:rPr>
              <w:t>hat useful expressions they still remember</w:t>
            </w:r>
            <w:r>
              <w:rPr>
                <w:rFonts w:hint="default" w:ascii="Times New Roman" w:hAnsi="Times New Roman" w:eastAsia="Arial" w:cs="Times New Roman"/>
                <w:sz w:val="24"/>
                <w:szCs w:val="24"/>
                <w:lang w:val="en-US" w:eastAsia="zh-CN"/>
              </w:rPr>
              <w:t>?</w:t>
            </w:r>
          </w:p>
          <w:p w14:paraId="0E3AC22E">
            <w:pPr>
              <w:spacing w:line="360" w:lineRule="auto"/>
              <w:ind w:firstLine="480" w:firstLineChars="200"/>
              <w:jc w:val="both"/>
              <w:rPr>
                <w:rFonts w:hint="default" w:ascii="Times New Roman" w:hAnsi="Times New Roman" w:eastAsia="Arial" w:cs="Times New Roman"/>
                <w:sz w:val="24"/>
                <w:szCs w:val="24"/>
                <w:lang w:val="en-US" w:eastAsia="zh-CN"/>
              </w:rPr>
            </w:pPr>
            <w:r>
              <w:rPr>
                <w:rFonts w:hint="default" w:ascii="Times New Roman" w:hAnsi="Times New Roman" w:eastAsia="Arial" w:cs="Times New Roman"/>
                <w:sz w:val="24"/>
                <w:szCs w:val="24"/>
                <w:lang w:val="en-US" w:eastAsia="zh-CN"/>
              </w:rPr>
              <w:t>(3)</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lang w:eastAsia="zh-CN"/>
              </w:rPr>
              <w:t>W</w:t>
            </w:r>
            <w:r>
              <w:rPr>
                <w:rFonts w:ascii="Times New Roman" w:hAnsi="Times New Roman" w:eastAsia="Arial" w:cs="Times New Roman"/>
                <w:sz w:val="24"/>
                <w:szCs w:val="24"/>
                <w:lang w:eastAsia="zh-CN"/>
              </w:rPr>
              <w:t xml:space="preserve">hat advice can be given </w:t>
            </w:r>
            <w:r>
              <w:rPr>
                <w:rFonts w:hint="default" w:ascii="Times New Roman" w:hAnsi="Times New Roman" w:eastAsia="Arial" w:cs="Times New Roman"/>
                <w:sz w:val="24"/>
                <w:szCs w:val="24"/>
                <w:lang w:val="en-US" w:eastAsia="zh-CN"/>
              </w:rPr>
              <w:t>about</w:t>
            </w:r>
            <w:r>
              <w:rPr>
                <w:rFonts w:ascii="Times New Roman" w:hAnsi="Times New Roman" w:eastAsia="Arial" w:cs="Times New Roman"/>
                <w:sz w:val="24"/>
                <w:szCs w:val="24"/>
                <w:lang w:eastAsia="zh-CN"/>
              </w:rPr>
              <w:t xml:space="preserve"> teenage life</w:t>
            </w:r>
            <w:r>
              <w:rPr>
                <w:rFonts w:hint="default" w:ascii="Times New Roman" w:hAnsi="Times New Roman" w:eastAsia="Arial" w:cs="Times New Roman"/>
                <w:sz w:val="24"/>
                <w:szCs w:val="24"/>
                <w:lang w:val="en-US" w:eastAsia="zh-CN"/>
              </w:rPr>
              <w:t>?</w:t>
            </w:r>
          </w:p>
          <w:p w14:paraId="5DDBD084">
            <w:pPr>
              <w:spacing w:line="360" w:lineRule="auto"/>
              <w:ind w:firstLine="480" w:firstLineChars="200"/>
              <w:jc w:val="both"/>
              <w:rPr>
                <w:rFonts w:hint="default" w:ascii="Times New Roman" w:hAnsi="Times New Roman" w:cs="Times New Roman"/>
                <w:sz w:val="24"/>
                <w:szCs w:val="24"/>
                <w:lang w:val="en-US" w:eastAsia="zh-CN"/>
              </w:rPr>
            </w:pPr>
            <w:r>
              <w:rPr>
                <w:rFonts w:ascii="Times New Roman" w:hAnsi="Times New Roman" w:cs="Times New Roman"/>
                <w:sz w:val="24"/>
                <w:szCs w:val="24"/>
                <w:lang w:eastAsia="zh-CN"/>
              </w:rPr>
              <w:t xml:space="preserve">Teacher’s activities: </w:t>
            </w:r>
            <w:r>
              <w:rPr>
                <w:rFonts w:ascii="Times New Roman" w:hAnsi="Times New Roman" w:eastAsia="Arial" w:cs="Times New Roman"/>
                <w:sz w:val="24"/>
                <w:szCs w:val="24"/>
                <w:lang w:eastAsia="zh-CN"/>
              </w:rPr>
              <w:t>Ask questions</w:t>
            </w:r>
            <w:r>
              <w:rPr>
                <w:rFonts w:hint="default" w:ascii="Times New Roman" w:hAnsi="Times New Roman" w:cs="Times New Roman"/>
                <w:sz w:val="24"/>
                <w:szCs w:val="24"/>
                <w:lang w:val="en-US" w:eastAsia="zh-CN"/>
              </w:rPr>
              <w:t xml:space="preserve"> and </w:t>
            </w:r>
            <w:r>
              <w:rPr>
                <w:rFonts w:ascii="Times New Roman" w:hAnsi="Times New Roman" w:eastAsia="Arial" w:cs="Times New Roman"/>
                <w:sz w:val="24"/>
                <w:szCs w:val="24"/>
                <w:lang w:eastAsia="zh-CN"/>
              </w:rPr>
              <w:t>guide students to recall the unit as a whole</w:t>
            </w:r>
            <w:r>
              <w:rPr>
                <w:rFonts w:hint="default" w:ascii="Times New Roman" w:hAnsi="Times New Roman" w:cs="Times New Roman"/>
                <w:sz w:val="24"/>
                <w:szCs w:val="24"/>
                <w:lang w:val="en-US" w:eastAsia="zh-CN"/>
              </w:rPr>
              <w:t>.</w:t>
            </w:r>
          </w:p>
          <w:p w14:paraId="4786FA21">
            <w:pPr>
              <w:spacing w:line="360" w:lineRule="auto"/>
              <w:ind w:firstLine="480" w:firstLineChars="200"/>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Students’ activities: </w:t>
            </w:r>
            <w:r>
              <w:rPr>
                <w:rFonts w:ascii="Times New Roman" w:hAnsi="Times New Roman" w:eastAsia="Arial" w:cs="Times New Roman"/>
                <w:sz w:val="24"/>
                <w:szCs w:val="24"/>
                <w:lang w:eastAsia="zh-CN"/>
              </w:rPr>
              <w:t>Answer the questions and share what they remember from the unit.</w:t>
            </w:r>
          </w:p>
          <w:p w14:paraId="7890BCDB">
            <w:pPr>
              <w:spacing w:line="360" w:lineRule="auto"/>
              <w:ind w:firstLine="480" w:firstLineChars="200"/>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Purpose: </w:t>
            </w:r>
            <w:r>
              <w:rPr>
                <w:rFonts w:ascii="Times New Roman" w:hAnsi="Times New Roman" w:eastAsia="Arial" w:cs="Times New Roman"/>
                <w:sz w:val="24"/>
                <w:szCs w:val="24"/>
                <w:lang w:eastAsia="zh-CN"/>
              </w:rPr>
              <w:t>Help students return to the unit topic and prepare for the review.</w:t>
            </w:r>
            <w:r>
              <w:rPr>
                <w:rFonts w:ascii="Times New Roman" w:hAnsi="Times New Roman" w:cs="Times New Roman"/>
                <w:sz w:val="24"/>
                <w:szCs w:val="24"/>
                <w:lang w:eastAsia="zh-CN"/>
              </w:rPr>
              <w:t xml:space="preserve"> </w:t>
            </w:r>
          </w:p>
          <w:p w14:paraId="74241B8E">
            <w:pPr>
              <w:spacing w:line="360" w:lineRule="auto"/>
              <w:ind w:firstLine="480" w:firstLineChars="200"/>
              <w:jc w:val="both"/>
              <w:rPr>
                <w:rFonts w:ascii="Times New Roman" w:hAnsi="Times New Roman" w:cs="Times New Roman"/>
                <w:sz w:val="24"/>
                <w:szCs w:val="24"/>
                <w:lang w:eastAsia="zh-CN"/>
              </w:rPr>
            </w:pPr>
          </w:p>
          <w:p w14:paraId="7FB41126">
            <w:pPr>
              <w:spacing w:line="360" w:lineRule="auto"/>
              <w:ind w:firstLine="480" w:firstLineChars="200"/>
              <w:jc w:val="both"/>
              <w:rPr>
                <w:rFonts w:ascii="Times New Roman" w:hAnsi="Times New Roman" w:cs="Times New Roman"/>
                <w:sz w:val="24"/>
                <w:szCs w:val="24"/>
                <w:lang w:eastAsia="zh-CN"/>
              </w:rPr>
            </w:pPr>
          </w:p>
        </w:tc>
      </w:tr>
    </w:tbl>
    <w:p w14:paraId="69F501D8">
      <w:pPr>
        <w:autoSpaceDE/>
        <w:autoSpaceDN/>
        <w:spacing w:before="240" w:after="240" w:line="240" w:lineRule="auto"/>
        <w:ind w:firstLine="0" w:firstLineChars="0"/>
        <w:rPr>
          <w:rFonts w:ascii="Times New Roman" w:hAnsi="Times New Roman" w:eastAsia="Segoe UI" w:cs="Times New Roman"/>
          <w:b/>
          <w:bCs/>
          <w:sz w:val="32"/>
          <w:szCs w:val="32"/>
          <w:shd w:val="clear" w:color="auto" w:fill="FFFFFF"/>
          <w:lang w:eastAsia="zh-CN" w:bidi="ar"/>
        </w:rPr>
      </w:pPr>
    </w:p>
    <w:p w14:paraId="061DC605">
      <w:pPr>
        <w:autoSpaceDE/>
        <w:autoSpaceDN/>
        <w:spacing w:before="240" w:after="240" w:line="240" w:lineRule="auto"/>
        <w:ind w:firstLine="0" w:firstLineChars="0"/>
        <w:rPr>
          <w:rFonts w:ascii="Times New Roman" w:hAnsi="Times New Roman" w:eastAsia="Segoe UI" w:cs="Times New Roman"/>
          <w:b/>
          <w:bCs/>
          <w:sz w:val="32"/>
          <w:szCs w:val="32"/>
          <w:shd w:val="clear" w:color="auto" w:fill="FFFFFF"/>
          <w:lang w:eastAsia="zh-CN" w:bidi="ar"/>
        </w:rPr>
      </w:pPr>
    </w:p>
    <w:p w14:paraId="2940DC28">
      <w:pPr>
        <w:autoSpaceDE/>
        <w:autoSpaceDN/>
        <w:spacing w:before="240" w:after="240" w:line="360" w:lineRule="auto"/>
        <w:ind w:firstLine="640" w:firstLineChars="200"/>
        <w:jc w:val="center"/>
        <w:outlineLvl w:val="0"/>
        <w:rPr>
          <w:rFonts w:hint="eastAsia" w:ascii="Times New Roman" w:hAnsi="Times New Roman" w:eastAsia="Segoe UI" w:cs="Times New Roman"/>
          <w:b/>
          <w:bCs/>
          <w:sz w:val="32"/>
          <w:szCs w:val="32"/>
          <w:shd w:val="clear" w:color="auto" w:fill="FFFFFF"/>
          <w:lang w:eastAsia="zh-CN" w:bidi="ar"/>
        </w:rPr>
      </w:pPr>
      <w:bookmarkStart w:id="167" w:name="_Toc9797"/>
      <w:bookmarkStart w:id="168" w:name="_Toc9293"/>
      <w:bookmarkStart w:id="169" w:name="_Toc54"/>
      <w:bookmarkStart w:id="170" w:name="_Toc399"/>
    </w:p>
    <w:p w14:paraId="5464080C">
      <w:pPr>
        <w:autoSpaceDE/>
        <w:autoSpaceDN/>
        <w:spacing w:before="240" w:after="240" w:line="360" w:lineRule="auto"/>
        <w:ind w:firstLine="640" w:firstLineChars="200"/>
        <w:jc w:val="center"/>
        <w:outlineLvl w:val="0"/>
        <w:rPr>
          <w:rFonts w:ascii="Times New Roman" w:hAnsi="Times New Roman" w:eastAsia="Segoe UI" w:cs="Times New Roman"/>
          <w:b/>
          <w:bCs/>
          <w:sz w:val="32"/>
          <w:szCs w:val="32"/>
          <w:shd w:val="clear" w:color="auto" w:fill="FFFFFF"/>
          <w:lang w:eastAsia="zh-CN" w:bidi="ar"/>
        </w:rPr>
      </w:pPr>
      <w:r>
        <w:rPr>
          <w:rFonts w:hint="eastAsia" w:ascii="Times New Roman" w:hAnsi="Times New Roman" w:eastAsia="Segoe UI" w:cs="Times New Roman"/>
          <w:b/>
          <w:bCs/>
          <w:sz w:val="32"/>
          <w:szCs w:val="32"/>
          <w:shd w:val="clear" w:color="auto" w:fill="FFFFFF"/>
          <w:lang w:eastAsia="zh-CN" w:bidi="ar"/>
        </w:rPr>
        <w:t>Appen</w:t>
      </w:r>
      <w:r>
        <w:rPr>
          <w:b/>
          <w:bCs/>
          <w:sz w:val="32"/>
          <w:szCs w:val="32"/>
        </w:rPr>
        <mc:AlternateContent>
          <mc:Choice Requires="wps">
            <w:drawing>
              <wp:anchor distT="0" distB="0" distL="114300" distR="114300" simplePos="0" relativeHeight="251681792" behindDoc="0" locked="0" layoutInCell="1" allowOverlap="1">
                <wp:simplePos x="0" y="0"/>
                <wp:positionH relativeFrom="column">
                  <wp:posOffset>782320</wp:posOffset>
                </wp:positionH>
                <wp:positionV relativeFrom="paragraph">
                  <wp:posOffset>-975995</wp:posOffset>
                </wp:positionV>
                <wp:extent cx="1694180" cy="1053465"/>
                <wp:effectExtent l="5080" t="5080" r="68580" b="8255"/>
                <wp:wrapNone/>
                <wp:docPr id="39" name="自选图形 55"/>
                <wp:cNvGraphicFramePr/>
                <a:graphic xmlns:a="http://schemas.openxmlformats.org/drawingml/2006/main">
                  <a:graphicData uri="http://schemas.microsoft.com/office/word/2010/wordprocessingShape">
                    <wps:wsp>
                      <wps:cNvSpPr>
                        <a:spLocks noChangeArrowheads="1"/>
                      </wps:cNvSpPr>
                      <wps:spPr bwMode="auto">
                        <a:xfrm>
                          <a:off x="0" y="0"/>
                          <a:ext cx="1694180" cy="1053465"/>
                        </a:xfrm>
                        <a:prstGeom prst="wedgeEllipseCallout">
                          <a:avLst>
                            <a:gd name="adj1" fmla="val 53333"/>
                            <a:gd name="adj2" fmla="val 43042"/>
                          </a:avLst>
                        </a:prstGeom>
                        <a:solidFill>
                          <a:srgbClr val="FFFFFF"/>
                        </a:solidFill>
                        <a:ln w="9525">
                          <a:solidFill>
                            <a:srgbClr val="000000"/>
                          </a:solidFill>
                          <a:miter lim="800000"/>
                        </a:ln>
                      </wps:spPr>
                      <wps:txbx>
                        <w:txbxContent>
                          <w:p w14:paraId="4243F771">
                            <w:r>
                              <w:rPr>
                                <w:rFonts w:hint="eastAsia" w:eastAsia="宋体"/>
                                <w:sz w:val="18"/>
                                <w:szCs w:val="18"/>
                                <w:lang w:val="en-US" w:eastAsia="zh-CN"/>
                              </w:rPr>
                              <w:t>英文一级标题</w:t>
                            </w:r>
                            <w:r>
                              <w:rPr>
                                <w:rFonts w:hint="eastAsia"/>
                                <w:sz w:val="18"/>
                                <w:szCs w:val="18"/>
                              </w:rPr>
                              <w:t>用</w:t>
                            </w:r>
                            <w:r>
                              <w:rPr>
                                <w:rFonts w:hint="default" w:ascii="Times New Roman" w:hAnsi="Times New Roman" w:cs="Times New Roman"/>
                                <w:sz w:val="18"/>
                                <w:szCs w:val="18"/>
                              </w:rPr>
                              <w:t>Times New Roman</w:t>
                            </w:r>
                            <w:r>
                              <w:rPr>
                                <w:rFonts w:hint="eastAsia" w:ascii="Times New Roman" w:hAnsi="Times New Roman" w:eastAsia="宋体" w:cs="Times New Roman"/>
                                <w:sz w:val="18"/>
                                <w:szCs w:val="18"/>
                                <w:lang w:eastAsia="zh-CN"/>
                              </w:rPr>
                              <w:t>，</w:t>
                            </w:r>
                            <w:r>
                              <w:rPr>
                                <w:rFonts w:hint="eastAsia" w:ascii="宋体" w:hAnsi="宋体"/>
                                <w:sz w:val="18"/>
                                <w:szCs w:val="18"/>
                              </w:rPr>
                              <w:t>三号</w:t>
                            </w:r>
                            <w:r>
                              <w:rPr>
                                <w:rFonts w:hint="eastAsia" w:ascii="宋体" w:hAnsi="宋体" w:eastAsia="宋体"/>
                                <w:sz w:val="18"/>
                                <w:szCs w:val="18"/>
                                <w:lang w:val="en-US" w:eastAsia="zh-CN"/>
                              </w:rPr>
                              <w:t>字体，加粗，居中</w:t>
                            </w:r>
                          </w:p>
                        </w:txbxContent>
                      </wps:txbx>
                      <wps:bodyPr rot="0" vert="horz" wrap="square" lIns="91440" tIns="45720" rIns="91440" bIns="45720" anchor="t" anchorCtr="0" upright="1">
                        <a:noAutofit/>
                      </wps:bodyPr>
                    </wps:wsp>
                  </a:graphicData>
                </a:graphic>
              </wp:anchor>
            </w:drawing>
          </mc:Choice>
          <mc:Fallback>
            <w:pict>
              <v:shape id="自选图形 55" o:spid="_x0000_s1026" o:spt="63" type="#_x0000_t63" style="position:absolute;left:0pt;margin-left:61.6pt;margin-top:-76.85pt;height:82.95pt;width:133.4pt;z-index:251681792;mso-width-relative:page;mso-height-relative:page;" fillcolor="#FFFFFF" filled="t" stroked="t" coordsize="21600,21600" o:gfxdata="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wErTTdgAAAALAQAADwAAAAAAAAABACAAAAAiAAAAZHJzL2Rvd25y&#10;ZXYueG1sUEsBAhQAFAAAAAgAh07iQLzCiIJwAgAA4wQAAA4AAAAAAAAAAQAgAAAAJwEAAGRycy9l&#10;Mm9Eb2MueG1sUEsFBgAAAAAGAAYAWQEAAAkGAAAAAA==&#10;" adj="22320,20097">
                <v:fill on="t" focussize="0,0"/>
                <v:stroke color="#000000" miterlimit="8" joinstyle="miter"/>
                <v:imagedata o:title=""/>
                <o:lock v:ext="edit" aspectratio="f"/>
                <v:textbox>
                  <w:txbxContent>
                    <w:p w14:paraId="4243F771">
                      <w:r>
                        <w:rPr>
                          <w:rFonts w:hint="eastAsia" w:eastAsia="宋体"/>
                          <w:sz w:val="18"/>
                          <w:szCs w:val="18"/>
                          <w:lang w:val="en-US" w:eastAsia="zh-CN"/>
                        </w:rPr>
                        <w:t>英文一级标题</w:t>
                      </w:r>
                      <w:r>
                        <w:rPr>
                          <w:rFonts w:hint="eastAsia"/>
                          <w:sz w:val="18"/>
                          <w:szCs w:val="18"/>
                        </w:rPr>
                        <w:t>用</w:t>
                      </w:r>
                      <w:r>
                        <w:rPr>
                          <w:rFonts w:hint="default" w:ascii="Times New Roman" w:hAnsi="Times New Roman" w:cs="Times New Roman"/>
                          <w:sz w:val="18"/>
                          <w:szCs w:val="18"/>
                        </w:rPr>
                        <w:t>Times New Roman</w:t>
                      </w:r>
                      <w:r>
                        <w:rPr>
                          <w:rFonts w:hint="eastAsia" w:ascii="Times New Roman" w:hAnsi="Times New Roman" w:eastAsia="宋体" w:cs="Times New Roman"/>
                          <w:sz w:val="18"/>
                          <w:szCs w:val="18"/>
                          <w:lang w:eastAsia="zh-CN"/>
                        </w:rPr>
                        <w:t>，</w:t>
                      </w:r>
                      <w:r>
                        <w:rPr>
                          <w:rFonts w:hint="eastAsia" w:ascii="宋体" w:hAnsi="宋体"/>
                          <w:sz w:val="18"/>
                          <w:szCs w:val="18"/>
                        </w:rPr>
                        <w:t>三号</w:t>
                      </w:r>
                      <w:r>
                        <w:rPr>
                          <w:rFonts w:hint="eastAsia" w:ascii="宋体" w:hAnsi="宋体" w:eastAsia="宋体"/>
                          <w:sz w:val="18"/>
                          <w:szCs w:val="18"/>
                          <w:lang w:val="en-US" w:eastAsia="zh-CN"/>
                        </w:rPr>
                        <w:t>字体，加粗，居中</w:t>
                      </w:r>
                    </w:p>
                  </w:txbxContent>
                </v:textbox>
              </v:shape>
            </w:pict>
          </mc:Fallback>
        </mc:AlternateContent>
      </w:r>
      <w:r>
        <w:rPr>
          <w:rFonts w:hint="eastAsia" w:ascii="Times New Roman" w:hAnsi="Times New Roman" w:eastAsia="Segoe UI" w:cs="Times New Roman"/>
          <w:b/>
          <w:bCs/>
          <w:sz w:val="32"/>
          <w:szCs w:val="32"/>
          <w:shd w:val="clear" w:color="auto" w:fill="FFFFFF"/>
          <w:lang w:eastAsia="zh-CN" w:bidi="ar"/>
        </w:rPr>
        <w:t xml:space="preserve">dix </w:t>
      </w:r>
      <w:r>
        <w:rPr>
          <w:rFonts w:hint="eastAsia" w:ascii="Times New Roman" w:hAnsi="Times New Roman" w:eastAsia="Segoe UI" w:cs="Times New Roman"/>
          <w:b/>
          <w:bCs/>
          <w:sz w:val="32"/>
          <w:szCs w:val="32"/>
          <w:shd w:val="clear" w:color="auto" w:fill="FFFFFF"/>
          <w:lang w:val="en-US" w:eastAsia="zh-CN" w:bidi="ar"/>
        </w:rPr>
        <w:t>III</w:t>
      </w:r>
      <w:r>
        <w:rPr>
          <w:rFonts w:hint="eastAsia" w:ascii="Times New Roman" w:hAnsi="Times New Roman" w:eastAsia="Segoe UI" w:cs="Times New Roman"/>
          <w:b/>
          <w:bCs/>
          <w:sz w:val="32"/>
          <w:szCs w:val="32"/>
          <w:shd w:val="clear" w:color="auto" w:fill="FFFFFF"/>
          <w:lang w:eastAsia="zh-CN" w:bidi="ar"/>
        </w:rPr>
        <w:t>：Post-test</w:t>
      </w:r>
      <w:bookmarkEnd w:id="167"/>
      <w:bookmarkEnd w:id="168"/>
      <w:bookmarkEnd w:id="169"/>
      <w:bookmarkEnd w:id="170"/>
    </w:p>
    <w:p w14:paraId="646FF5A7">
      <w:pPr>
        <w:autoSpaceDE/>
        <w:autoSpaceDN/>
        <w:spacing w:before="240" w:after="240" w:line="240" w:lineRule="auto"/>
        <w:ind w:firstLine="0" w:firstLineChars="0"/>
        <w:jc w:val="center"/>
        <w:rPr>
          <w:rFonts w:ascii="Times New Roman" w:hAnsi="Times New Roman" w:eastAsia="Segoe UI" w:cs="Times New Roman"/>
          <w:b/>
          <w:bCs/>
          <w:sz w:val="32"/>
          <w:szCs w:val="32"/>
          <w:shd w:val="clear" w:color="auto" w:fill="FFFFFF"/>
          <w:lang w:eastAsia="zh-CN" w:bidi="ar"/>
        </w:rPr>
      </w:pPr>
      <w:r>
        <w:rPr>
          <w:rFonts w:hint="eastAsia" w:ascii="Times New Roman" w:hAnsi="Times New Roman" w:eastAsia="Segoe UI" w:cs="Times New Roman"/>
          <w:b/>
          <w:bCs/>
          <w:sz w:val="32"/>
          <w:szCs w:val="32"/>
          <w:shd w:val="clear" w:color="auto" w:fill="FFFFFF"/>
          <w:lang w:eastAsia="zh-CN" w:bidi="ar"/>
        </w:rPr>
        <w:drawing>
          <wp:inline distT="0" distB="0" distL="114300" distR="114300">
            <wp:extent cx="5823585" cy="3028315"/>
            <wp:effectExtent l="0" t="0" r="5715" b="6985"/>
            <wp:docPr id="14" name="图片 14" descr="9893fbd1428e8cfce4bc7a9fcc872f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9893fbd1428e8cfce4bc7a9fcc872f74"/>
                    <pic:cNvPicPr>
                      <a:picLocks noChangeAspect="1"/>
                    </pic:cNvPicPr>
                  </pic:nvPicPr>
                  <pic:blipFill>
                    <a:blip r:embed="rId13"/>
                    <a:stretch>
                      <a:fillRect/>
                    </a:stretch>
                  </pic:blipFill>
                  <pic:spPr>
                    <a:xfrm>
                      <a:off x="0" y="0"/>
                      <a:ext cx="5823585" cy="3028315"/>
                    </a:xfrm>
                    <a:prstGeom prst="rect">
                      <a:avLst/>
                    </a:prstGeom>
                  </pic:spPr>
                </pic:pic>
              </a:graphicData>
            </a:graphic>
          </wp:inline>
        </w:drawing>
      </w:r>
    </w:p>
    <w:p w14:paraId="4C86042D">
      <w:pPr>
        <w:autoSpaceDE/>
        <w:autoSpaceDN/>
        <w:spacing w:before="240" w:after="240" w:line="240" w:lineRule="auto"/>
        <w:ind w:firstLine="0" w:firstLineChars="0"/>
        <w:jc w:val="left"/>
        <w:rPr>
          <w:rFonts w:ascii="Times New Roman" w:hAnsi="Times New Roman" w:eastAsia="Segoe UI" w:cs="Times New Roman"/>
          <w:b/>
          <w:bCs/>
          <w:sz w:val="32"/>
          <w:szCs w:val="32"/>
          <w:shd w:val="clear" w:color="auto" w:fill="FFFFFF"/>
          <w:lang w:eastAsia="zh-CN" w:bidi="ar"/>
        </w:rPr>
      </w:pPr>
      <w:r>
        <w:rPr>
          <w:rFonts w:hint="eastAsia" w:ascii="Times New Roman" w:hAnsi="Times New Roman" w:eastAsia="Segoe UI" w:cs="Times New Roman"/>
          <w:b/>
          <w:bCs/>
          <w:sz w:val="32"/>
          <w:szCs w:val="32"/>
          <w:shd w:val="clear" w:color="auto" w:fill="FFFFFF"/>
          <w:lang w:eastAsia="zh-CN" w:bidi="ar"/>
        </w:rPr>
        <w:br w:type="page"/>
      </w:r>
    </w:p>
    <w:p w14:paraId="0A0BE408">
      <w:pPr>
        <w:autoSpaceDE/>
        <w:autoSpaceDN/>
        <w:spacing w:before="240" w:after="240" w:line="360" w:lineRule="auto"/>
        <w:ind w:firstLine="0" w:firstLineChars="0"/>
        <w:jc w:val="both"/>
        <w:rPr>
          <w:rFonts w:ascii="Times New Roman" w:hAnsi="Times New Roman" w:eastAsia="Segoe UI" w:cs="Times New Roman"/>
          <w:b/>
          <w:bCs/>
          <w:sz w:val="32"/>
          <w:szCs w:val="32"/>
          <w:shd w:val="clear" w:color="auto" w:fill="FFFFFF"/>
          <w:lang w:eastAsia="zh-CN" w:bidi="ar"/>
        </w:rPr>
      </w:pPr>
      <w:bookmarkStart w:id="176" w:name="_GoBack"/>
      <w:bookmarkEnd w:id="176"/>
      <w:r>
        <w:rPr>
          <w:b/>
          <w:bCs/>
          <w:sz w:val="32"/>
          <w:szCs w:val="32"/>
        </w:rPr>
        <mc:AlternateContent>
          <mc:Choice Requires="wps">
            <w:drawing>
              <wp:anchor distT="0" distB="0" distL="114300" distR="114300" simplePos="0" relativeHeight="251682816" behindDoc="0" locked="0" layoutInCell="1" allowOverlap="1">
                <wp:simplePos x="0" y="0"/>
                <wp:positionH relativeFrom="column">
                  <wp:posOffset>452120</wp:posOffset>
                </wp:positionH>
                <wp:positionV relativeFrom="paragraph">
                  <wp:posOffset>-520700</wp:posOffset>
                </wp:positionV>
                <wp:extent cx="1694180" cy="1053465"/>
                <wp:effectExtent l="5080" t="5080" r="68580" b="8255"/>
                <wp:wrapNone/>
                <wp:docPr id="40" name="自选图形 55"/>
                <wp:cNvGraphicFramePr/>
                <a:graphic xmlns:a="http://schemas.openxmlformats.org/drawingml/2006/main">
                  <a:graphicData uri="http://schemas.microsoft.com/office/word/2010/wordprocessingShape">
                    <wps:wsp>
                      <wps:cNvSpPr>
                        <a:spLocks noChangeArrowheads="1"/>
                      </wps:cNvSpPr>
                      <wps:spPr bwMode="auto">
                        <a:xfrm>
                          <a:off x="0" y="0"/>
                          <a:ext cx="1694180" cy="1053465"/>
                        </a:xfrm>
                        <a:prstGeom prst="wedgeEllipseCallout">
                          <a:avLst>
                            <a:gd name="adj1" fmla="val 53333"/>
                            <a:gd name="adj2" fmla="val 43042"/>
                          </a:avLst>
                        </a:prstGeom>
                        <a:solidFill>
                          <a:srgbClr val="FFFFFF"/>
                        </a:solidFill>
                        <a:ln w="9525">
                          <a:solidFill>
                            <a:srgbClr val="000000"/>
                          </a:solidFill>
                          <a:miter lim="800000"/>
                        </a:ln>
                      </wps:spPr>
                      <wps:txbx>
                        <w:txbxContent>
                          <w:p w14:paraId="36D355A4">
                            <w:r>
                              <w:rPr>
                                <w:rFonts w:hint="eastAsia" w:eastAsia="宋体"/>
                                <w:sz w:val="18"/>
                                <w:szCs w:val="18"/>
                                <w:lang w:val="en-US" w:eastAsia="zh-CN"/>
                              </w:rPr>
                              <w:t>英文一级标题</w:t>
                            </w:r>
                            <w:r>
                              <w:rPr>
                                <w:rFonts w:hint="eastAsia"/>
                                <w:sz w:val="18"/>
                                <w:szCs w:val="18"/>
                              </w:rPr>
                              <w:t>用</w:t>
                            </w:r>
                            <w:r>
                              <w:rPr>
                                <w:rFonts w:hint="default" w:ascii="Times New Roman" w:hAnsi="Times New Roman" w:cs="Times New Roman"/>
                                <w:sz w:val="18"/>
                                <w:szCs w:val="18"/>
                              </w:rPr>
                              <w:t>Times New Roman</w:t>
                            </w:r>
                            <w:r>
                              <w:rPr>
                                <w:rFonts w:hint="eastAsia" w:ascii="Times New Roman" w:hAnsi="Times New Roman" w:eastAsia="宋体" w:cs="Times New Roman"/>
                                <w:sz w:val="18"/>
                                <w:szCs w:val="18"/>
                                <w:lang w:eastAsia="zh-CN"/>
                              </w:rPr>
                              <w:t>，</w:t>
                            </w:r>
                            <w:r>
                              <w:rPr>
                                <w:rFonts w:hint="eastAsia" w:ascii="宋体" w:hAnsi="宋体"/>
                                <w:sz w:val="18"/>
                                <w:szCs w:val="18"/>
                              </w:rPr>
                              <w:t>三号</w:t>
                            </w:r>
                            <w:r>
                              <w:rPr>
                                <w:rFonts w:hint="eastAsia" w:ascii="宋体" w:hAnsi="宋体" w:eastAsia="宋体"/>
                                <w:sz w:val="18"/>
                                <w:szCs w:val="18"/>
                                <w:lang w:val="en-US" w:eastAsia="zh-CN"/>
                              </w:rPr>
                              <w:t>字体，加粗，居中</w:t>
                            </w:r>
                          </w:p>
                        </w:txbxContent>
                      </wps:txbx>
                      <wps:bodyPr rot="0" vert="horz" wrap="square" lIns="91440" tIns="45720" rIns="91440" bIns="45720" anchor="t" anchorCtr="0" upright="1">
                        <a:noAutofit/>
                      </wps:bodyPr>
                    </wps:wsp>
                  </a:graphicData>
                </a:graphic>
              </wp:anchor>
            </w:drawing>
          </mc:Choice>
          <mc:Fallback>
            <w:pict>
              <v:shape id="自选图形 55" o:spid="_x0000_s1026" o:spt="63" type="#_x0000_t63" style="position:absolute;left:0pt;margin-left:35.6pt;margin-top:-41pt;height:82.95pt;width:133.4pt;z-index:251682816;mso-width-relative:page;mso-height-relative:page;" fillcolor="#FFFFFF" filled="t" stroked="t" coordsize="21600,21600" o:gfxdata="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A6X5Fs1wAAAAoBAAAPAAAAAAAAAAEAIAAAACIAAABkcnMvZG93bnJl&#10;di54bWxQSwECFAAUAAAACACHTuJAZPV15XACAADjBAAADgAAAAAAAAABACAAAAAmAQAAZHJzL2Uy&#10;b0RvYy54bWxQSwUGAAAAAAYABgBZAQAACAYAAAAA&#10;" adj="22320,20097">
                <v:fill on="t" focussize="0,0"/>
                <v:stroke color="#000000" miterlimit="8" joinstyle="miter"/>
                <v:imagedata o:title=""/>
                <o:lock v:ext="edit" aspectratio="f"/>
                <v:textbox>
                  <w:txbxContent>
                    <w:p w14:paraId="36D355A4">
                      <w:r>
                        <w:rPr>
                          <w:rFonts w:hint="eastAsia" w:eastAsia="宋体"/>
                          <w:sz w:val="18"/>
                          <w:szCs w:val="18"/>
                          <w:lang w:val="en-US" w:eastAsia="zh-CN"/>
                        </w:rPr>
                        <w:t>英文一级标题</w:t>
                      </w:r>
                      <w:r>
                        <w:rPr>
                          <w:rFonts w:hint="eastAsia"/>
                          <w:sz w:val="18"/>
                          <w:szCs w:val="18"/>
                        </w:rPr>
                        <w:t>用</w:t>
                      </w:r>
                      <w:r>
                        <w:rPr>
                          <w:rFonts w:hint="default" w:ascii="Times New Roman" w:hAnsi="Times New Roman" w:cs="Times New Roman"/>
                          <w:sz w:val="18"/>
                          <w:szCs w:val="18"/>
                        </w:rPr>
                        <w:t>Times New Roman</w:t>
                      </w:r>
                      <w:r>
                        <w:rPr>
                          <w:rFonts w:hint="eastAsia" w:ascii="Times New Roman" w:hAnsi="Times New Roman" w:eastAsia="宋体" w:cs="Times New Roman"/>
                          <w:sz w:val="18"/>
                          <w:szCs w:val="18"/>
                          <w:lang w:eastAsia="zh-CN"/>
                        </w:rPr>
                        <w:t>，</w:t>
                      </w:r>
                      <w:r>
                        <w:rPr>
                          <w:rFonts w:hint="eastAsia" w:ascii="宋体" w:hAnsi="宋体"/>
                          <w:sz w:val="18"/>
                          <w:szCs w:val="18"/>
                        </w:rPr>
                        <w:t>三号</w:t>
                      </w:r>
                      <w:r>
                        <w:rPr>
                          <w:rFonts w:hint="eastAsia" w:ascii="宋体" w:hAnsi="宋体" w:eastAsia="宋体"/>
                          <w:sz w:val="18"/>
                          <w:szCs w:val="18"/>
                          <w:lang w:val="en-US" w:eastAsia="zh-CN"/>
                        </w:rPr>
                        <w:t>字体，加粗，居中</w:t>
                      </w:r>
                    </w:p>
                  </w:txbxContent>
                </v:textbox>
              </v:shape>
            </w:pict>
          </mc:Fallback>
        </mc:AlternateContent>
      </w:r>
    </w:p>
    <w:p w14:paraId="2D56C47D">
      <w:pPr>
        <w:autoSpaceDE/>
        <w:autoSpaceDN/>
        <w:spacing w:before="240" w:after="240" w:line="360" w:lineRule="auto"/>
        <w:jc w:val="center"/>
        <w:outlineLvl w:val="0"/>
        <w:rPr>
          <w:rFonts w:ascii="Times New Roman" w:hAnsi="Times New Roman" w:cs="Times New Roman" w:eastAsiaTheme="minorEastAsia"/>
          <w:b/>
          <w:bCs/>
          <w:sz w:val="32"/>
          <w:szCs w:val="32"/>
          <w:shd w:val="clear" w:color="auto" w:fill="FFFFFF"/>
          <w:lang w:eastAsia="zh-CN" w:bidi="ar"/>
        </w:rPr>
      </w:pPr>
      <w:bookmarkStart w:id="171" w:name="_Toc14234"/>
      <w:bookmarkStart w:id="172" w:name="_Toc19475"/>
      <w:bookmarkStart w:id="173" w:name="_Toc28493"/>
      <w:r>
        <w:rPr>
          <w:rFonts w:ascii="Times New Roman" w:hAnsi="Times New Roman" w:eastAsia="Segoe UI" w:cs="Times New Roman"/>
          <w:b/>
          <w:bCs/>
          <w:sz w:val="32"/>
          <w:szCs w:val="32"/>
          <w:shd w:val="clear" w:color="auto" w:fill="FFFFFF"/>
          <w:lang w:eastAsia="zh-CN" w:bidi="ar"/>
        </w:rPr>
        <w:t xml:space="preserve">Appendix </w:t>
      </w:r>
      <w:r>
        <w:rPr>
          <w:rFonts w:hint="eastAsia" w:ascii="Times New Roman" w:hAnsi="Times New Roman" w:eastAsia="Segoe UI" w:cs="Times New Roman"/>
          <w:b/>
          <w:bCs/>
          <w:sz w:val="32"/>
          <w:szCs w:val="32"/>
          <w:shd w:val="clear" w:color="auto" w:fill="FFFFFF"/>
          <w:lang w:val="en-US" w:eastAsia="zh-CN" w:bidi="ar"/>
        </w:rPr>
        <w:t>IV</w:t>
      </w:r>
      <w:r>
        <w:rPr>
          <w:rFonts w:ascii="Times New Roman" w:hAnsi="Times New Roman" w:eastAsia="Segoe UI" w:cs="Times New Roman"/>
          <w:b/>
          <w:bCs/>
          <w:sz w:val="32"/>
          <w:szCs w:val="32"/>
          <w:shd w:val="clear" w:color="auto" w:fill="FFFFFF"/>
          <w:lang w:eastAsia="zh-CN" w:bidi="ar"/>
        </w:rPr>
        <w:t xml:space="preserve">: </w:t>
      </w:r>
      <w:r>
        <w:rPr>
          <w:rFonts w:hint="eastAsia" w:ascii="Times New Roman" w:hAnsi="Times New Roman" w:eastAsia="Segoe UI" w:cs="Times New Roman"/>
          <w:b/>
          <w:bCs/>
          <w:sz w:val="32"/>
          <w:szCs w:val="32"/>
          <w:shd w:val="clear" w:color="auto" w:fill="FFFFFF"/>
          <w:lang w:val="en-US" w:eastAsia="zh-CN" w:bidi="ar"/>
        </w:rPr>
        <w:t xml:space="preserve"> </w:t>
      </w:r>
      <w:r>
        <w:rPr>
          <w:rFonts w:ascii="Times New Roman" w:hAnsi="Times New Roman" w:eastAsia="Segoe UI" w:cs="Times New Roman"/>
          <w:b/>
          <w:bCs/>
          <w:sz w:val="32"/>
          <w:szCs w:val="32"/>
          <w:shd w:val="clear" w:color="auto" w:fill="FFFFFF"/>
          <w:lang w:eastAsia="zh-CN" w:bidi="ar"/>
        </w:rPr>
        <w:t>Questionnaire</w:t>
      </w:r>
      <w:bookmarkEnd w:id="171"/>
      <w:bookmarkEnd w:id="172"/>
      <w:bookmarkEnd w:id="173"/>
      <w:r>
        <w:rPr>
          <w:rFonts w:hint="eastAsia" w:ascii="Times New Roman" w:hAnsi="Times New Roman" w:cs="Times New Roman" w:eastAsiaTheme="minorEastAsia"/>
          <w:b/>
          <w:bCs/>
          <w:sz w:val="32"/>
          <w:szCs w:val="32"/>
          <w:shd w:val="clear" w:color="auto" w:fill="FFFFFF"/>
          <w:lang w:eastAsia="zh-CN" w:bidi="ar"/>
        </w:rPr>
        <w:t xml:space="preserve"> </w:t>
      </w:r>
    </w:p>
    <w:p w14:paraId="511816B6">
      <w:pPr>
        <w:autoSpaceDE/>
        <w:autoSpaceDN/>
        <w:spacing w:line="360" w:lineRule="auto"/>
        <w:ind w:firstLine="0" w:firstLineChars="0"/>
        <w:jc w:val="both"/>
        <w:rPr>
          <w:rStyle w:val="18"/>
          <w:rFonts w:hint="eastAsia" w:ascii="宋体" w:hAnsi="宋体" w:eastAsia="宋体" w:cs="宋体"/>
          <w:sz w:val="24"/>
          <w:szCs w:val="24"/>
          <w:lang w:eastAsia="zh-CN"/>
        </w:rPr>
      </w:pPr>
      <w:r>
        <w:rPr>
          <w:rStyle w:val="18"/>
          <w:rFonts w:ascii="宋体" w:hAnsi="宋体" w:eastAsia="宋体" w:cs="宋体"/>
          <w:sz w:val="24"/>
          <w:szCs w:val="24"/>
          <w:lang w:eastAsia="zh-CN"/>
        </w:rPr>
        <w:t>亲爱的同学：</w:t>
      </w:r>
    </w:p>
    <w:p w14:paraId="73158707">
      <w:pPr>
        <w:autoSpaceDE/>
        <w:autoSpaceDN/>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你</w:t>
      </w:r>
      <w:r>
        <w:rPr>
          <w:rFonts w:ascii="宋体" w:hAnsi="宋体" w:eastAsia="宋体" w:cs="宋体"/>
          <w:sz w:val="24"/>
          <w:szCs w:val="24"/>
          <w:lang w:eastAsia="zh-CN"/>
        </w:rPr>
        <w:t>好！本问卷旨在了解基于思维可视化的高中英语复习课对学生学习的影响。问卷采用匿名形式，所有数据仅用于学术研究，不涉及个人隐私。问卷答案无对错之分，请您根据自己的真实学习体验和实际情况进行填写。</w:t>
      </w:r>
      <w:r>
        <w:rPr>
          <w:rFonts w:hint="eastAsia" w:ascii="宋体" w:hAnsi="宋体" w:eastAsia="宋体" w:cs="宋体"/>
          <w:sz w:val="24"/>
          <w:szCs w:val="24"/>
          <w:lang w:eastAsia="zh-CN"/>
        </w:rPr>
        <w:t>你</w:t>
      </w:r>
      <w:r>
        <w:rPr>
          <w:rFonts w:ascii="宋体" w:hAnsi="宋体" w:eastAsia="宋体" w:cs="宋体"/>
          <w:sz w:val="24"/>
          <w:szCs w:val="24"/>
          <w:lang w:eastAsia="zh-CN"/>
        </w:rPr>
        <w:t>的回答将为本研究提供重要参考。感谢</w:t>
      </w:r>
      <w:r>
        <w:rPr>
          <w:rFonts w:hint="eastAsia" w:ascii="宋体" w:hAnsi="宋体" w:eastAsia="宋体" w:cs="宋体"/>
          <w:sz w:val="24"/>
          <w:szCs w:val="24"/>
          <w:lang w:eastAsia="zh-CN"/>
        </w:rPr>
        <w:t>你</w:t>
      </w:r>
      <w:r>
        <w:rPr>
          <w:rFonts w:ascii="宋体" w:hAnsi="宋体" w:eastAsia="宋体" w:cs="宋体"/>
          <w:sz w:val="24"/>
          <w:szCs w:val="24"/>
          <w:lang w:eastAsia="zh-CN"/>
        </w:rPr>
        <w:t>的支持与配合</w:t>
      </w:r>
      <w:r>
        <w:rPr>
          <w:rFonts w:hint="eastAsia" w:ascii="宋体" w:hAnsi="宋体" w:eastAsia="宋体" w:cs="宋体"/>
          <w:sz w:val="24"/>
          <w:szCs w:val="24"/>
          <w:lang w:eastAsia="zh-CN"/>
        </w:rPr>
        <w:t>！</w:t>
      </w:r>
    </w:p>
    <w:tbl>
      <w:tblPr>
        <w:tblStyle w:val="16"/>
        <w:tblW w:w="98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7"/>
        <w:gridCol w:w="4977"/>
        <w:gridCol w:w="1049"/>
        <w:gridCol w:w="950"/>
        <w:gridCol w:w="620"/>
        <w:gridCol w:w="850"/>
        <w:gridCol w:w="830"/>
      </w:tblGrid>
      <w:tr w14:paraId="2F37E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6" w:hRule="atLeast"/>
        </w:trPr>
        <w:tc>
          <w:tcPr>
            <w:tcW w:w="587" w:type="dxa"/>
            <w:vAlign w:val="center"/>
          </w:tcPr>
          <w:p w14:paraId="6EBF306C">
            <w:pPr>
              <w:widowControl w:val="0"/>
              <w:spacing w:line="360" w:lineRule="auto"/>
              <w:ind w:firstLine="482" w:firstLineChars="200"/>
              <w:jc w:val="center"/>
              <w:rPr>
                <w:rFonts w:ascii="宋体" w:hAnsi="宋体" w:eastAsia="宋体" w:cs="宋体"/>
                <w:b/>
                <w:sz w:val="24"/>
                <w:szCs w:val="24"/>
                <w:lang w:eastAsia="zh-CN"/>
              </w:rPr>
            </w:pPr>
            <w:r>
              <w:rPr>
                <w:rFonts w:hint="eastAsia" w:ascii="宋体" w:hAnsi="宋体" w:eastAsia="宋体" w:cs="宋体"/>
                <w:b/>
                <w:sz w:val="24"/>
                <w:szCs w:val="24"/>
                <w:lang w:eastAsia="zh-CN"/>
              </w:rPr>
              <w:t>序</w:t>
            </w:r>
            <w:r>
              <w:rPr>
                <w:rFonts w:hint="eastAsia" w:ascii="宋体" w:hAnsi="宋体" w:eastAsia="宋体" w:cs="宋体"/>
                <w:b/>
                <w:sz w:val="24"/>
                <w:szCs w:val="24"/>
                <w:lang w:val="en-US" w:eastAsia="zh-CN"/>
              </w:rPr>
              <w:t>序号</w:t>
            </w:r>
          </w:p>
        </w:tc>
        <w:tc>
          <w:tcPr>
            <w:tcW w:w="4977" w:type="dxa"/>
            <w:vAlign w:val="center"/>
          </w:tcPr>
          <w:p w14:paraId="60DAE56C">
            <w:pPr>
              <w:widowControl w:val="0"/>
              <w:spacing w:line="360" w:lineRule="auto"/>
              <w:jc w:val="center"/>
              <w:rPr>
                <w:rFonts w:ascii="宋体" w:hAnsi="宋体" w:eastAsia="宋体" w:cs="宋体"/>
                <w:b/>
                <w:sz w:val="24"/>
                <w:szCs w:val="24"/>
                <w:lang w:eastAsia="zh-CN"/>
              </w:rPr>
            </w:pPr>
            <w:r>
              <w:rPr>
                <w:rFonts w:hint="eastAsia" w:ascii="宋体" w:hAnsi="宋体" w:eastAsia="宋体" w:cs="宋体"/>
                <w:b/>
                <w:sz w:val="24"/>
                <w:szCs w:val="24"/>
                <w:lang w:eastAsia="zh-CN"/>
              </w:rPr>
              <w:t>问题（在您阅读题目后，在随后的五个选项一栏打√即可）</w:t>
            </w:r>
          </w:p>
        </w:tc>
        <w:tc>
          <w:tcPr>
            <w:tcW w:w="1049" w:type="dxa"/>
          </w:tcPr>
          <w:p w14:paraId="7DD601B4">
            <w:pPr>
              <w:widowControl w:val="0"/>
              <w:tabs>
                <w:tab w:val="left" w:pos="397"/>
                <w:tab w:val="center" w:pos="540"/>
              </w:tabs>
              <w:spacing w:line="360" w:lineRule="auto"/>
              <w:ind w:firstLine="0" w:firstLineChars="0"/>
              <w:jc w:val="center"/>
              <w:rPr>
                <w:rFonts w:hint="eastAsia" w:ascii="宋体" w:hAnsi="宋体" w:eastAsia="宋体" w:cs="宋体"/>
                <w:b/>
                <w:sz w:val="24"/>
                <w:szCs w:val="24"/>
                <w:lang w:eastAsia="zh-CN"/>
              </w:rPr>
            </w:pPr>
          </w:p>
          <w:p w14:paraId="4D152EE8">
            <w:pPr>
              <w:widowControl w:val="0"/>
              <w:tabs>
                <w:tab w:val="left" w:pos="397"/>
                <w:tab w:val="center" w:pos="540"/>
              </w:tabs>
              <w:spacing w:line="360" w:lineRule="auto"/>
              <w:ind w:firstLine="0" w:firstLineChars="0"/>
              <w:jc w:val="center"/>
              <w:rPr>
                <w:rFonts w:ascii="宋体" w:hAnsi="宋体" w:eastAsia="宋体" w:cs="宋体"/>
                <w:b/>
                <w:sz w:val="24"/>
                <w:szCs w:val="24"/>
                <w:lang w:eastAsia="zh-CN"/>
              </w:rPr>
            </w:pPr>
            <w:r>
              <w:rPr>
                <w:rFonts w:hint="eastAsia" w:ascii="宋体" w:hAnsi="宋体" w:eastAsia="宋体" w:cs="宋体"/>
                <w:b/>
                <w:sz w:val="24"/>
                <w:szCs w:val="24"/>
                <w:lang w:eastAsia="zh-CN"/>
              </w:rPr>
              <w:t>不符合</w:t>
            </w:r>
            <w:r>
              <w:rPr>
                <w:rFonts w:ascii="宋体" w:hAnsi="宋体" w:eastAsia="宋体" w:cs="宋体"/>
                <w:b/>
                <w:sz w:val="24"/>
                <w:szCs w:val="24"/>
                <w:lang w:eastAsia="zh-CN"/>
              </w:rPr>
              <w:tab/>
            </w:r>
          </w:p>
        </w:tc>
        <w:tc>
          <w:tcPr>
            <w:tcW w:w="950" w:type="dxa"/>
            <w:vAlign w:val="center"/>
          </w:tcPr>
          <w:p w14:paraId="75A6CE07">
            <w:pPr>
              <w:widowControl w:val="0"/>
              <w:spacing w:line="360" w:lineRule="auto"/>
              <w:jc w:val="center"/>
              <w:rPr>
                <w:rFonts w:hint="eastAsia" w:ascii="宋体" w:hAnsi="宋体" w:eastAsia="宋体" w:cs="宋体"/>
                <w:b/>
                <w:sz w:val="24"/>
                <w:szCs w:val="24"/>
                <w:lang w:eastAsia="zh-CN"/>
              </w:rPr>
            </w:pPr>
            <w:r>
              <w:rPr>
                <w:rFonts w:hint="eastAsia" w:ascii="宋体" w:hAnsi="宋体" w:eastAsia="宋体" w:cs="宋体"/>
                <w:b/>
                <w:sz w:val="24"/>
                <w:szCs w:val="24"/>
                <w:lang w:eastAsia="zh-CN"/>
              </w:rPr>
              <w:t>比较</w:t>
            </w:r>
          </w:p>
          <w:p w14:paraId="1E94A38F">
            <w:pPr>
              <w:widowControl w:val="0"/>
              <w:spacing w:line="360" w:lineRule="auto"/>
              <w:jc w:val="center"/>
              <w:rPr>
                <w:rFonts w:ascii="宋体" w:hAnsi="宋体" w:eastAsia="宋体" w:cs="宋体"/>
                <w:b/>
                <w:sz w:val="24"/>
                <w:szCs w:val="24"/>
                <w:lang w:eastAsia="zh-CN"/>
              </w:rPr>
            </w:pPr>
            <w:r>
              <w:rPr>
                <w:rFonts w:hint="eastAsia" w:ascii="宋体" w:hAnsi="宋体" w:eastAsia="宋体" w:cs="宋体"/>
                <w:b/>
                <w:sz w:val="24"/>
                <w:szCs w:val="24"/>
                <w:lang w:eastAsia="zh-CN"/>
              </w:rPr>
              <w:t>不符合</w:t>
            </w:r>
          </w:p>
        </w:tc>
        <w:tc>
          <w:tcPr>
            <w:tcW w:w="620" w:type="dxa"/>
            <w:vAlign w:val="center"/>
          </w:tcPr>
          <w:p w14:paraId="3BDBD989">
            <w:pPr>
              <w:widowControl w:val="0"/>
              <w:spacing w:line="360" w:lineRule="auto"/>
              <w:jc w:val="center"/>
              <w:rPr>
                <w:rFonts w:ascii="宋体" w:hAnsi="宋体" w:eastAsia="宋体" w:cs="宋体"/>
                <w:b/>
                <w:sz w:val="24"/>
                <w:szCs w:val="24"/>
                <w:lang w:eastAsia="zh-CN"/>
              </w:rPr>
            </w:pPr>
            <w:r>
              <w:rPr>
                <w:rFonts w:hint="eastAsia" w:ascii="宋体" w:hAnsi="宋体" w:eastAsia="宋体" w:cs="宋体"/>
                <w:b/>
                <w:sz w:val="24"/>
                <w:szCs w:val="24"/>
                <w:lang w:eastAsia="zh-CN"/>
              </w:rPr>
              <w:t>一般</w:t>
            </w:r>
          </w:p>
        </w:tc>
        <w:tc>
          <w:tcPr>
            <w:tcW w:w="850" w:type="dxa"/>
            <w:vAlign w:val="center"/>
          </w:tcPr>
          <w:p w14:paraId="5D2D9769">
            <w:pPr>
              <w:widowControl w:val="0"/>
              <w:spacing w:line="360" w:lineRule="auto"/>
              <w:jc w:val="center"/>
              <w:rPr>
                <w:rFonts w:hint="eastAsia" w:ascii="宋体" w:hAnsi="宋体" w:eastAsia="宋体" w:cs="宋体"/>
                <w:b/>
                <w:sz w:val="24"/>
                <w:szCs w:val="24"/>
                <w:lang w:eastAsia="zh-CN"/>
              </w:rPr>
            </w:pPr>
            <w:r>
              <w:rPr>
                <w:rFonts w:hint="eastAsia" w:ascii="宋体" w:hAnsi="宋体" w:eastAsia="宋体" w:cs="宋体"/>
                <w:b/>
                <w:sz w:val="24"/>
                <w:szCs w:val="24"/>
                <w:lang w:eastAsia="zh-CN"/>
              </w:rPr>
              <w:t>比较</w:t>
            </w:r>
          </w:p>
          <w:p w14:paraId="5FC202EC">
            <w:pPr>
              <w:widowControl w:val="0"/>
              <w:spacing w:line="360" w:lineRule="auto"/>
              <w:jc w:val="center"/>
              <w:rPr>
                <w:rFonts w:ascii="宋体" w:hAnsi="宋体" w:eastAsia="宋体" w:cs="宋体"/>
                <w:b/>
                <w:sz w:val="24"/>
                <w:szCs w:val="24"/>
                <w:lang w:eastAsia="zh-CN"/>
              </w:rPr>
            </w:pPr>
            <w:r>
              <w:rPr>
                <w:rFonts w:hint="eastAsia" w:ascii="宋体" w:hAnsi="宋体" w:eastAsia="宋体" w:cs="宋体"/>
                <w:b/>
                <w:sz w:val="24"/>
                <w:szCs w:val="24"/>
                <w:lang w:eastAsia="zh-CN"/>
              </w:rPr>
              <w:t>符合</w:t>
            </w:r>
          </w:p>
        </w:tc>
        <w:tc>
          <w:tcPr>
            <w:tcW w:w="830" w:type="dxa"/>
            <w:vAlign w:val="center"/>
          </w:tcPr>
          <w:p w14:paraId="2A95270F">
            <w:pPr>
              <w:widowControl w:val="0"/>
              <w:spacing w:line="360" w:lineRule="auto"/>
              <w:ind w:firstLine="0" w:firstLineChars="0"/>
              <w:jc w:val="center"/>
              <w:rPr>
                <w:rFonts w:ascii="宋体" w:hAnsi="宋体" w:eastAsia="宋体" w:cs="宋体"/>
                <w:b/>
                <w:sz w:val="24"/>
                <w:szCs w:val="24"/>
                <w:lang w:eastAsia="zh-CN"/>
              </w:rPr>
            </w:pPr>
            <w:r>
              <w:rPr>
                <w:rFonts w:hint="eastAsia" w:ascii="宋体" w:hAnsi="宋体" w:eastAsia="宋体" w:cs="宋体"/>
                <w:b/>
                <w:sz w:val="24"/>
                <w:szCs w:val="24"/>
                <w:lang w:eastAsia="zh-CN"/>
              </w:rPr>
              <w:t>非常</w:t>
            </w:r>
          </w:p>
          <w:p w14:paraId="6258BAF8">
            <w:pPr>
              <w:widowControl w:val="0"/>
              <w:spacing w:line="360" w:lineRule="auto"/>
              <w:ind w:firstLine="0" w:firstLineChars="0"/>
              <w:jc w:val="center"/>
              <w:rPr>
                <w:rFonts w:ascii="宋体" w:hAnsi="宋体" w:eastAsia="宋体" w:cs="宋体"/>
                <w:b/>
                <w:sz w:val="24"/>
                <w:szCs w:val="24"/>
                <w:lang w:eastAsia="zh-CN"/>
              </w:rPr>
            </w:pPr>
            <w:r>
              <w:rPr>
                <w:rFonts w:hint="eastAsia" w:ascii="宋体" w:hAnsi="宋体" w:eastAsia="宋体" w:cs="宋体"/>
                <w:b/>
                <w:sz w:val="24"/>
                <w:szCs w:val="24"/>
                <w:lang w:eastAsia="zh-CN"/>
              </w:rPr>
              <w:t>符合</w:t>
            </w:r>
          </w:p>
        </w:tc>
      </w:tr>
      <w:tr w14:paraId="10D80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587" w:type="dxa"/>
            <w:vAlign w:val="center"/>
          </w:tcPr>
          <w:p w14:paraId="518E141E">
            <w:pPr>
              <w:widowControl w:val="0"/>
              <w:spacing w:line="360" w:lineRule="auto"/>
              <w:jc w:val="center"/>
              <w:rPr>
                <w:rFonts w:ascii="宋体" w:hAnsi="宋体" w:eastAsia="宋体" w:cs="宋体"/>
                <w:b/>
                <w:sz w:val="24"/>
                <w:szCs w:val="24"/>
                <w:lang w:eastAsia="zh-CN"/>
              </w:rPr>
            </w:pPr>
            <w:r>
              <w:rPr>
                <w:rFonts w:ascii="宋体" w:hAnsi="宋体" w:eastAsia="宋体" w:cs="宋体"/>
                <w:b/>
                <w:sz w:val="24"/>
                <w:szCs w:val="24"/>
                <w:lang w:eastAsia="zh-CN"/>
              </w:rPr>
              <w:t>1</w:t>
            </w:r>
          </w:p>
        </w:tc>
        <w:tc>
          <w:tcPr>
            <w:tcW w:w="4977" w:type="dxa"/>
          </w:tcPr>
          <w:p w14:paraId="241211E8">
            <w:pPr>
              <w:widowControl w:val="0"/>
              <w:spacing w:line="360" w:lineRule="auto"/>
              <w:jc w:val="both"/>
              <w:rPr>
                <w:rFonts w:ascii="宋体" w:hAnsi="宋体" w:eastAsia="宋体" w:cs="宋体"/>
                <w:b/>
                <w:sz w:val="24"/>
                <w:szCs w:val="24"/>
                <w:lang w:eastAsia="zh-CN"/>
              </w:rPr>
            </w:pPr>
            <w:r>
              <w:rPr>
                <w:rFonts w:hint="eastAsia" w:ascii="宋体" w:hAnsi="宋体" w:eastAsia="宋体" w:cs="宋体"/>
                <w:b/>
                <w:sz w:val="24"/>
                <w:szCs w:val="24"/>
                <w:lang w:eastAsia="zh-CN"/>
              </w:rPr>
              <w:t>我以往会使用思维可视化工具辅助英语复习。</w:t>
            </w:r>
          </w:p>
        </w:tc>
        <w:tc>
          <w:tcPr>
            <w:tcW w:w="1049" w:type="dxa"/>
            <w:vAlign w:val="center"/>
          </w:tcPr>
          <w:p w14:paraId="73E03563">
            <w:pPr>
              <w:widowControl w:val="0"/>
              <w:spacing w:line="360" w:lineRule="auto"/>
              <w:jc w:val="center"/>
              <w:rPr>
                <w:rFonts w:ascii="宋体" w:hAnsi="宋体" w:eastAsia="宋体" w:cs="宋体"/>
                <w:b/>
                <w:sz w:val="24"/>
                <w:szCs w:val="24"/>
                <w:lang w:eastAsia="zh-CN"/>
              </w:rPr>
            </w:pPr>
          </w:p>
        </w:tc>
        <w:tc>
          <w:tcPr>
            <w:tcW w:w="950" w:type="dxa"/>
            <w:vAlign w:val="center"/>
          </w:tcPr>
          <w:p w14:paraId="0E8FD185">
            <w:pPr>
              <w:widowControl w:val="0"/>
              <w:spacing w:line="360" w:lineRule="auto"/>
              <w:jc w:val="center"/>
              <w:rPr>
                <w:rFonts w:ascii="宋体" w:hAnsi="宋体" w:eastAsia="宋体" w:cs="宋体"/>
                <w:bCs/>
                <w:sz w:val="24"/>
                <w:szCs w:val="24"/>
                <w:lang w:eastAsia="zh-CN"/>
              </w:rPr>
            </w:pPr>
          </w:p>
        </w:tc>
        <w:tc>
          <w:tcPr>
            <w:tcW w:w="620" w:type="dxa"/>
            <w:vAlign w:val="center"/>
          </w:tcPr>
          <w:p w14:paraId="512CF394">
            <w:pPr>
              <w:widowControl w:val="0"/>
              <w:spacing w:line="360" w:lineRule="auto"/>
              <w:jc w:val="center"/>
              <w:rPr>
                <w:rFonts w:ascii="宋体" w:hAnsi="宋体" w:eastAsia="宋体" w:cs="宋体"/>
                <w:bCs/>
                <w:sz w:val="24"/>
                <w:szCs w:val="24"/>
                <w:lang w:eastAsia="zh-CN"/>
              </w:rPr>
            </w:pPr>
          </w:p>
        </w:tc>
        <w:tc>
          <w:tcPr>
            <w:tcW w:w="850" w:type="dxa"/>
            <w:vAlign w:val="center"/>
          </w:tcPr>
          <w:p w14:paraId="6E15EFC2">
            <w:pPr>
              <w:widowControl w:val="0"/>
              <w:spacing w:line="360" w:lineRule="auto"/>
              <w:jc w:val="center"/>
              <w:rPr>
                <w:rFonts w:ascii="宋体" w:hAnsi="宋体" w:eastAsia="宋体" w:cs="宋体"/>
                <w:bCs/>
                <w:sz w:val="24"/>
                <w:szCs w:val="24"/>
                <w:lang w:eastAsia="zh-CN"/>
              </w:rPr>
            </w:pPr>
          </w:p>
        </w:tc>
        <w:tc>
          <w:tcPr>
            <w:tcW w:w="830" w:type="dxa"/>
            <w:vAlign w:val="center"/>
          </w:tcPr>
          <w:p w14:paraId="38334EFD">
            <w:pPr>
              <w:widowControl w:val="0"/>
              <w:spacing w:line="360" w:lineRule="auto"/>
              <w:jc w:val="center"/>
              <w:rPr>
                <w:rFonts w:ascii="宋体" w:hAnsi="宋体" w:eastAsia="宋体" w:cs="宋体"/>
                <w:bCs/>
                <w:sz w:val="24"/>
                <w:szCs w:val="24"/>
                <w:lang w:eastAsia="zh-CN"/>
              </w:rPr>
            </w:pPr>
          </w:p>
        </w:tc>
      </w:tr>
      <w:tr w14:paraId="68920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dxa"/>
            <w:vAlign w:val="center"/>
          </w:tcPr>
          <w:p w14:paraId="1FDDBA04">
            <w:pPr>
              <w:widowControl w:val="0"/>
              <w:spacing w:line="360" w:lineRule="auto"/>
              <w:jc w:val="center"/>
              <w:rPr>
                <w:rFonts w:ascii="宋体" w:hAnsi="宋体" w:eastAsia="宋体" w:cs="宋体"/>
                <w:b/>
                <w:sz w:val="24"/>
                <w:szCs w:val="24"/>
                <w:lang w:eastAsia="zh-CN"/>
              </w:rPr>
            </w:pPr>
            <w:r>
              <w:rPr>
                <w:rFonts w:ascii="宋体" w:hAnsi="宋体" w:eastAsia="宋体" w:cs="宋体"/>
                <w:b/>
                <w:sz w:val="24"/>
                <w:szCs w:val="24"/>
                <w:lang w:eastAsia="zh-CN"/>
              </w:rPr>
              <w:t>2</w:t>
            </w:r>
          </w:p>
        </w:tc>
        <w:tc>
          <w:tcPr>
            <w:tcW w:w="4977" w:type="dxa"/>
            <w:vAlign w:val="center"/>
          </w:tcPr>
          <w:p w14:paraId="7FCA1FBD">
            <w:pPr>
              <w:widowControl w:val="0"/>
              <w:spacing w:line="360" w:lineRule="auto"/>
              <w:jc w:val="both"/>
              <w:rPr>
                <w:rFonts w:ascii="宋体" w:hAnsi="宋体" w:eastAsia="宋体" w:cs="宋体"/>
                <w:b/>
                <w:sz w:val="24"/>
                <w:szCs w:val="24"/>
                <w:lang w:eastAsia="zh-CN"/>
              </w:rPr>
            </w:pPr>
            <w:r>
              <w:rPr>
                <w:rFonts w:hint="eastAsia" w:ascii="宋体" w:hAnsi="宋体" w:eastAsia="宋体" w:cs="宋体"/>
                <w:b/>
                <w:sz w:val="24"/>
                <w:szCs w:val="24"/>
                <w:lang w:eastAsia="zh-CN"/>
              </w:rPr>
              <w:t>我认为思维可视化复习课更有趣。</w:t>
            </w:r>
          </w:p>
        </w:tc>
        <w:tc>
          <w:tcPr>
            <w:tcW w:w="1049" w:type="dxa"/>
            <w:vAlign w:val="center"/>
          </w:tcPr>
          <w:p w14:paraId="6A9EFB48">
            <w:pPr>
              <w:widowControl w:val="0"/>
              <w:spacing w:line="360" w:lineRule="auto"/>
              <w:jc w:val="center"/>
              <w:rPr>
                <w:rFonts w:ascii="宋体" w:hAnsi="宋体" w:eastAsia="宋体" w:cs="宋体"/>
                <w:bCs/>
                <w:sz w:val="24"/>
                <w:szCs w:val="24"/>
                <w:lang w:eastAsia="zh-CN"/>
              </w:rPr>
            </w:pPr>
          </w:p>
        </w:tc>
        <w:tc>
          <w:tcPr>
            <w:tcW w:w="950" w:type="dxa"/>
            <w:vAlign w:val="center"/>
          </w:tcPr>
          <w:p w14:paraId="2D104F8C">
            <w:pPr>
              <w:widowControl w:val="0"/>
              <w:spacing w:line="360" w:lineRule="auto"/>
              <w:jc w:val="center"/>
              <w:rPr>
                <w:rFonts w:ascii="宋体" w:hAnsi="宋体" w:eastAsia="宋体" w:cs="宋体"/>
                <w:bCs/>
                <w:sz w:val="24"/>
                <w:szCs w:val="24"/>
                <w:lang w:eastAsia="zh-CN"/>
              </w:rPr>
            </w:pPr>
          </w:p>
        </w:tc>
        <w:tc>
          <w:tcPr>
            <w:tcW w:w="620" w:type="dxa"/>
            <w:vAlign w:val="center"/>
          </w:tcPr>
          <w:p w14:paraId="2D93BE19">
            <w:pPr>
              <w:widowControl w:val="0"/>
              <w:spacing w:line="360" w:lineRule="auto"/>
              <w:jc w:val="center"/>
              <w:rPr>
                <w:rFonts w:ascii="宋体" w:hAnsi="宋体" w:eastAsia="宋体" w:cs="宋体"/>
                <w:bCs/>
                <w:sz w:val="24"/>
                <w:szCs w:val="24"/>
                <w:lang w:eastAsia="zh-CN"/>
              </w:rPr>
            </w:pPr>
          </w:p>
        </w:tc>
        <w:tc>
          <w:tcPr>
            <w:tcW w:w="850" w:type="dxa"/>
            <w:vAlign w:val="center"/>
          </w:tcPr>
          <w:p w14:paraId="2017C50B">
            <w:pPr>
              <w:widowControl w:val="0"/>
              <w:spacing w:line="360" w:lineRule="auto"/>
              <w:jc w:val="center"/>
              <w:rPr>
                <w:rFonts w:ascii="宋体" w:hAnsi="宋体" w:eastAsia="宋体" w:cs="宋体"/>
                <w:bCs/>
                <w:sz w:val="24"/>
                <w:szCs w:val="24"/>
                <w:lang w:eastAsia="zh-CN"/>
              </w:rPr>
            </w:pPr>
          </w:p>
        </w:tc>
        <w:tc>
          <w:tcPr>
            <w:tcW w:w="830" w:type="dxa"/>
            <w:vAlign w:val="center"/>
          </w:tcPr>
          <w:p w14:paraId="353F095E">
            <w:pPr>
              <w:widowControl w:val="0"/>
              <w:spacing w:line="360" w:lineRule="auto"/>
              <w:jc w:val="center"/>
              <w:rPr>
                <w:rFonts w:ascii="宋体" w:hAnsi="宋体" w:eastAsia="宋体" w:cs="宋体"/>
                <w:bCs/>
                <w:sz w:val="24"/>
                <w:szCs w:val="24"/>
                <w:lang w:eastAsia="zh-CN"/>
              </w:rPr>
            </w:pPr>
          </w:p>
        </w:tc>
      </w:tr>
      <w:tr w14:paraId="58D4E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dxa"/>
            <w:vAlign w:val="center"/>
          </w:tcPr>
          <w:p w14:paraId="7242EBD9">
            <w:pPr>
              <w:widowControl w:val="0"/>
              <w:spacing w:line="360" w:lineRule="auto"/>
              <w:jc w:val="center"/>
              <w:rPr>
                <w:rFonts w:ascii="宋体" w:hAnsi="宋体" w:eastAsia="宋体" w:cs="宋体"/>
                <w:b/>
                <w:sz w:val="24"/>
                <w:szCs w:val="24"/>
                <w:lang w:eastAsia="zh-CN"/>
              </w:rPr>
            </w:pPr>
            <w:r>
              <w:rPr>
                <w:rFonts w:ascii="宋体" w:hAnsi="宋体" w:eastAsia="宋体" w:cs="宋体"/>
                <w:b/>
                <w:sz w:val="24"/>
                <w:szCs w:val="24"/>
                <w:lang w:eastAsia="zh-CN"/>
              </w:rPr>
              <w:t>3</w:t>
            </w:r>
          </w:p>
        </w:tc>
        <w:tc>
          <w:tcPr>
            <w:tcW w:w="4977" w:type="dxa"/>
            <w:vAlign w:val="center"/>
          </w:tcPr>
          <w:p w14:paraId="5DAC90D9">
            <w:pPr>
              <w:widowControl w:val="0"/>
              <w:spacing w:line="360" w:lineRule="auto"/>
              <w:jc w:val="both"/>
              <w:rPr>
                <w:rFonts w:ascii="宋体" w:hAnsi="宋体" w:eastAsia="宋体" w:cs="宋体"/>
                <w:b/>
                <w:sz w:val="24"/>
                <w:szCs w:val="24"/>
                <w:lang w:eastAsia="zh-CN"/>
              </w:rPr>
            </w:pPr>
            <w:r>
              <w:rPr>
                <w:rFonts w:hint="eastAsia" w:ascii="宋体" w:hAnsi="宋体" w:eastAsia="宋体" w:cs="宋体"/>
                <w:b/>
                <w:sz w:val="24"/>
                <w:szCs w:val="24"/>
                <w:lang w:eastAsia="zh-CN"/>
              </w:rPr>
              <w:t>相较于聚焦语法知识点的复习方式，我更倾向于围绕一个主题用图表构建结构化知识。</w:t>
            </w:r>
          </w:p>
        </w:tc>
        <w:tc>
          <w:tcPr>
            <w:tcW w:w="1049" w:type="dxa"/>
            <w:vAlign w:val="center"/>
          </w:tcPr>
          <w:p w14:paraId="5E18D9D1">
            <w:pPr>
              <w:widowControl w:val="0"/>
              <w:spacing w:line="360" w:lineRule="auto"/>
              <w:jc w:val="center"/>
              <w:rPr>
                <w:rFonts w:ascii="宋体" w:hAnsi="宋体" w:eastAsia="宋体" w:cs="宋体"/>
                <w:bCs/>
                <w:sz w:val="24"/>
                <w:szCs w:val="24"/>
                <w:lang w:eastAsia="zh-CN"/>
              </w:rPr>
            </w:pPr>
          </w:p>
        </w:tc>
        <w:tc>
          <w:tcPr>
            <w:tcW w:w="950" w:type="dxa"/>
            <w:vAlign w:val="center"/>
          </w:tcPr>
          <w:p w14:paraId="68C2F951">
            <w:pPr>
              <w:widowControl w:val="0"/>
              <w:spacing w:line="360" w:lineRule="auto"/>
              <w:jc w:val="center"/>
              <w:rPr>
                <w:rFonts w:ascii="宋体" w:hAnsi="宋体" w:eastAsia="宋体" w:cs="宋体"/>
                <w:bCs/>
                <w:sz w:val="24"/>
                <w:szCs w:val="24"/>
                <w:lang w:eastAsia="zh-CN"/>
              </w:rPr>
            </w:pPr>
          </w:p>
        </w:tc>
        <w:tc>
          <w:tcPr>
            <w:tcW w:w="620" w:type="dxa"/>
            <w:vAlign w:val="center"/>
          </w:tcPr>
          <w:p w14:paraId="62B35723">
            <w:pPr>
              <w:widowControl w:val="0"/>
              <w:spacing w:line="360" w:lineRule="auto"/>
              <w:jc w:val="center"/>
              <w:rPr>
                <w:rFonts w:ascii="宋体" w:hAnsi="宋体" w:eastAsia="宋体" w:cs="宋体"/>
                <w:bCs/>
                <w:sz w:val="24"/>
                <w:szCs w:val="24"/>
                <w:lang w:eastAsia="zh-CN"/>
              </w:rPr>
            </w:pPr>
          </w:p>
        </w:tc>
        <w:tc>
          <w:tcPr>
            <w:tcW w:w="850" w:type="dxa"/>
            <w:vAlign w:val="center"/>
          </w:tcPr>
          <w:p w14:paraId="32BA9828">
            <w:pPr>
              <w:widowControl w:val="0"/>
              <w:spacing w:line="360" w:lineRule="auto"/>
              <w:jc w:val="center"/>
              <w:rPr>
                <w:rFonts w:ascii="宋体" w:hAnsi="宋体" w:eastAsia="宋体" w:cs="宋体"/>
                <w:bCs/>
                <w:sz w:val="24"/>
                <w:szCs w:val="24"/>
                <w:lang w:eastAsia="zh-CN"/>
              </w:rPr>
            </w:pPr>
          </w:p>
        </w:tc>
        <w:tc>
          <w:tcPr>
            <w:tcW w:w="830" w:type="dxa"/>
            <w:vAlign w:val="center"/>
          </w:tcPr>
          <w:p w14:paraId="40A8A0E8">
            <w:pPr>
              <w:widowControl w:val="0"/>
              <w:spacing w:line="360" w:lineRule="auto"/>
              <w:jc w:val="center"/>
              <w:rPr>
                <w:rFonts w:ascii="宋体" w:hAnsi="宋体" w:eastAsia="宋体" w:cs="宋体"/>
                <w:bCs/>
                <w:sz w:val="24"/>
                <w:szCs w:val="24"/>
                <w:lang w:eastAsia="zh-CN"/>
              </w:rPr>
            </w:pPr>
          </w:p>
        </w:tc>
      </w:tr>
      <w:tr w14:paraId="5024C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dxa"/>
            <w:vAlign w:val="center"/>
          </w:tcPr>
          <w:p w14:paraId="0AE9A931">
            <w:pPr>
              <w:widowControl w:val="0"/>
              <w:spacing w:line="360" w:lineRule="auto"/>
              <w:jc w:val="center"/>
              <w:rPr>
                <w:rFonts w:ascii="宋体" w:hAnsi="宋体" w:eastAsia="宋体" w:cs="宋体"/>
                <w:b/>
                <w:sz w:val="24"/>
                <w:szCs w:val="24"/>
                <w:lang w:eastAsia="zh-CN"/>
              </w:rPr>
            </w:pPr>
            <w:r>
              <w:rPr>
                <w:rFonts w:ascii="宋体" w:hAnsi="宋体" w:eastAsia="宋体" w:cs="宋体"/>
                <w:b/>
                <w:sz w:val="24"/>
                <w:szCs w:val="24"/>
                <w:lang w:eastAsia="zh-CN"/>
              </w:rPr>
              <w:t>4</w:t>
            </w:r>
          </w:p>
        </w:tc>
        <w:tc>
          <w:tcPr>
            <w:tcW w:w="4977" w:type="dxa"/>
            <w:vAlign w:val="center"/>
          </w:tcPr>
          <w:p w14:paraId="54E13F5C">
            <w:pPr>
              <w:widowControl w:val="0"/>
              <w:spacing w:line="360" w:lineRule="auto"/>
              <w:jc w:val="both"/>
              <w:rPr>
                <w:rFonts w:ascii="宋体" w:hAnsi="宋体" w:eastAsia="宋体" w:cs="宋体"/>
                <w:b/>
                <w:sz w:val="24"/>
                <w:szCs w:val="24"/>
                <w:lang w:eastAsia="zh-CN"/>
              </w:rPr>
            </w:pPr>
            <w:r>
              <w:rPr>
                <w:rFonts w:hint="eastAsia" w:ascii="宋体" w:hAnsi="宋体" w:eastAsia="宋体" w:cs="宋体"/>
                <w:b/>
                <w:sz w:val="24"/>
                <w:szCs w:val="24"/>
                <w:lang w:eastAsia="zh-CN"/>
              </w:rPr>
              <w:t>思维可视化复习课后，我的英语测试成绩较之前有显著提升。</w:t>
            </w:r>
          </w:p>
        </w:tc>
        <w:tc>
          <w:tcPr>
            <w:tcW w:w="1049" w:type="dxa"/>
            <w:vAlign w:val="center"/>
          </w:tcPr>
          <w:p w14:paraId="13A0BB0A">
            <w:pPr>
              <w:widowControl w:val="0"/>
              <w:spacing w:line="360" w:lineRule="auto"/>
              <w:jc w:val="center"/>
              <w:rPr>
                <w:rFonts w:ascii="宋体" w:hAnsi="宋体" w:eastAsia="宋体" w:cs="宋体"/>
                <w:bCs/>
                <w:sz w:val="24"/>
                <w:szCs w:val="24"/>
                <w:lang w:eastAsia="zh-CN"/>
              </w:rPr>
            </w:pPr>
          </w:p>
        </w:tc>
        <w:tc>
          <w:tcPr>
            <w:tcW w:w="950" w:type="dxa"/>
            <w:vAlign w:val="center"/>
          </w:tcPr>
          <w:p w14:paraId="12744905">
            <w:pPr>
              <w:widowControl w:val="0"/>
              <w:spacing w:line="360" w:lineRule="auto"/>
              <w:jc w:val="center"/>
              <w:rPr>
                <w:rFonts w:ascii="宋体" w:hAnsi="宋体" w:eastAsia="宋体" w:cs="宋体"/>
                <w:bCs/>
                <w:sz w:val="24"/>
                <w:szCs w:val="24"/>
                <w:lang w:eastAsia="zh-CN"/>
              </w:rPr>
            </w:pPr>
          </w:p>
        </w:tc>
        <w:tc>
          <w:tcPr>
            <w:tcW w:w="620" w:type="dxa"/>
            <w:vAlign w:val="center"/>
          </w:tcPr>
          <w:p w14:paraId="2DEF60DC">
            <w:pPr>
              <w:widowControl w:val="0"/>
              <w:spacing w:line="360" w:lineRule="auto"/>
              <w:jc w:val="center"/>
              <w:rPr>
                <w:rFonts w:ascii="宋体" w:hAnsi="宋体" w:eastAsia="宋体" w:cs="宋体"/>
                <w:bCs/>
                <w:sz w:val="24"/>
                <w:szCs w:val="24"/>
                <w:lang w:eastAsia="zh-CN"/>
              </w:rPr>
            </w:pPr>
          </w:p>
        </w:tc>
        <w:tc>
          <w:tcPr>
            <w:tcW w:w="850" w:type="dxa"/>
            <w:vAlign w:val="center"/>
          </w:tcPr>
          <w:p w14:paraId="4232DBC4">
            <w:pPr>
              <w:widowControl w:val="0"/>
              <w:spacing w:line="360" w:lineRule="auto"/>
              <w:jc w:val="center"/>
              <w:rPr>
                <w:rFonts w:ascii="宋体" w:hAnsi="宋体" w:eastAsia="宋体" w:cs="宋体"/>
                <w:bCs/>
                <w:sz w:val="24"/>
                <w:szCs w:val="24"/>
                <w:lang w:eastAsia="zh-CN"/>
              </w:rPr>
            </w:pPr>
          </w:p>
        </w:tc>
        <w:tc>
          <w:tcPr>
            <w:tcW w:w="830" w:type="dxa"/>
            <w:vAlign w:val="center"/>
          </w:tcPr>
          <w:p w14:paraId="37F6861F">
            <w:pPr>
              <w:widowControl w:val="0"/>
              <w:spacing w:line="360" w:lineRule="auto"/>
              <w:jc w:val="center"/>
              <w:rPr>
                <w:rFonts w:ascii="宋体" w:hAnsi="宋体" w:eastAsia="宋体" w:cs="宋体"/>
                <w:bCs/>
                <w:sz w:val="24"/>
                <w:szCs w:val="24"/>
                <w:lang w:eastAsia="zh-CN"/>
              </w:rPr>
            </w:pPr>
          </w:p>
        </w:tc>
      </w:tr>
      <w:tr w14:paraId="190D6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dxa"/>
            <w:vAlign w:val="center"/>
          </w:tcPr>
          <w:p w14:paraId="54F4165B">
            <w:pPr>
              <w:widowControl w:val="0"/>
              <w:spacing w:line="360" w:lineRule="auto"/>
              <w:jc w:val="center"/>
              <w:rPr>
                <w:rFonts w:ascii="宋体" w:hAnsi="宋体" w:eastAsia="宋体" w:cs="宋体"/>
                <w:b/>
                <w:sz w:val="24"/>
                <w:szCs w:val="24"/>
                <w:lang w:eastAsia="zh-CN"/>
              </w:rPr>
            </w:pPr>
            <w:r>
              <w:rPr>
                <w:rFonts w:ascii="宋体" w:hAnsi="宋体" w:eastAsia="宋体" w:cs="宋体"/>
                <w:b/>
                <w:sz w:val="24"/>
                <w:szCs w:val="24"/>
                <w:lang w:eastAsia="zh-CN"/>
              </w:rPr>
              <w:t>5</w:t>
            </w:r>
          </w:p>
        </w:tc>
        <w:tc>
          <w:tcPr>
            <w:tcW w:w="4977" w:type="dxa"/>
            <w:vAlign w:val="center"/>
          </w:tcPr>
          <w:p w14:paraId="2D0A9EAB">
            <w:pPr>
              <w:widowControl w:val="0"/>
              <w:spacing w:line="360" w:lineRule="auto"/>
              <w:jc w:val="both"/>
              <w:rPr>
                <w:rFonts w:ascii="宋体" w:hAnsi="宋体" w:eastAsia="宋体" w:cs="宋体"/>
                <w:b/>
                <w:sz w:val="24"/>
                <w:szCs w:val="24"/>
                <w:lang w:eastAsia="zh-CN"/>
              </w:rPr>
            </w:pPr>
            <w:r>
              <w:rPr>
                <w:rFonts w:hint="eastAsia" w:ascii="宋体" w:hAnsi="宋体" w:eastAsia="宋体" w:cs="宋体"/>
                <w:b/>
                <w:sz w:val="24"/>
                <w:szCs w:val="24"/>
                <w:lang w:eastAsia="zh-CN"/>
              </w:rPr>
              <w:t>思维可视化工具的应用有效提高了我的复习效率，让我对所学知识记得更牢。</w:t>
            </w:r>
          </w:p>
        </w:tc>
        <w:tc>
          <w:tcPr>
            <w:tcW w:w="1049" w:type="dxa"/>
            <w:vAlign w:val="center"/>
          </w:tcPr>
          <w:p w14:paraId="76717CE8">
            <w:pPr>
              <w:widowControl w:val="0"/>
              <w:spacing w:line="360" w:lineRule="auto"/>
              <w:jc w:val="center"/>
              <w:rPr>
                <w:rFonts w:ascii="宋体" w:hAnsi="宋体" w:eastAsia="宋体" w:cs="宋体"/>
                <w:bCs/>
                <w:sz w:val="24"/>
                <w:szCs w:val="24"/>
                <w:lang w:eastAsia="zh-CN"/>
              </w:rPr>
            </w:pPr>
          </w:p>
        </w:tc>
        <w:tc>
          <w:tcPr>
            <w:tcW w:w="950" w:type="dxa"/>
            <w:vAlign w:val="center"/>
          </w:tcPr>
          <w:p w14:paraId="5BAF3902">
            <w:pPr>
              <w:widowControl w:val="0"/>
              <w:spacing w:line="360" w:lineRule="auto"/>
              <w:jc w:val="center"/>
              <w:rPr>
                <w:rFonts w:ascii="宋体" w:hAnsi="宋体" w:eastAsia="宋体" w:cs="宋体"/>
                <w:bCs/>
                <w:sz w:val="24"/>
                <w:szCs w:val="24"/>
                <w:lang w:eastAsia="zh-CN"/>
              </w:rPr>
            </w:pPr>
          </w:p>
        </w:tc>
        <w:tc>
          <w:tcPr>
            <w:tcW w:w="620" w:type="dxa"/>
            <w:vAlign w:val="center"/>
          </w:tcPr>
          <w:p w14:paraId="410E9A0C">
            <w:pPr>
              <w:widowControl w:val="0"/>
              <w:spacing w:line="360" w:lineRule="auto"/>
              <w:jc w:val="center"/>
              <w:rPr>
                <w:rFonts w:ascii="宋体" w:hAnsi="宋体" w:eastAsia="宋体" w:cs="宋体"/>
                <w:bCs/>
                <w:sz w:val="24"/>
                <w:szCs w:val="24"/>
                <w:lang w:eastAsia="zh-CN"/>
              </w:rPr>
            </w:pPr>
          </w:p>
        </w:tc>
        <w:tc>
          <w:tcPr>
            <w:tcW w:w="850" w:type="dxa"/>
            <w:vAlign w:val="center"/>
          </w:tcPr>
          <w:p w14:paraId="7944917A">
            <w:pPr>
              <w:widowControl w:val="0"/>
              <w:spacing w:line="360" w:lineRule="auto"/>
              <w:jc w:val="center"/>
              <w:rPr>
                <w:rFonts w:ascii="宋体" w:hAnsi="宋体" w:eastAsia="宋体" w:cs="宋体"/>
                <w:bCs/>
                <w:sz w:val="24"/>
                <w:szCs w:val="24"/>
                <w:lang w:eastAsia="zh-CN"/>
              </w:rPr>
            </w:pPr>
          </w:p>
        </w:tc>
        <w:tc>
          <w:tcPr>
            <w:tcW w:w="830" w:type="dxa"/>
            <w:vAlign w:val="center"/>
          </w:tcPr>
          <w:p w14:paraId="7F94D1BC">
            <w:pPr>
              <w:widowControl w:val="0"/>
              <w:spacing w:line="360" w:lineRule="auto"/>
              <w:jc w:val="center"/>
              <w:rPr>
                <w:rFonts w:ascii="宋体" w:hAnsi="宋体" w:eastAsia="宋体" w:cs="宋体"/>
                <w:bCs/>
                <w:sz w:val="24"/>
                <w:szCs w:val="24"/>
                <w:lang w:eastAsia="zh-CN"/>
              </w:rPr>
            </w:pPr>
          </w:p>
        </w:tc>
      </w:tr>
      <w:tr w14:paraId="4B507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dxa"/>
            <w:vAlign w:val="center"/>
          </w:tcPr>
          <w:p w14:paraId="47567D18">
            <w:pPr>
              <w:widowControl w:val="0"/>
              <w:spacing w:line="360" w:lineRule="auto"/>
              <w:jc w:val="center"/>
              <w:rPr>
                <w:rFonts w:ascii="宋体" w:hAnsi="宋体" w:eastAsia="宋体" w:cs="宋体"/>
                <w:b/>
                <w:sz w:val="24"/>
                <w:szCs w:val="24"/>
                <w:lang w:eastAsia="zh-CN"/>
              </w:rPr>
            </w:pPr>
            <w:r>
              <w:rPr>
                <w:rFonts w:ascii="宋体" w:hAnsi="宋体" w:eastAsia="宋体" w:cs="宋体"/>
                <w:b/>
                <w:sz w:val="24"/>
                <w:szCs w:val="24"/>
                <w:lang w:eastAsia="zh-CN"/>
              </w:rPr>
              <w:t>6</w:t>
            </w:r>
          </w:p>
        </w:tc>
        <w:tc>
          <w:tcPr>
            <w:tcW w:w="4977" w:type="dxa"/>
            <w:vAlign w:val="center"/>
          </w:tcPr>
          <w:p w14:paraId="682E86C8">
            <w:pPr>
              <w:widowControl w:val="0"/>
              <w:spacing w:line="360" w:lineRule="auto"/>
              <w:jc w:val="both"/>
              <w:rPr>
                <w:rFonts w:ascii="宋体" w:hAnsi="宋体" w:eastAsia="宋体" w:cs="宋体"/>
                <w:b/>
                <w:sz w:val="24"/>
                <w:szCs w:val="24"/>
                <w:lang w:eastAsia="zh-CN"/>
              </w:rPr>
            </w:pPr>
            <w:r>
              <w:rPr>
                <w:rFonts w:hint="eastAsia" w:ascii="宋体" w:hAnsi="宋体" w:eastAsia="宋体" w:cs="宋体"/>
                <w:b/>
                <w:sz w:val="24"/>
                <w:szCs w:val="24"/>
                <w:lang w:eastAsia="zh-CN"/>
              </w:rPr>
              <w:t>思维可视化复习课后，我对各时态的理解更为深入，且能在具体语境中运用。</w:t>
            </w:r>
          </w:p>
        </w:tc>
        <w:tc>
          <w:tcPr>
            <w:tcW w:w="1049" w:type="dxa"/>
            <w:vAlign w:val="center"/>
          </w:tcPr>
          <w:p w14:paraId="762B892F">
            <w:pPr>
              <w:widowControl w:val="0"/>
              <w:spacing w:line="360" w:lineRule="auto"/>
              <w:jc w:val="center"/>
              <w:rPr>
                <w:rFonts w:ascii="宋体" w:hAnsi="宋体" w:eastAsia="宋体" w:cs="宋体"/>
                <w:bCs/>
                <w:sz w:val="24"/>
                <w:szCs w:val="24"/>
                <w:lang w:eastAsia="zh-CN"/>
              </w:rPr>
            </w:pPr>
          </w:p>
        </w:tc>
        <w:tc>
          <w:tcPr>
            <w:tcW w:w="950" w:type="dxa"/>
            <w:vAlign w:val="center"/>
          </w:tcPr>
          <w:p w14:paraId="2C5BD651">
            <w:pPr>
              <w:widowControl w:val="0"/>
              <w:spacing w:line="360" w:lineRule="auto"/>
              <w:jc w:val="center"/>
              <w:rPr>
                <w:rFonts w:ascii="宋体" w:hAnsi="宋体" w:eastAsia="宋体" w:cs="宋体"/>
                <w:bCs/>
                <w:sz w:val="24"/>
                <w:szCs w:val="24"/>
                <w:lang w:eastAsia="zh-CN"/>
              </w:rPr>
            </w:pPr>
          </w:p>
        </w:tc>
        <w:tc>
          <w:tcPr>
            <w:tcW w:w="620" w:type="dxa"/>
            <w:vAlign w:val="center"/>
          </w:tcPr>
          <w:p w14:paraId="0A9233D4">
            <w:pPr>
              <w:widowControl w:val="0"/>
              <w:spacing w:line="360" w:lineRule="auto"/>
              <w:jc w:val="center"/>
              <w:rPr>
                <w:rFonts w:ascii="宋体" w:hAnsi="宋体" w:eastAsia="宋体" w:cs="宋体"/>
                <w:bCs/>
                <w:sz w:val="24"/>
                <w:szCs w:val="24"/>
                <w:lang w:eastAsia="zh-CN"/>
              </w:rPr>
            </w:pPr>
          </w:p>
        </w:tc>
        <w:tc>
          <w:tcPr>
            <w:tcW w:w="850" w:type="dxa"/>
            <w:vAlign w:val="center"/>
          </w:tcPr>
          <w:p w14:paraId="58B24041">
            <w:pPr>
              <w:widowControl w:val="0"/>
              <w:spacing w:line="360" w:lineRule="auto"/>
              <w:jc w:val="center"/>
              <w:rPr>
                <w:rFonts w:ascii="宋体" w:hAnsi="宋体" w:eastAsia="宋体" w:cs="宋体"/>
                <w:bCs/>
                <w:sz w:val="24"/>
                <w:szCs w:val="24"/>
                <w:lang w:eastAsia="zh-CN"/>
              </w:rPr>
            </w:pPr>
          </w:p>
        </w:tc>
        <w:tc>
          <w:tcPr>
            <w:tcW w:w="830" w:type="dxa"/>
            <w:vAlign w:val="center"/>
          </w:tcPr>
          <w:p w14:paraId="4582EE40">
            <w:pPr>
              <w:widowControl w:val="0"/>
              <w:spacing w:line="360" w:lineRule="auto"/>
              <w:jc w:val="center"/>
              <w:rPr>
                <w:rFonts w:ascii="宋体" w:hAnsi="宋体" w:eastAsia="宋体" w:cs="宋体"/>
                <w:bCs/>
                <w:sz w:val="24"/>
                <w:szCs w:val="24"/>
                <w:lang w:eastAsia="zh-CN"/>
              </w:rPr>
            </w:pPr>
          </w:p>
        </w:tc>
      </w:tr>
      <w:tr w14:paraId="7FD03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dxa"/>
            <w:vAlign w:val="center"/>
          </w:tcPr>
          <w:p w14:paraId="0E0E074D">
            <w:pPr>
              <w:widowControl w:val="0"/>
              <w:spacing w:line="360" w:lineRule="auto"/>
              <w:jc w:val="center"/>
              <w:rPr>
                <w:rFonts w:ascii="宋体" w:hAnsi="宋体" w:eastAsia="宋体" w:cs="宋体"/>
                <w:b/>
                <w:sz w:val="24"/>
                <w:szCs w:val="24"/>
                <w:lang w:eastAsia="zh-CN"/>
              </w:rPr>
            </w:pPr>
            <w:r>
              <w:rPr>
                <w:rFonts w:ascii="宋体" w:hAnsi="宋体" w:eastAsia="宋体" w:cs="宋体"/>
                <w:b/>
                <w:sz w:val="24"/>
                <w:szCs w:val="24"/>
                <w:lang w:eastAsia="zh-CN"/>
              </w:rPr>
              <w:t>7</w:t>
            </w:r>
          </w:p>
        </w:tc>
        <w:tc>
          <w:tcPr>
            <w:tcW w:w="4977" w:type="dxa"/>
            <w:vAlign w:val="center"/>
          </w:tcPr>
          <w:p w14:paraId="5B30A710">
            <w:pPr>
              <w:widowControl w:val="0"/>
              <w:spacing w:line="360" w:lineRule="auto"/>
              <w:jc w:val="both"/>
              <w:rPr>
                <w:rFonts w:ascii="宋体" w:hAnsi="宋体" w:eastAsia="宋体" w:cs="宋体"/>
                <w:b/>
                <w:sz w:val="24"/>
                <w:szCs w:val="24"/>
                <w:lang w:eastAsia="zh-CN"/>
              </w:rPr>
            </w:pPr>
            <w:r>
              <w:rPr>
                <w:rFonts w:hint="eastAsia" w:ascii="宋体" w:hAnsi="宋体" w:eastAsia="宋体" w:cs="宋体"/>
                <w:b/>
                <w:sz w:val="24"/>
                <w:szCs w:val="24"/>
                <w:lang w:eastAsia="zh-CN"/>
              </w:rPr>
              <w:t>思维可视化复习课后，我对围绕某一话题的的知识形成了更系统、全面的认知。</w:t>
            </w:r>
          </w:p>
        </w:tc>
        <w:tc>
          <w:tcPr>
            <w:tcW w:w="1049" w:type="dxa"/>
            <w:vAlign w:val="center"/>
          </w:tcPr>
          <w:p w14:paraId="38FBC0CD">
            <w:pPr>
              <w:widowControl w:val="0"/>
              <w:spacing w:line="360" w:lineRule="auto"/>
              <w:jc w:val="center"/>
              <w:rPr>
                <w:rFonts w:ascii="宋体" w:hAnsi="宋体" w:eastAsia="宋体" w:cs="宋体"/>
                <w:bCs/>
                <w:sz w:val="24"/>
                <w:szCs w:val="24"/>
                <w:lang w:eastAsia="zh-CN"/>
              </w:rPr>
            </w:pPr>
          </w:p>
        </w:tc>
        <w:tc>
          <w:tcPr>
            <w:tcW w:w="950" w:type="dxa"/>
            <w:vAlign w:val="center"/>
          </w:tcPr>
          <w:p w14:paraId="396A6C8A">
            <w:pPr>
              <w:widowControl w:val="0"/>
              <w:spacing w:line="360" w:lineRule="auto"/>
              <w:jc w:val="center"/>
              <w:rPr>
                <w:rFonts w:ascii="宋体" w:hAnsi="宋体" w:eastAsia="宋体" w:cs="宋体"/>
                <w:bCs/>
                <w:sz w:val="24"/>
                <w:szCs w:val="24"/>
                <w:lang w:eastAsia="zh-CN"/>
              </w:rPr>
            </w:pPr>
          </w:p>
        </w:tc>
        <w:tc>
          <w:tcPr>
            <w:tcW w:w="620" w:type="dxa"/>
            <w:vAlign w:val="center"/>
          </w:tcPr>
          <w:p w14:paraId="689B728A">
            <w:pPr>
              <w:widowControl w:val="0"/>
              <w:spacing w:line="360" w:lineRule="auto"/>
              <w:jc w:val="center"/>
              <w:rPr>
                <w:rFonts w:ascii="宋体" w:hAnsi="宋体" w:eastAsia="宋体" w:cs="宋体"/>
                <w:bCs/>
                <w:sz w:val="24"/>
                <w:szCs w:val="24"/>
                <w:lang w:eastAsia="zh-CN"/>
              </w:rPr>
            </w:pPr>
          </w:p>
        </w:tc>
        <w:tc>
          <w:tcPr>
            <w:tcW w:w="850" w:type="dxa"/>
            <w:vAlign w:val="center"/>
          </w:tcPr>
          <w:p w14:paraId="317FABA5">
            <w:pPr>
              <w:widowControl w:val="0"/>
              <w:spacing w:line="360" w:lineRule="auto"/>
              <w:jc w:val="center"/>
              <w:rPr>
                <w:rFonts w:ascii="宋体" w:hAnsi="宋体" w:eastAsia="宋体" w:cs="宋体"/>
                <w:bCs/>
                <w:sz w:val="24"/>
                <w:szCs w:val="24"/>
                <w:lang w:eastAsia="zh-CN"/>
              </w:rPr>
            </w:pPr>
          </w:p>
        </w:tc>
        <w:tc>
          <w:tcPr>
            <w:tcW w:w="830" w:type="dxa"/>
            <w:vAlign w:val="center"/>
          </w:tcPr>
          <w:p w14:paraId="61028C3F">
            <w:pPr>
              <w:widowControl w:val="0"/>
              <w:spacing w:line="360" w:lineRule="auto"/>
              <w:jc w:val="center"/>
              <w:rPr>
                <w:rFonts w:ascii="宋体" w:hAnsi="宋体" w:eastAsia="宋体" w:cs="宋体"/>
                <w:bCs/>
                <w:sz w:val="24"/>
                <w:szCs w:val="24"/>
                <w:lang w:eastAsia="zh-CN"/>
              </w:rPr>
            </w:pPr>
          </w:p>
        </w:tc>
      </w:tr>
      <w:tr w14:paraId="25D16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dxa"/>
            <w:vAlign w:val="center"/>
          </w:tcPr>
          <w:p w14:paraId="39E1D613">
            <w:pPr>
              <w:widowControl w:val="0"/>
              <w:spacing w:line="360" w:lineRule="auto"/>
              <w:jc w:val="center"/>
              <w:rPr>
                <w:rFonts w:ascii="宋体" w:hAnsi="宋体" w:eastAsia="宋体" w:cs="宋体"/>
                <w:b/>
                <w:sz w:val="24"/>
                <w:szCs w:val="24"/>
                <w:lang w:eastAsia="zh-CN"/>
              </w:rPr>
            </w:pPr>
            <w:r>
              <w:rPr>
                <w:rFonts w:ascii="宋体" w:hAnsi="宋体" w:eastAsia="宋体" w:cs="宋体"/>
                <w:b/>
                <w:sz w:val="24"/>
                <w:szCs w:val="24"/>
                <w:lang w:eastAsia="zh-CN"/>
              </w:rPr>
              <w:t>8</w:t>
            </w:r>
          </w:p>
        </w:tc>
        <w:tc>
          <w:tcPr>
            <w:tcW w:w="4977" w:type="dxa"/>
            <w:vAlign w:val="center"/>
          </w:tcPr>
          <w:p w14:paraId="211CF943">
            <w:pPr>
              <w:widowControl w:val="0"/>
              <w:spacing w:line="360" w:lineRule="auto"/>
              <w:jc w:val="both"/>
              <w:rPr>
                <w:rFonts w:ascii="宋体" w:hAnsi="宋体" w:eastAsia="宋体" w:cs="宋体"/>
                <w:b/>
                <w:sz w:val="24"/>
                <w:szCs w:val="24"/>
                <w:lang w:eastAsia="zh-CN"/>
              </w:rPr>
            </w:pPr>
            <w:r>
              <w:rPr>
                <w:rFonts w:hint="eastAsia" w:ascii="宋体" w:hAnsi="宋体" w:eastAsia="宋体" w:cs="宋体"/>
                <w:b/>
                <w:sz w:val="24"/>
                <w:szCs w:val="24"/>
                <w:lang w:eastAsia="zh-CN"/>
              </w:rPr>
              <w:t>思维可视化复习课后，我在解题时能够快速提取并灵活运用所学英语知识。</w:t>
            </w:r>
          </w:p>
        </w:tc>
        <w:tc>
          <w:tcPr>
            <w:tcW w:w="1049" w:type="dxa"/>
            <w:vAlign w:val="center"/>
          </w:tcPr>
          <w:p w14:paraId="6E13B54D">
            <w:pPr>
              <w:widowControl w:val="0"/>
              <w:spacing w:line="360" w:lineRule="auto"/>
              <w:jc w:val="center"/>
              <w:rPr>
                <w:rFonts w:ascii="宋体" w:hAnsi="宋体" w:eastAsia="宋体" w:cs="宋体"/>
                <w:bCs/>
                <w:sz w:val="24"/>
                <w:szCs w:val="24"/>
                <w:lang w:eastAsia="zh-CN"/>
              </w:rPr>
            </w:pPr>
          </w:p>
        </w:tc>
        <w:tc>
          <w:tcPr>
            <w:tcW w:w="950" w:type="dxa"/>
            <w:vAlign w:val="center"/>
          </w:tcPr>
          <w:p w14:paraId="1ED83A0C">
            <w:pPr>
              <w:widowControl w:val="0"/>
              <w:spacing w:line="360" w:lineRule="auto"/>
              <w:jc w:val="center"/>
              <w:rPr>
                <w:rFonts w:ascii="宋体" w:hAnsi="宋体" w:eastAsia="宋体" w:cs="宋体"/>
                <w:bCs/>
                <w:sz w:val="24"/>
                <w:szCs w:val="24"/>
                <w:lang w:eastAsia="zh-CN"/>
              </w:rPr>
            </w:pPr>
          </w:p>
        </w:tc>
        <w:tc>
          <w:tcPr>
            <w:tcW w:w="620" w:type="dxa"/>
            <w:vAlign w:val="center"/>
          </w:tcPr>
          <w:p w14:paraId="63AF8B0C">
            <w:pPr>
              <w:widowControl w:val="0"/>
              <w:spacing w:line="360" w:lineRule="auto"/>
              <w:jc w:val="center"/>
              <w:rPr>
                <w:rFonts w:ascii="宋体" w:hAnsi="宋体" w:eastAsia="宋体" w:cs="宋体"/>
                <w:bCs/>
                <w:sz w:val="24"/>
                <w:szCs w:val="24"/>
                <w:lang w:eastAsia="zh-CN"/>
              </w:rPr>
            </w:pPr>
          </w:p>
        </w:tc>
        <w:tc>
          <w:tcPr>
            <w:tcW w:w="850" w:type="dxa"/>
            <w:vAlign w:val="center"/>
          </w:tcPr>
          <w:p w14:paraId="7E1C32D3">
            <w:pPr>
              <w:widowControl w:val="0"/>
              <w:spacing w:line="360" w:lineRule="auto"/>
              <w:jc w:val="center"/>
              <w:rPr>
                <w:rFonts w:ascii="宋体" w:hAnsi="宋体" w:eastAsia="宋体" w:cs="宋体"/>
                <w:bCs/>
                <w:sz w:val="24"/>
                <w:szCs w:val="24"/>
                <w:lang w:eastAsia="zh-CN"/>
              </w:rPr>
            </w:pPr>
          </w:p>
        </w:tc>
        <w:tc>
          <w:tcPr>
            <w:tcW w:w="830" w:type="dxa"/>
            <w:vAlign w:val="center"/>
          </w:tcPr>
          <w:p w14:paraId="627C290C">
            <w:pPr>
              <w:widowControl w:val="0"/>
              <w:spacing w:line="360" w:lineRule="auto"/>
              <w:jc w:val="center"/>
              <w:rPr>
                <w:rFonts w:ascii="宋体" w:hAnsi="宋体" w:eastAsia="宋体" w:cs="宋体"/>
                <w:bCs/>
                <w:sz w:val="24"/>
                <w:szCs w:val="24"/>
                <w:lang w:eastAsia="zh-CN"/>
              </w:rPr>
            </w:pPr>
          </w:p>
        </w:tc>
      </w:tr>
      <w:tr w14:paraId="78CFA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dxa"/>
            <w:vAlign w:val="center"/>
          </w:tcPr>
          <w:p w14:paraId="291EC1CB">
            <w:pPr>
              <w:widowControl w:val="0"/>
              <w:spacing w:line="360" w:lineRule="auto"/>
              <w:jc w:val="center"/>
              <w:rPr>
                <w:rFonts w:ascii="宋体" w:hAnsi="宋体" w:eastAsia="宋体" w:cs="宋体"/>
                <w:b/>
                <w:sz w:val="24"/>
                <w:szCs w:val="24"/>
                <w:lang w:eastAsia="zh-CN"/>
              </w:rPr>
            </w:pPr>
            <w:r>
              <w:rPr>
                <w:rFonts w:ascii="宋体" w:hAnsi="宋体" w:eastAsia="宋体" w:cs="宋体"/>
                <w:b/>
                <w:sz w:val="24"/>
                <w:szCs w:val="24"/>
                <w:lang w:eastAsia="zh-CN"/>
              </w:rPr>
              <w:t>9</w:t>
            </w:r>
          </w:p>
        </w:tc>
        <w:tc>
          <w:tcPr>
            <w:tcW w:w="4977" w:type="dxa"/>
            <w:vAlign w:val="center"/>
          </w:tcPr>
          <w:p w14:paraId="5E685B33">
            <w:pPr>
              <w:widowControl w:val="0"/>
              <w:spacing w:line="360" w:lineRule="auto"/>
              <w:jc w:val="both"/>
              <w:rPr>
                <w:rFonts w:ascii="宋体" w:hAnsi="宋体" w:eastAsia="宋体" w:cs="宋体"/>
                <w:b/>
                <w:sz w:val="24"/>
                <w:szCs w:val="24"/>
                <w:lang w:eastAsia="zh-CN"/>
              </w:rPr>
            </w:pPr>
            <w:r>
              <w:rPr>
                <w:rFonts w:hint="eastAsia" w:ascii="宋体" w:hAnsi="宋体" w:eastAsia="宋体" w:cs="宋体"/>
                <w:b/>
                <w:sz w:val="24"/>
                <w:szCs w:val="24"/>
                <w:lang w:eastAsia="zh-CN"/>
              </w:rPr>
              <w:t>思维可视化复习课后，我能在写作中很快围绕相关话题展开构思。</w:t>
            </w:r>
          </w:p>
        </w:tc>
        <w:tc>
          <w:tcPr>
            <w:tcW w:w="1049" w:type="dxa"/>
            <w:vAlign w:val="center"/>
          </w:tcPr>
          <w:p w14:paraId="0EA3F02B">
            <w:pPr>
              <w:widowControl w:val="0"/>
              <w:spacing w:line="360" w:lineRule="auto"/>
              <w:jc w:val="center"/>
              <w:rPr>
                <w:rFonts w:ascii="宋体" w:hAnsi="宋体" w:eastAsia="宋体" w:cs="宋体"/>
                <w:bCs/>
                <w:sz w:val="24"/>
                <w:szCs w:val="24"/>
                <w:lang w:eastAsia="zh-CN"/>
              </w:rPr>
            </w:pPr>
          </w:p>
        </w:tc>
        <w:tc>
          <w:tcPr>
            <w:tcW w:w="950" w:type="dxa"/>
            <w:vAlign w:val="center"/>
          </w:tcPr>
          <w:p w14:paraId="3F2E32EF">
            <w:pPr>
              <w:widowControl w:val="0"/>
              <w:spacing w:line="360" w:lineRule="auto"/>
              <w:jc w:val="center"/>
              <w:rPr>
                <w:rFonts w:ascii="宋体" w:hAnsi="宋体" w:eastAsia="宋体" w:cs="宋体"/>
                <w:bCs/>
                <w:sz w:val="24"/>
                <w:szCs w:val="24"/>
                <w:lang w:eastAsia="zh-CN"/>
              </w:rPr>
            </w:pPr>
          </w:p>
        </w:tc>
        <w:tc>
          <w:tcPr>
            <w:tcW w:w="620" w:type="dxa"/>
            <w:vAlign w:val="center"/>
          </w:tcPr>
          <w:p w14:paraId="00F43C9C">
            <w:pPr>
              <w:widowControl w:val="0"/>
              <w:spacing w:line="360" w:lineRule="auto"/>
              <w:jc w:val="center"/>
              <w:rPr>
                <w:rFonts w:ascii="宋体" w:hAnsi="宋体" w:eastAsia="宋体" w:cs="宋体"/>
                <w:bCs/>
                <w:sz w:val="24"/>
                <w:szCs w:val="24"/>
                <w:lang w:eastAsia="zh-CN"/>
              </w:rPr>
            </w:pPr>
          </w:p>
        </w:tc>
        <w:tc>
          <w:tcPr>
            <w:tcW w:w="850" w:type="dxa"/>
            <w:vAlign w:val="center"/>
          </w:tcPr>
          <w:p w14:paraId="62069735">
            <w:pPr>
              <w:widowControl w:val="0"/>
              <w:spacing w:line="360" w:lineRule="auto"/>
              <w:jc w:val="center"/>
              <w:rPr>
                <w:rFonts w:ascii="宋体" w:hAnsi="宋体" w:eastAsia="宋体" w:cs="宋体"/>
                <w:bCs/>
                <w:sz w:val="24"/>
                <w:szCs w:val="24"/>
                <w:lang w:eastAsia="zh-CN"/>
              </w:rPr>
            </w:pPr>
          </w:p>
        </w:tc>
        <w:tc>
          <w:tcPr>
            <w:tcW w:w="830" w:type="dxa"/>
            <w:vAlign w:val="center"/>
          </w:tcPr>
          <w:p w14:paraId="2CB65E03">
            <w:pPr>
              <w:widowControl w:val="0"/>
              <w:spacing w:line="360" w:lineRule="auto"/>
              <w:jc w:val="center"/>
              <w:rPr>
                <w:rFonts w:ascii="宋体" w:hAnsi="宋体" w:eastAsia="宋体" w:cs="宋体"/>
                <w:bCs/>
                <w:sz w:val="24"/>
                <w:szCs w:val="24"/>
                <w:lang w:eastAsia="zh-CN"/>
              </w:rPr>
            </w:pPr>
          </w:p>
        </w:tc>
      </w:tr>
      <w:tr w14:paraId="2CCC7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trPr>
        <w:tc>
          <w:tcPr>
            <w:tcW w:w="587" w:type="dxa"/>
            <w:vAlign w:val="center"/>
          </w:tcPr>
          <w:p w14:paraId="0D6B5BDA">
            <w:pPr>
              <w:widowControl w:val="0"/>
              <w:spacing w:line="360" w:lineRule="auto"/>
              <w:jc w:val="center"/>
              <w:rPr>
                <w:rFonts w:ascii="宋体" w:hAnsi="宋体" w:eastAsia="宋体" w:cs="宋体"/>
                <w:b/>
                <w:sz w:val="24"/>
                <w:szCs w:val="24"/>
                <w:lang w:eastAsia="zh-CN"/>
              </w:rPr>
            </w:pPr>
            <w:r>
              <w:rPr>
                <w:rFonts w:ascii="宋体" w:hAnsi="宋体" w:eastAsia="宋体" w:cs="宋体"/>
                <w:b/>
                <w:sz w:val="24"/>
                <w:szCs w:val="24"/>
                <w:lang w:eastAsia="zh-CN"/>
              </w:rPr>
              <w:t>10</w:t>
            </w:r>
          </w:p>
        </w:tc>
        <w:tc>
          <w:tcPr>
            <w:tcW w:w="4977" w:type="dxa"/>
            <w:vAlign w:val="center"/>
          </w:tcPr>
          <w:p w14:paraId="6F0EABA8">
            <w:pPr>
              <w:widowControl w:val="0"/>
              <w:spacing w:line="360" w:lineRule="auto"/>
              <w:jc w:val="both"/>
              <w:rPr>
                <w:rFonts w:ascii="宋体" w:hAnsi="宋体" w:eastAsia="宋体" w:cs="宋体"/>
                <w:b/>
                <w:sz w:val="24"/>
                <w:szCs w:val="24"/>
                <w:lang w:eastAsia="zh-CN"/>
              </w:rPr>
            </w:pPr>
            <w:r>
              <w:rPr>
                <w:rFonts w:hint="eastAsia" w:ascii="宋体" w:hAnsi="宋体" w:eastAsia="宋体" w:cs="宋体"/>
                <w:b/>
                <w:sz w:val="24"/>
                <w:szCs w:val="24"/>
                <w:lang w:eastAsia="zh-CN"/>
              </w:rPr>
              <w:t>思维可视化复习课后，我能区分出各时态在用法上的细节差异。</w:t>
            </w:r>
          </w:p>
        </w:tc>
        <w:tc>
          <w:tcPr>
            <w:tcW w:w="1049" w:type="dxa"/>
            <w:vAlign w:val="center"/>
          </w:tcPr>
          <w:p w14:paraId="45653D10">
            <w:pPr>
              <w:widowControl w:val="0"/>
              <w:spacing w:line="360" w:lineRule="auto"/>
              <w:jc w:val="center"/>
              <w:rPr>
                <w:rFonts w:ascii="宋体" w:hAnsi="宋体" w:eastAsia="宋体" w:cs="宋体"/>
                <w:bCs/>
                <w:sz w:val="24"/>
                <w:szCs w:val="24"/>
                <w:lang w:eastAsia="zh-CN"/>
              </w:rPr>
            </w:pPr>
          </w:p>
        </w:tc>
        <w:tc>
          <w:tcPr>
            <w:tcW w:w="950" w:type="dxa"/>
            <w:vAlign w:val="center"/>
          </w:tcPr>
          <w:p w14:paraId="34B508CF">
            <w:pPr>
              <w:widowControl w:val="0"/>
              <w:spacing w:line="360" w:lineRule="auto"/>
              <w:jc w:val="center"/>
              <w:rPr>
                <w:rFonts w:ascii="宋体" w:hAnsi="宋体" w:eastAsia="宋体" w:cs="宋体"/>
                <w:bCs/>
                <w:sz w:val="24"/>
                <w:szCs w:val="24"/>
                <w:lang w:eastAsia="zh-CN"/>
              </w:rPr>
            </w:pPr>
          </w:p>
        </w:tc>
        <w:tc>
          <w:tcPr>
            <w:tcW w:w="620" w:type="dxa"/>
            <w:vAlign w:val="center"/>
          </w:tcPr>
          <w:p w14:paraId="4E6A51E6">
            <w:pPr>
              <w:widowControl w:val="0"/>
              <w:spacing w:line="360" w:lineRule="auto"/>
              <w:jc w:val="center"/>
              <w:rPr>
                <w:rFonts w:ascii="宋体" w:hAnsi="宋体" w:eastAsia="宋体" w:cs="宋体"/>
                <w:bCs/>
                <w:sz w:val="24"/>
                <w:szCs w:val="24"/>
                <w:lang w:eastAsia="zh-CN"/>
              </w:rPr>
            </w:pPr>
          </w:p>
        </w:tc>
        <w:tc>
          <w:tcPr>
            <w:tcW w:w="850" w:type="dxa"/>
            <w:vAlign w:val="center"/>
          </w:tcPr>
          <w:p w14:paraId="7B00E033">
            <w:pPr>
              <w:widowControl w:val="0"/>
              <w:spacing w:line="360" w:lineRule="auto"/>
              <w:jc w:val="center"/>
              <w:rPr>
                <w:rFonts w:ascii="宋体" w:hAnsi="宋体" w:eastAsia="宋体" w:cs="宋体"/>
                <w:bCs/>
                <w:sz w:val="24"/>
                <w:szCs w:val="24"/>
                <w:lang w:eastAsia="zh-CN"/>
              </w:rPr>
            </w:pPr>
          </w:p>
        </w:tc>
        <w:tc>
          <w:tcPr>
            <w:tcW w:w="830" w:type="dxa"/>
            <w:vAlign w:val="center"/>
          </w:tcPr>
          <w:p w14:paraId="2CC051C6">
            <w:pPr>
              <w:widowControl w:val="0"/>
              <w:spacing w:line="360" w:lineRule="auto"/>
              <w:jc w:val="center"/>
              <w:rPr>
                <w:rFonts w:ascii="宋体" w:hAnsi="宋体" w:eastAsia="宋体" w:cs="宋体"/>
                <w:bCs/>
                <w:sz w:val="24"/>
                <w:szCs w:val="24"/>
                <w:lang w:eastAsia="zh-CN"/>
              </w:rPr>
            </w:pPr>
          </w:p>
        </w:tc>
      </w:tr>
      <w:tr w14:paraId="083F2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587" w:type="dxa"/>
            <w:vAlign w:val="center"/>
          </w:tcPr>
          <w:p w14:paraId="758B14FD">
            <w:pPr>
              <w:widowControl w:val="0"/>
              <w:spacing w:line="360" w:lineRule="auto"/>
              <w:jc w:val="center"/>
              <w:rPr>
                <w:rFonts w:ascii="宋体" w:hAnsi="宋体" w:eastAsia="宋体" w:cs="宋体"/>
                <w:b/>
                <w:sz w:val="24"/>
                <w:szCs w:val="24"/>
                <w:lang w:eastAsia="zh-CN"/>
              </w:rPr>
            </w:pPr>
            <w:r>
              <w:rPr>
                <w:rFonts w:ascii="宋体" w:hAnsi="宋体" w:eastAsia="宋体" w:cs="宋体"/>
                <w:b/>
                <w:sz w:val="24"/>
                <w:szCs w:val="24"/>
                <w:lang w:eastAsia="zh-CN"/>
              </w:rPr>
              <w:t>11</w:t>
            </w:r>
          </w:p>
        </w:tc>
        <w:tc>
          <w:tcPr>
            <w:tcW w:w="4977" w:type="dxa"/>
            <w:vAlign w:val="center"/>
          </w:tcPr>
          <w:p w14:paraId="6D68B34E">
            <w:pPr>
              <w:widowControl w:val="0"/>
              <w:spacing w:line="360" w:lineRule="auto"/>
              <w:jc w:val="both"/>
              <w:rPr>
                <w:rFonts w:ascii="宋体" w:hAnsi="宋体" w:eastAsia="宋体" w:cs="宋体"/>
                <w:b/>
                <w:sz w:val="24"/>
                <w:szCs w:val="24"/>
                <w:lang w:eastAsia="zh-CN"/>
              </w:rPr>
            </w:pPr>
            <w:r>
              <w:rPr>
                <w:rFonts w:hint="eastAsia" w:ascii="宋体" w:hAnsi="宋体" w:eastAsia="宋体" w:cs="宋体"/>
                <w:b/>
                <w:sz w:val="24"/>
                <w:szCs w:val="24"/>
                <w:lang w:eastAsia="zh-CN"/>
              </w:rPr>
              <w:t>使用思维可视化工具帮助复习比较费时，增加了我的学习负担。</w:t>
            </w:r>
          </w:p>
        </w:tc>
        <w:tc>
          <w:tcPr>
            <w:tcW w:w="1049" w:type="dxa"/>
            <w:vAlign w:val="center"/>
          </w:tcPr>
          <w:p w14:paraId="77BD67E1">
            <w:pPr>
              <w:widowControl w:val="0"/>
              <w:spacing w:line="360" w:lineRule="auto"/>
              <w:jc w:val="center"/>
              <w:rPr>
                <w:rFonts w:ascii="宋体" w:hAnsi="宋体" w:eastAsia="宋体" w:cs="宋体"/>
                <w:bCs/>
                <w:sz w:val="24"/>
                <w:szCs w:val="24"/>
                <w:lang w:eastAsia="zh-CN"/>
              </w:rPr>
            </w:pPr>
          </w:p>
        </w:tc>
        <w:tc>
          <w:tcPr>
            <w:tcW w:w="950" w:type="dxa"/>
            <w:vAlign w:val="center"/>
          </w:tcPr>
          <w:p w14:paraId="7743F0F5">
            <w:pPr>
              <w:widowControl w:val="0"/>
              <w:spacing w:line="360" w:lineRule="auto"/>
              <w:jc w:val="center"/>
              <w:rPr>
                <w:rFonts w:ascii="宋体" w:hAnsi="宋体" w:eastAsia="宋体" w:cs="宋体"/>
                <w:bCs/>
                <w:sz w:val="24"/>
                <w:szCs w:val="24"/>
                <w:lang w:eastAsia="zh-CN"/>
              </w:rPr>
            </w:pPr>
          </w:p>
        </w:tc>
        <w:tc>
          <w:tcPr>
            <w:tcW w:w="620" w:type="dxa"/>
            <w:vAlign w:val="center"/>
          </w:tcPr>
          <w:p w14:paraId="6F2874FF">
            <w:pPr>
              <w:widowControl w:val="0"/>
              <w:spacing w:line="360" w:lineRule="auto"/>
              <w:jc w:val="center"/>
              <w:rPr>
                <w:rFonts w:ascii="宋体" w:hAnsi="宋体" w:eastAsia="宋体" w:cs="宋体"/>
                <w:bCs/>
                <w:sz w:val="24"/>
                <w:szCs w:val="24"/>
                <w:lang w:eastAsia="zh-CN"/>
              </w:rPr>
            </w:pPr>
          </w:p>
        </w:tc>
        <w:tc>
          <w:tcPr>
            <w:tcW w:w="850" w:type="dxa"/>
            <w:vAlign w:val="center"/>
          </w:tcPr>
          <w:p w14:paraId="79916E5C">
            <w:pPr>
              <w:widowControl w:val="0"/>
              <w:spacing w:line="360" w:lineRule="auto"/>
              <w:jc w:val="center"/>
              <w:rPr>
                <w:rFonts w:ascii="宋体" w:hAnsi="宋体" w:eastAsia="宋体" w:cs="宋体"/>
                <w:bCs/>
                <w:sz w:val="24"/>
                <w:szCs w:val="24"/>
                <w:lang w:eastAsia="zh-CN"/>
              </w:rPr>
            </w:pPr>
          </w:p>
        </w:tc>
        <w:tc>
          <w:tcPr>
            <w:tcW w:w="830" w:type="dxa"/>
            <w:vAlign w:val="center"/>
          </w:tcPr>
          <w:p w14:paraId="713D3BAB">
            <w:pPr>
              <w:widowControl w:val="0"/>
              <w:spacing w:line="360" w:lineRule="auto"/>
              <w:jc w:val="center"/>
              <w:rPr>
                <w:rFonts w:ascii="宋体" w:hAnsi="宋体" w:eastAsia="宋体" w:cs="宋体"/>
                <w:bCs/>
                <w:sz w:val="24"/>
                <w:szCs w:val="24"/>
                <w:lang w:eastAsia="zh-CN"/>
              </w:rPr>
            </w:pPr>
          </w:p>
        </w:tc>
      </w:tr>
      <w:tr w14:paraId="3999A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dxa"/>
            <w:vAlign w:val="center"/>
          </w:tcPr>
          <w:p w14:paraId="41BAA902">
            <w:pPr>
              <w:widowControl w:val="0"/>
              <w:spacing w:line="360" w:lineRule="auto"/>
              <w:jc w:val="center"/>
              <w:rPr>
                <w:rFonts w:ascii="宋体" w:hAnsi="宋体" w:eastAsia="宋体" w:cs="宋体"/>
                <w:b/>
                <w:sz w:val="24"/>
                <w:szCs w:val="24"/>
                <w:lang w:eastAsia="zh-CN"/>
              </w:rPr>
            </w:pPr>
            <w:r>
              <w:rPr>
                <w:rFonts w:ascii="宋体" w:hAnsi="宋体" w:eastAsia="宋体" w:cs="宋体"/>
                <w:b/>
                <w:sz w:val="24"/>
                <w:szCs w:val="24"/>
                <w:lang w:eastAsia="zh-CN"/>
              </w:rPr>
              <w:t>12</w:t>
            </w:r>
          </w:p>
        </w:tc>
        <w:tc>
          <w:tcPr>
            <w:tcW w:w="4977" w:type="dxa"/>
            <w:vAlign w:val="center"/>
          </w:tcPr>
          <w:p w14:paraId="5AE98499">
            <w:pPr>
              <w:widowControl w:val="0"/>
              <w:spacing w:line="360" w:lineRule="auto"/>
              <w:jc w:val="both"/>
              <w:rPr>
                <w:rFonts w:ascii="宋体" w:hAnsi="宋体" w:eastAsia="宋体" w:cs="宋体"/>
                <w:b/>
                <w:sz w:val="24"/>
                <w:szCs w:val="24"/>
                <w:lang w:eastAsia="zh-CN"/>
              </w:rPr>
            </w:pPr>
            <w:r>
              <w:rPr>
                <w:rFonts w:hint="eastAsia" w:ascii="宋体" w:hAnsi="宋体" w:eastAsia="宋体" w:cs="宋体"/>
                <w:b/>
                <w:sz w:val="24"/>
                <w:szCs w:val="24"/>
                <w:lang w:eastAsia="zh-CN"/>
              </w:rPr>
              <w:t>学会使用思维可视化工具后，我对自主复习更有信心。</w:t>
            </w:r>
          </w:p>
        </w:tc>
        <w:tc>
          <w:tcPr>
            <w:tcW w:w="1049" w:type="dxa"/>
            <w:vAlign w:val="center"/>
          </w:tcPr>
          <w:p w14:paraId="483D9F32">
            <w:pPr>
              <w:widowControl w:val="0"/>
              <w:spacing w:line="360" w:lineRule="auto"/>
              <w:jc w:val="center"/>
              <w:rPr>
                <w:rFonts w:ascii="宋体" w:hAnsi="宋体" w:eastAsia="宋体" w:cs="宋体"/>
                <w:bCs/>
                <w:sz w:val="24"/>
                <w:szCs w:val="24"/>
                <w:lang w:eastAsia="zh-CN"/>
              </w:rPr>
            </w:pPr>
          </w:p>
        </w:tc>
        <w:tc>
          <w:tcPr>
            <w:tcW w:w="950" w:type="dxa"/>
            <w:vAlign w:val="center"/>
          </w:tcPr>
          <w:p w14:paraId="2C254C45">
            <w:pPr>
              <w:widowControl w:val="0"/>
              <w:spacing w:line="360" w:lineRule="auto"/>
              <w:jc w:val="center"/>
              <w:rPr>
                <w:rFonts w:ascii="宋体" w:hAnsi="宋体" w:eastAsia="宋体" w:cs="宋体"/>
                <w:bCs/>
                <w:sz w:val="24"/>
                <w:szCs w:val="24"/>
                <w:lang w:eastAsia="zh-CN"/>
              </w:rPr>
            </w:pPr>
          </w:p>
        </w:tc>
        <w:tc>
          <w:tcPr>
            <w:tcW w:w="620" w:type="dxa"/>
            <w:vAlign w:val="center"/>
          </w:tcPr>
          <w:p w14:paraId="76D46EE6">
            <w:pPr>
              <w:widowControl w:val="0"/>
              <w:spacing w:line="360" w:lineRule="auto"/>
              <w:jc w:val="center"/>
              <w:rPr>
                <w:rFonts w:ascii="宋体" w:hAnsi="宋体" w:eastAsia="宋体" w:cs="宋体"/>
                <w:bCs/>
                <w:sz w:val="24"/>
                <w:szCs w:val="24"/>
                <w:lang w:eastAsia="zh-CN"/>
              </w:rPr>
            </w:pPr>
          </w:p>
        </w:tc>
        <w:tc>
          <w:tcPr>
            <w:tcW w:w="850" w:type="dxa"/>
            <w:vAlign w:val="center"/>
          </w:tcPr>
          <w:p w14:paraId="3515DC7E">
            <w:pPr>
              <w:widowControl w:val="0"/>
              <w:spacing w:line="360" w:lineRule="auto"/>
              <w:jc w:val="center"/>
              <w:rPr>
                <w:rFonts w:ascii="宋体" w:hAnsi="宋体" w:eastAsia="宋体" w:cs="宋体"/>
                <w:bCs/>
                <w:sz w:val="24"/>
                <w:szCs w:val="24"/>
                <w:lang w:eastAsia="zh-CN"/>
              </w:rPr>
            </w:pPr>
          </w:p>
        </w:tc>
        <w:tc>
          <w:tcPr>
            <w:tcW w:w="830" w:type="dxa"/>
            <w:vAlign w:val="center"/>
          </w:tcPr>
          <w:p w14:paraId="214704DA">
            <w:pPr>
              <w:widowControl w:val="0"/>
              <w:spacing w:line="360" w:lineRule="auto"/>
              <w:jc w:val="center"/>
              <w:rPr>
                <w:rFonts w:ascii="宋体" w:hAnsi="宋体" w:eastAsia="宋体" w:cs="宋体"/>
                <w:bCs/>
                <w:sz w:val="24"/>
                <w:szCs w:val="24"/>
                <w:lang w:eastAsia="zh-CN"/>
              </w:rPr>
            </w:pPr>
          </w:p>
        </w:tc>
      </w:tr>
      <w:tr w14:paraId="4F82C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dxa"/>
            <w:vAlign w:val="center"/>
          </w:tcPr>
          <w:p w14:paraId="5B4B5A7D">
            <w:pPr>
              <w:widowControl w:val="0"/>
              <w:spacing w:line="360" w:lineRule="auto"/>
              <w:jc w:val="center"/>
              <w:rPr>
                <w:rFonts w:ascii="宋体" w:hAnsi="宋体" w:eastAsia="宋体" w:cs="宋体"/>
                <w:b/>
                <w:sz w:val="24"/>
                <w:szCs w:val="24"/>
                <w:lang w:eastAsia="zh-CN"/>
              </w:rPr>
            </w:pPr>
            <w:r>
              <w:rPr>
                <w:rFonts w:ascii="宋体" w:hAnsi="宋体" w:eastAsia="宋体" w:cs="宋体"/>
                <w:b/>
                <w:sz w:val="24"/>
                <w:szCs w:val="24"/>
                <w:lang w:eastAsia="zh-CN"/>
              </w:rPr>
              <w:t>13</w:t>
            </w:r>
          </w:p>
        </w:tc>
        <w:tc>
          <w:tcPr>
            <w:tcW w:w="4977" w:type="dxa"/>
            <w:vAlign w:val="center"/>
          </w:tcPr>
          <w:p w14:paraId="08F86AB2">
            <w:pPr>
              <w:widowControl w:val="0"/>
              <w:spacing w:line="360" w:lineRule="auto"/>
              <w:jc w:val="both"/>
              <w:rPr>
                <w:rFonts w:ascii="宋体" w:hAnsi="宋体" w:eastAsia="宋体" w:cs="宋体"/>
                <w:b/>
                <w:sz w:val="24"/>
                <w:szCs w:val="24"/>
                <w:lang w:eastAsia="zh-CN"/>
              </w:rPr>
            </w:pPr>
            <w:r>
              <w:rPr>
                <w:rFonts w:hint="eastAsia" w:ascii="宋体" w:hAnsi="宋体" w:eastAsia="宋体" w:cs="宋体"/>
                <w:b/>
                <w:sz w:val="24"/>
                <w:szCs w:val="24"/>
                <w:lang w:eastAsia="zh-CN"/>
              </w:rPr>
              <w:t>在今后的英语学习与复习中我会继续运用思维可视化工具。</w:t>
            </w:r>
          </w:p>
        </w:tc>
        <w:tc>
          <w:tcPr>
            <w:tcW w:w="1049" w:type="dxa"/>
            <w:vAlign w:val="center"/>
          </w:tcPr>
          <w:p w14:paraId="5171AFB2">
            <w:pPr>
              <w:widowControl w:val="0"/>
              <w:spacing w:line="360" w:lineRule="auto"/>
              <w:jc w:val="center"/>
              <w:rPr>
                <w:rFonts w:ascii="宋体" w:hAnsi="宋体" w:eastAsia="宋体" w:cs="宋体"/>
                <w:bCs/>
                <w:sz w:val="24"/>
                <w:szCs w:val="24"/>
                <w:lang w:eastAsia="zh-CN"/>
              </w:rPr>
            </w:pPr>
          </w:p>
        </w:tc>
        <w:tc>
          <w:tcPr>
            <w:tcW w:w="950" w:type="dxa"/>
            <w:vAlign w:val="center"/>
          </w:tcPr>
          <w:p w14:paraId="34D4330A">
            <w:pPr>
              <w:widowControl w:val="0"/>
              <w:spacing w:line="360" w:lineRule="auto"/>
              <w:jc w:val="center"/>
              <w:rPr>
                <w:rFonts w:ascii="宋体" w:hAnsi="宋体" w:eastAsia="宋体" w:cs="宋体"/>
                <w:bCs/>
                <w:sz w:val="24"/>
                <w:szCs w:val="24"/>
                <w:lang w:eastAsia="zh-CN"/>
              </w:rPr>
            </w:pPr>
          </w:p>
        </w:tc>
        <w:tc>
          <w:tcPr>
            <w:tcW w:w="620" w:type="dxa"/>
            <w:vAlign w:val="center"/>
          </w:tcPr>
          <w:p w14:paraId="05B40C36">
            <w:pPr>
              <w:widowControl w:val="0"/>
              <w:spacing w:line="360" w:lineRule="auto"/>
              <w:jc w:val="center"/>
              <w:rPr>
                <w:rFonts w:ascii="宋体" w:hAnsi="宋体" w:eastAsia="宋体" w:cs="宋体"/>
                <w:bCs/>
                <w:sz w:val="24"/>
                <w:szCs w:val="24"/>
                <w:lang w:eastAsia="zh-CN"/>
              </w:rPr>
            </w:pPr>
          </w:p>
        </w:tc>
        <w:tc>
          <w:tcPr>
            <w:tcW w:w="850" w:type="dxa"/>
            <w:vAlign w:val="center"/>
          </w:tcPr>
          <w:p w14:paraId="0A7BDE71">
            <w:pPr>
              <w:widowControl w:val="0"/>
              <w:spacing w:line="360" w:lineRule="auto"/>
              <w:jc w:val="center"/>
              <w:rPr>
                <w:rFonts w:ascii="宋体" w:hAnsi="宋体" w:eastAsia="宋体" w:cs="宋体"/>
                <w:bCs/>
                <w:sz w:val="24"/>
                <w:szCs w:val="24"/>
                <w:lang w:eastAsia="zh-CN"/>
              </w:rPr>
            </w:pPr>
          </w:p>
        </w:tc>
        <w:tc>
          <w:tcPr>
            <w:tcW w:w="830" w:type="dxa"/>
            <w:vAlign w:val="center"/>
          </w:tcPr>
          <w:p w14:paraId="0EF87322">
            <w:pPr>
              <w:widowControl w:val="0"/>
              <w:spacing w:line="360" w:lineRule="auto"/>
              <w:jc w:val="center"/>
              <w:rPr>
                <w:rFonts w:ascii="宋体" w:hAnsi="宋体" w:eastAsia="宋体" w:cs="宋体"/>
                <w:bCs/>
                <w:sz w:val="24"/>
                <w:szCs w:val="24"/>
                <w:lang w:eastAsia="zh-CN"/>
              </w:rPr>
            </w:pPr>
          </w:p>
        </w:tc>
      </w:tr>
      <w:tr w14:paraId="5D405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dxa"/>
            <w:vAlign w:val="center"/>
          </w:tcPr>
          <w:p w14:paraId="5B92C6FD">
            <w:pPr>
              <w:widowControl w:val="0"/>
              <w:spacing w:line="360" w:lineRule="auto"/>
              <w:jc w:val="center"/>
              <w:rPr>
                <w:rFonts w:ascii="宋体" w:hAnsi="宋体" w:eastAsia="宋体" w:cs="宋体"/>
                <w:b/>
                <w:sz w:val="24"/>
                <w:szCs w:val="24"/>
                <w:lang w:eastAsia="zh-CN"/>
              </w:rPr>
            </w:pPr>
            <w:r>
              <w:rPr>
                <w:rFonts w:ascii="宋体" w:hAnsi="宋体" w:eastAsia="宋体" w:cs="宋体"/>
                <w:b/>
                <w:sz w:val="24"/>
                <w:szCs w:val="24"/>
                <w:lang w:eastAsia="zh-CN"/>
              </w:rPr>
              <w:t>14</w:t>
            </w:r>
          </w:p>
        </w:tc>
        <w:tc>
          <w:tcPr>
            <w:tcW w:w="4977" w:type="dxa"/>
            <w:vAlign w:val="center"/>
          </w:tcPr>
          <w:p w14:paraId="4C79E190">
            <w:pPr>
              <w:widowControl w:val="0"/>
              <w:spacing w:line="360" w:lineRule="auto"/>
              <w:jc w:val="both"/>
              <w:rPr>
                <w:rFonts w:ascii="宋体" w:hAnsi="宋体" w:eastAsia="宋体" w:cs="宋体"/>
                <w:b/>
                <w:sz w:val="24"/>
                <w:szCs w:val="24"/>
                <w:lang w:eastAsia="zh-CN"/>
              </w:rPr>
            </w:pPr>
            <w:r>
              <w:rPr>
                <w:rFonts w:hint="eastAsia" w:ascii="宋体" w:hAnsi="宋体" w:eastAsia="宋体" w:cs="宋体"/>
                <w:b/>
                <w:sz w:val="24"/>
                <w:szCs w:val="24"/>
                <w:lang w:eastAsia="zh-CN"/>
              </w:rPr>
              <w:t>我希望老师在今后的复习课中能继续使用思维可视化工具呈现知识。</w:t>
            </w:r>
          </w:p>
        </w:tc>
        <w:tc>
          <w:tcPr>
            <w:tcW w:w="1049" w:type="dxa"/>
            <w:vAlign w:val="center"/>
          </w:tcPr>
          <w:p w14:paraId="175D9C14">
            <w:pPr>
              <w:widowControl w:val="0"/>
              <w:spacing w:line="360" w:lineRule="auto"/>
              <w:jc w:val="center"/>
              <w:rPr>
                <w:rFonts w:ascii="宋体" w:hAnsi="宋体" w:eastAsia="宋体" w:cs="宋体"/>
                <w:bCs/>
                <w:sz w:val="24"/>
                <w:szCs w:val="24"/>
                <w:lang w:eastAsia="zh-CN"/>
              </w:rPr>
            </w:pPr>
          </w:p>
        </w:tc>
        <w:tc>
          <w:tcPr>
            <w:tcW w:w="950" w:type="dxa"/>
            <w:vAlign w:val="center"/>
          </w:tcPr>
          <w:p w14:paraId="32554CBA">
            <w:pPr>
              <w:widowControl w:val="0"/>
              <w:spacing w:line="360" w:lineRule="auto"/>
              <w:jc w:val="center"/>
              <w:rPr>
                <w:rFonts w:ascii="宋体" w:hAnsi="宋体" w:eastAsia="宋体" w:cs="宋体"/>
                <w:bCs/>
                <w:sz w:val="24"/>
                <w:szCs w:val="24"/>
                <w:lang w:eastAsia="zh-CN"/>
              </w:rPr>
            </w:pPr>
          </w:p>
        </w:tc>
        <w:tc>
          <w:tcPr>
            <w:tcW w:w="620" w:type="dxa"/>
            <w:vAlign w:val="center"/>
          </w:tcPr>
          <w:p w14:paraId="5AB881C1">
            <w:pPr>
              <w:widowControl w:val="0"/>
              <w:spacing w:line="360" w:lineRule="auto"/>
              <w:jc w:val="center"/>
              <w:rPr>
                <w:rFonts w:ascii="宋体" w:hAnsi="宋体" w:eastAsia="宋体" w:cs="宋体"/>
                <w:bCs/>
                <w:sz w:val="24"/>
                <w:szCs w:val="24"/>
                <w:lang w:eastAsia="zh-CN"/>
              </w:rPr>
            </w:pPr>
          </w:p>
        </w:tc>
        <w:tc>
          <w:tcPr>
            <w:tcW w:w="850" w:type="dxa"/>
            <w:vAlign w:val="center"/>
          </w:tcPr>
          <w:p w14:paraId="542D6A48">
            <w:pPr>
              <w:widowControl w:val="0"/>
              <w:spacing w:line="360" w:lineRule="auto"/>
              <w:jc w:val="center"/>
              <w:rPr>
                <w:rFonts w:ascii="宋体" w:hAnsi="宋体" w:eastAsia="宋体" w:cs="宋体"/>
                <w:bCs/>
                <w:sz w:val="24"/>
                <w:szCs w:val="24"/>
                <w:lang w:eastAsia="zh-CN"/>
              </w:rPr>
            </w:pPr>
          </w:p>
        </w:tc>
        <w:tc>
          <w:tcPr>
            <w:tcW w:w="830" w:type="dxa"/>
            <w:vAlign w:val="center"/>
          </w:tcPr>
          <w:p w14:paraId="3FC0B975">
            <w:pPr>
              <w:widowControl w:val="0"/>
              <w:spacing w:line="360" w:lineRule="auto"/>
              <w:jc w:val="center"/>
              <w:rPr>
                <w:rFonts w:ascii="宋体" w:hAnsi="宋体" w:eastAsia="宋体" w:cs="宋体"/>
                <w:bCs/>
                <w:sz w:val="24"/>
                <w:szCs w:val="24"/>
                <w:lang w:eastAsia="zh-CN"/>
              </w:rPr>
            </w:pPr>
          </w:p>
        </w:tc>
      </w:tr>
    </w:tbl>
    <w:p w14:paraId="6E741C79">
      <w:pPr>
        <w:spacing w:line="240" w:lineRule="auto"/>
        <w:ind w:firstLine="0" w:firstLineChars="0"/>
        <w:jc w:val="both"/>
        <w:rPr>
          <w:rFonts w:hint="eastAsia" w:ascii="宋体" w:hAnsi="宋体" w:eastAsia="宋体" w:cs="宋体"/>
          <w:sz w:val="24"/>
          <w:lang w:eastAsia="zh-CN"/>
        </w:rPr>
      </w:pPr>
    </w:p>
    <w:p w14:paraId="5E8B7399">
      <w:pPr>
        <w:spacing w:line="240" w:lineRule="auto"/>
        <w:ind w:firstLine="0" w:firstLineChars="0"/>
        <w:jc w:val="both"/>
        <w:rPr>
          <w:rFonts w:hint="eastAsia" w:ascii="宋体" w:hAnsi="宋体" w:eastAsia="宋体" w:cs="宋体"/>
          <w:sz w:val="24"/>
          <w:lang w:eastAsia="zh-CN"/>
        </w:rPr>
      </w:pPr>
    </w:p>
    <w:p w14:paraId="7A06C3F8">
      <w:pPr>
        <w:spacing w:line="240" w:lineRule="auto"/>
        <w:ind w:firstLine="0" w:firstLineChars="0"/>
        <w:jc w:val="both"/>
        <w:rPr>
          <w:rFonts w:hint="eastAsia" w:ascii="宋体" w:hAnsi="宋体" w:eastAsia="宋体" w:cs="宋体"/>
          <w:sz w:val="24"/>
          <w:lang w:eastAsia="zh-CN"/>
        </w:rPr>
      </w:pPr>
    </w:p>
    <w:p w14:paraId="4EB19183">
      <w:pPr>
        <w:spacing w:line="240" w:lineRule="auto"/>
        <w:ind w:firstLine="0" w:firstLineChars="0"/>
        <w:jc w:val="both"/>
        <w:rPr>
          <w:rFonts w:hint="eastAsia" w:ascii="宋体" w:hAnsi="宋体" w:eastAsia="宋体" w:cs="宋体"/>
          <w:sz w:val="24"/>
          <w:lang w:eastAsia="zh-CN"/>
        </w:rPr>
      </w:pPr>
    </w:p>
    <w:p w14:paraId="2D748EF6">
      <w:pPr>
        <w:spacing w:line="240" w:lineRule="auto"/>
        <w:ind w:firstLine="0" w:firstLineChars="0"/>
        <w:jc w:val="both"/>
        <w:rPr>
          <w:rFonts w:hint="eastAsia" w:ascii="宋体" w:hAnsi="宋体" w:eastAsia="宋体" w:cs="宋体"/>
          <w:sz w:val="24"/>
          <w:lang w:eastAsia="zh-CN"/>
        </w:rPr>
      </w:pPr>
    </w:p>
    <w:p w14:paraId="344C9C08">
      <w:pPr>
        <w:spacing w:line="240" w:lineRule="auto"/>
        <w:ind w:firstLine="0" w:firstLineChars="0"/>
        <w:jc w:val="both"/>
        <w:rPr>
          <w:rFonts w:hint="eastAsia" w:ascii="宋体" w:hAnsi="宋体" w:eastAsia="宋体" w:cs="宋体"/>
          <w:sz w:val="24"/>
          <w:lang w:eastAsia="zh-CN"/>
        </w:rPr>
      </w:pPr>
    </w:p>
    <w:p w14:paraId="4A19C95D">
      <w:pPr>
        <w:spacing w:line="240" w:lineRule="auto"/>
        <w:ind w:firstLine="0" w:firstLineChars="0"/>
        <w:jc w:val="both"/>
        <w:rPr>
          <w:rFonts w:hint="eastAsia" w:ascii="宋体" w:hAnsi="宋体" w:eastAsia="宋体" w:cs="宋体"/>
          <w:sz w:val="24"/>
          <w:lang w:eastAsia="zh-CN"/>
        </w:rPr>
      </w:pPr>
    </w:p>
    <w:p w14:paraId="55283F4D">
      <w:pPr>
        <w:spacing w:line="240" w:lineRule="auto"/>
        <w:ind w:firstLine="0" w:firstLineChars="0"/>
        <w:jc w:val="both"/>
        <w:rPr>
          <w:rFonts w:hint="eastAsia" w:ascii="宋体" w:hAnsi="宋体" w:eastAsia="宋体" w:cs="宋体"/>
          <w:sz w:val="24"/>
          <w:lang w:eastAsia="zh-CN"/>
        </w:rPr>
      </w:pPr>
    </w:p>
    <w:p w14:paraId="5FABE687">
      <w:pPr>
        <w:spacing w:line="240" w:lineRule="auto"/>
        <w:ind w:firstLine="0" w:firstLineChars="0"/>
        <w:jc w:val="both"/>
        <w:rPr>
          <w:rFonts w:hint="eastAsia" w:ascii="宋体" w:hAnsi="宋体" w:eastAsia="宋体" w:cs="宋体"/>
          <w:sz w:val="24"/>
          <w:lang w:eastAsia="zh-CN"/>
        </w:rPr>
      </w:pPr>
    </w:p>
    <w:p w14:paraId="4D4CF7A8">
      <w:pPr>
        <w:spacing w:line="240" w:lineRule="auto"/>
        <w:ind w:firstLine="0" w:firstLineChars="0"/>
        <w:jc w:val="both"/>
        <w:rPr>
          <w:rFonts w:hint="eastAsia" w:ascii="宋体" w:hAnsi="宋体" w:eastAsia="宋体" w:cs="宋体"/>
          <w:sz w:val="24"/>
          <w:lang w:eastAsia="zh-CN"/>
        </w:rPr>
      </w:pPr>
    </w:p>
    <w:p w14:paraId="77ACABD1">
      <w:pPr>
        <w:spacing w:line="240" w:lineRule="auto"/>
        <w:ind w:firstLine="0" w:firstLineChars="0"/>
        <w:jc w:val="both"/>
        <w:rPr>
          <w:rFonts w:hint="eastAsia" w:ascii="宋体" w:hAnsi="宋体" w:eastAsia="宋体" w:cs="宋体"/>
          <w:sz w:val="24"/>
          <w:lang w:eastAsia="zh-CN"/>
        </w:rPr>
      </w:pPr>
    </w:p>
    <w:p w14:paraId="0F70DDB1">
      <w:pPr>
        <w:spacing w:line="240" w:lineRule="auto"/>
        <w:ind w:firstLine="0" w:firstLineChars="0"/>
        <w:jc w:val="both"/>
        <w:rPr>
          <w:rFonts w:hint="eastAsia" w:ascii="宋体" w:hAnsi="宋体" w:eastAsia="宋体" w:cs="宋体"/>
          <w:sz w:val="24"/>
          <w:lang w:eastAsia="zh-CN"/>
        </w:rPr>
      </w:pPr>
    </w:p>
    <w:p w14:paraId="13AAA494">
      <w:pPr>
        <w:spacing w:line="240" w:lineRule="auto"/>
        <w:ind w:firstLine="0" w:firstLineChars="0"/>
        <w:jc w:val="both"/>
        <w:rPr>
          <w:rFonts w:hint="eastAsia" w:ascii="宋体" w:hAnsi="宋体" w:eastAsia="宋体" w:cs="宋体"/>
          <w:sz w:val="24"/>
          <w:lang w:eastAsia="zh-CN"/>
        </w:rPr>
      </w:pPr>
    </w:p>
    <w:p w14:paraId="7E9BA613">
      <w:pPr>
        <w:spacing w:line="240" w:lineRule="auto"/>
        <w:ind w:firstLine="0" w:firstLineChars="0"/>
        <w:jc w:val="both"/>
        <w:rPr>
          <w:rFonts w:hint="eastAsia" w:ascii="宋体" w:hAnsi="宋体" w:eastAsia="宋体" w:cs="宋体"/>
          <w:sz w:val="24"/>
          <w:lang w:eastAsia="zh-CN"/>
        </w:rPr>
      </w:pPr>
    </w:p>
    <w:p w14:paraId="2A1CD4C3">
      <w:pPr>
        <w:spacing w:line="240" w:lineRule="auto"/>
        <w:ind w:firstLine="0" w:firstLineChars="0"/>
        <w:jc w:val="both"/>
        <w:rPr>
          <w:rFonts w:hint="eastAsia" w:ascii="宋体" w:hAnsi="宋体" w:eastAsia="宋体" w:cs="宋体"/>
          <w:sz w:val="24"/>
          <w:lang w:eastAsia="zh-CN"/>
        </w:rPr>
      </w:pPr>
    </w:p>
    <w:p w14:paraId="23AABFC0">
      <w:pPr>
        <w:spacing w:line="240" w:lineRule="auto"/>
        <w:ind w:firstLine="0" w:firstLineChars="0"/>
        <w:jc w:val="both"/>
        <w:rPr>
          <w:rFonts w:hint="eastAsia" w:ascii="宋体" w:hAnsi="宋体" w:eastAsia="宋体" w:cs="宋体"/>
          <w:sz w:val="24"/>
          <w:lang w:eastAsia="zh-CN"/>
        </w:rPr>
      </w:pPr>
    </w:p>
    <w:p w14:paraId="16B8236F">
      <w:pPr>
        <w:spacing w:line="240" w:lineRule="auto"/>
        <w:ind w:firstLine="0" w:firstLineChars="0"/>
        <w:jc w:val="both"/>
        <w:rPr>
          <w:rFonts w:hint="eastAsia" w:ascii="宋体" w:hAnsi="宋体" w:eastAsia="宋体" w:cs="宋体"/>
          <w:sz w:val="24"/>
          <w:lang w:eastAsia="zh-CN"/>
        </w:rPr>
      </w:pPr>
    </w:p>
    <w:p w14:paraId="6E4B8EE0">
      <w:pPr>
        <w:spacing w:line="240" w:lineRule="auto"/>
        <w:ind w:firstLine="0" w:firstLineChars="0"/>
        <w:jc w:val="both"/>
        <w:rPr>
          <w:rFonts w:hint="eastAsia" w:ascii="宋体" w:hAnsi="宋体" w:eastAsia="宋体" w:cs="宋体"/>
          <w:sz w:val="24"/>
          <w:lang w:eastAsia="zh-CN"/>
        </w:rPr>
      </w:pPr>
    </w:p>
    <w:p w14:paraId="4E91C087">
      <w:pPr>
        <w:spacing w:line="240" w:lineRule="auto"/>
        <w:ind w:firstLine="0" w:firstLineChars="0"/>
        <w:jc w:val="both"/>
        <w:rPr>
          <w:rFonts w:hint="eastAsia" w:ascii="宋体" w:hAnsi="宋体" w:eastAsia="宋体" w:cs="宋体"/>
          <w:sz w:val="24"/>
          <w:lang w:eastAsia="zh-CN"/>
        </w:rPr>
      </w:pPr>
    </w:p>
    <w:p w14:paraId="2384FE92">
      <w:pPr>
        <w:spacing w:line="240" w:lineRule="auto"/>
        <w:ind w:firstLine="0" w:firstLineChars="0"/>
        <w:jc w:val="both"/>
        <w:rPr>
          <w:rFonts w:hint="eastAsia" w:ascii="宋体" w:hAnsi="宋体" w:eastAsia="宋体" w:cs="宋体"/>
          <w:sz w:val="24"/>
          <w:lang w:eastAsia="zh-CN"/>
        </w:rPr>
      </w:pPr>
    </w:p>
    <w:p w14:paraId="4D964331">
      <w:pPr>
        <w:spacing w:line="240" w:lineRule="auto"/>
        <w:ind w:firstLine="0" w:firstLineChars="0"/>
        <w:jc w:val="both"/>
        <w:rPr>
          <w:rFonts w:hint="eastAsia" w:ascii="宋体" w:hAnsi="宋体" w:eastAsia="宋体" w:cs="宋体"/>
          <w:sz w:val="24"/>
          <w:lang w:eastAsia="zh-CN"/>
        </w:rPr>
      </w:pPr>
    </w:p>
    <w:p w14:paraId="228E6530">
      <w:pPr>
        <w:spacing w:line="240" w:lineRule="auto"/>
        <w:ind w:firstLine="0" w:firstLineChars="0"/>
        <w:jc w:val="both"/>
        <w:rPr>
          <w:rFonts w:hint="eastAsia" w:ascii="宋体" w:hAnsi="宋体" w:eastAsia="宋体" w:cs="宋体"/>
          <w:sz w:val="24"/>
          <w:lang w:eastAsia="zh-CN"/>
        </w:rPr>
      </w:pPr>
    </w:p>
    <w:p w14:paraId="64AF2960">
      <w:pPr>
        <w:spacing w:line="240" w:lineRule="auto"/>
        <w:ind w:firstLine="0" w:firstLineChars="0"/>
        <w:jc w:val="both"/>
        <w:rPr>
          <w:rFonts w:hint="eastAsia" w:ascii="宋体" w:hAnsi="宋体" w:eastAsia="宋体" w:cs="宋体"/>
          <w:sz w:val="24"/>
          <w:lang w:eastAsia="zh-CN"/>
        </w:rPr>
      </w:pPr>
    </w:p>
    <w:p w14:paraId="7390B470">
      <w:pPr>
        <w:spacing w:line="240" w:lineRule="auto"/>
        <w:ind w:firstLine="0" w:firstLineChars="0"/>
        <w:jc w:val="both"/>
        <w:rPr>
          <w:rFonts w:hint="eastAsia" w:ascii="宋体" w:hAnsi="宋体" w:eastAsia="宋体" w:cs="宋体"/>
          <w:sz w:val="24"/>
          <w:lang w:eastAsia="zh-CN"/>
        </w:rPr>
      </w:pPr>
    </w:p>
    <w:p w14:paraId="52B97065">
      <w:pPr>
        <w:spacing w:line="240" w:lineRule="auto"/>
        <w:ind w:firstLine="0" w:firstLineChars="0"/>
        <w:jc w:val="both"/>
        <w:rPr>
          <w:rFonts w:hint="eastAsia" w:ascii="宋体" w:hAnsi="宋体" w:eastAsia="宋体" w:cs="宋体"/>
          <w:sz w:val="24"/>
          <w:lang w:eastAsia="zh-CN"/>
        </w:rPr>
      </w:pPr>
    </w:p>
    <w:p w14:paraId="79A92538">
      <w:pPr>
        <w:spacing w:line="240" w:lineRule="auto"/>
        <w:ind w:firstLine="0" w:firstLineChars="0"/>
        <w:jc w:val="both"/>
        <w:rPr>
          <w:rFonts w:hint="eastAsia" w:ascii="宋体" w:hAnsi="宋体" w:eastAsia="宋体" w:cs="宋体"/>
          <w:sz w:val="24"/>
          <w:lang w:eastAsia="zh-CN"/>
        </w:rPr>
        <w:sectPr>
          <w:headerReference r:id="rId7" w:type="default"/>
          <w:footerReference r:id="rId8" w:type="default"/>
          <w:pgSz w:w="11910" w:h="16840"/>
          <w:pgMar w:top="1278" w:right="1325" w:bottom="917" w:left="1410" w:header="1030" w:footer="791" w:gutter="0"/>
          <w:pgNumType w:fmt="decimal" w:start="1"/>
          <w:cols w:space="720" w:num="1"/>
        </w:sectPr>
      </w:pPr>
    </w:p>
    <w:p w14:paraId="09B15B2A">
      <w:pPr>
        <w:spacing w:line="480" w:lineRule="auto"/>
        <w:rPr>
          <w:b/>
          <w:bCs/>
          <w:sz w:val="32"/>
        </w:rPr>
      </w:pPr>
      <w:r>
        <w:rPr>
          <w:rFonts w:hint="eastAsia"/>
          <w:b/>
          <w:bCs/>
          <w:sz w:val="32"/>
        </w:rPr>
        <w:t>封底</w:t>
      </w:r>
    </w:p>
    <w:p w14:paraId="740313BA">
      <w:pPr>
        <w:spacing w:line="480" w:lineRule="auto"/>
        <w:rPr>
          <w:color w:val="FF0000"/>
          <w:sz w:val="24"/>
        </w:rPr>
      </w:pPr>
      <w:r>
        <w:rPr>
          <w:rFonts w:hint="eastAsia"/>
          <w:color w:val="FF0000"/>
          <w:sz w:val="24"/>
        </w:rPr>
        <w:t>（此部分不编入页码，且不写入任何内容）</w:t>
      </w:r>
    </w:p>
    <w:p w14:paraId="7F2918B6">
      <w:pPr>
        <w:spacing w:line="240" w:lineRule="auto"/>
        <w:ind w:firstLine="0" w:firstLineChars="0"/>
        <w:jc w:val="both"/>
        <w:rPr>
          <w:rFonts w:hint="eastAsia" w:ascii="宋体" w:hAnsi="宋体" w:eastAsia="宋体" w:cs="宋体"/>
          <w:sz w:val="24"/>
          <w:lang w:eastAsia="zh-CN"/>
        </w:rPr>
      </w:pPr>
    </w:p>
    <w:sectPr>
      <w:headerReference r:id="rId9" w:type="default"/>
      <w:footerReference r:id="rId10" w:type="default"/>
      <w:pgSz w:w="11910" w:h="16840"/>
      <w:pgMar w:top="1278" w:right="1325" w:bottom="917" w:left="1410" w:header="1030" w:footer="791"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D850D">
    <w:pPr>
      <w:spacing w:line="173" w:lineRule="auto"/>
      <w:ind w:left="4429"/>
      <w:rPr>
        <w:rFonts w:ascii="Times New Roman" w:hAnsi="Times New Roman" w:eastAsia="Times New Roman" w:cs="Times New Roman"/>
        <w:sz w:val="14"/>
        <w:szCs w:val="1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B8CC42">
    <w:pPr>
      <w:spacing w:line="173" w:lineRule="auto"/>
      <w:ind w:left="4429"/>
      <w:rPr>
        <w:rFonts w:ascii="Times New Roman" w:hAnsi="Times New Roman" w:eastAsia="Times New Roman" w:cs="Times New Roman"/>
        <w:sz w:val="14"/>
        <w:szCs w:val="14"/>
      </w:rPr>
    </w:pPr>
    <w:r>
      <w:rPr>
        <w:sz w:val="1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06045" cy="13081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06045" cy="1308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9F9B9C">
                          <w:pPr>
                            <w:pStyle w:val="8"/>
                            <w:rPr>
                              <w:rFonts w:hint="default" w:ascii="Times New Roman" w:hAnsi="Times New Roman" w:cs="Times New Roman"/>
                            </w:rPr>
                          </w:pPr>
                          <w:r>
                            <w:rPr>
                              <w:rFonts w:hint="default" w:ascii="Times New Roman" w:hAnsi="Times New Roman" w:eastAsia="仿宋" w:cs="Times New Roman"/>
                            </w:rPr>
                            <w:t>Ⅰ</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0pt;height:10.3pt;width:8.35pt;mso-position-horizontal:center;mso-position-horizontal-relative:margin;z-index:251659264;mso-width-relative:page;mso-height-relative:page;" filled="f" stroked="f" coordsize="21600,21600" o:gfxdata="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BsUtZTSAAAAAwEAAA8AAAAAAAAAAQAgAAAAIgAAAGRycy9kb3ducmV2LnhtbFBLAQIUABQA&#10;AAAIAIdO4kDcN7UeLwIAAFUEAAAOAAAAAAAAAAEAIAAAACEBAABkcnMvZTJvRG9jLnhtbFBLBQYA&#10;AAAABgAGAFkBAADCBQAAAAA=&#10;">
              <v:fill on="f" focussize="0,0"/>
              <v:stroke on="f" weight="0.5pt"/>
              <v:imagedata o:title=""/>
              <o:lock v:ext="edit" aspectratio="f"/>
              <v:textbox inset="0mm,0mm,0mm,0mm">
                <w:txbxContent>
                  <w:p w14:paraId="3C9F9B9C">
                    <w:pPr>
                      <w:pStyle w:val="8"/>
                      <w:rPr>
                        <w:rFonts w:hint="default" w:ascii="Times New Roman" w:hAnsi="Times New Roman" w:cs="Times New Roman"/>
                      </w:rPr>
                    </w:pPr>
                    <w:r>
                      <w:rPr>
                        <w:rFonts w:hint="default" w:ascii="Times New Roman" w:hAnsi="Times New Roman" w:eastAsia="仿宋" w:cs="Times New Roman"/>
                      </w:rPr>
                      <w:t>Ⅰ</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9039CD">
    <w:pPr>
      <w:spacing w:line="173" w:lineRule="auto"/>
      <w:ind w:left="4429"/>
      <w:rPr>
        <w:rFonts w:ascii="Times New Roman" w:hAnsi="Times New Roman" w:eastAsia="Times New Roman" w:cs="Times New Roman"/>
        <w:sz w:val="14"/>
        <w:szCs w:val="14"/>
      </w:rPr>
    </w:pPr>
    <w:r>
      <w:rPr>
        <w:sz w:val="1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759B8E">
                          <w:pPr>
                            <w:pStyle w:val="8"/>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4D759B8E">
                    <w:pPr>
                      <w:pStyle w:val="8"/>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B55E4E">
    <w:pPr>
      <w:spacing w:line="173" w:lineRule="auto"/>
      <w:ind w:left="4429"/>
      <w:rPr>
        <w:rFonts w:ascii="Times New Roman" w:hAnsi="Times New Roman" w:eastAsia="Times New Roman" w:cs="Times New Roman"/>
        <w:sz w:val="14"/>
        <w:szCs w:val="14"/>
      </w:rPr>
    </w:pPr>
    <w:r>
      <w:rPr>
        <w:sz w:val="14"/>
      </w:rPr>
      <mc:AlternateContent>
        <mc:Choice Requires="wps">
          <w:drawing>
            <wp:anchor distT="0" distB="0" distL="114300" distR="114300" simplePos="0" relativeHeight="251662336" behindDoc="0" locked="0" layoutInCell="1" allowOverlap="1">
              <wp:simplePos x="0" y="0"/>
              <wp:positionH relativeFrom="margin">
                <wp:posOffset>2880995</wp:posOffset>
              </wp:positionH>
              <wp:positionV relativeFrom="paragraph">
                <wp:posOffset>-15240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A9E7F1">
                          <w:pPr>
                            <w:pStyle w:val="8"/>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I</w:t>
                          </w:r>
                          <w:r>
                            <w:rPr>
                              <w:rFonts w:hint="default"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26.85pt;margin-top:-1.2pt;height:144pt;width:144pt;mso-position-horizontal-relative:margin;mso-wrap-style:none;z-index:251662336;mso-width-relative:page;mso-height-relative:page;" filled="f" stroked="f" coordsize="21600,21600" o:gfxdata="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FOZ9uXYAAAACgEAAA8AAAAAAAAAAQAgAAAAIgAAAGRycy9kb3ducmV2Lnht&#10;bFBLAQIUABQAAAAIAIdO4kD1i4dkMgIAAGEEAAAOAAAAAAAAAAEAIAAAACcBAABkcnMvZTJvRG9j&#10;LnhtbFBLBQYAAAAABgAGAFkBAADLBQAAAAA=&#10;">
              <v:fill on="f" focussize="0,0"/>
              <v:stroke on="f" weight="0.5pt"/>
              <v:imagedata o:title=""/>
              <o:lock v:ext="edit" aspectratio="f"/>
              <v:textbox inset="0mm,0mm,0mm,0mm" style="mso-fit-shape-to-text:t;">
                <w:txbxContent>
                  <w:p w14:paraId="2AA9E7F1">
                    <w:pPr>
                      <w:pStyle w:val="8"/>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I</w:t>
                    </w:r>
                    <w:r>
                      <w:rPr>
                        <w:rFonts w:hint="default" w:ascii="Times New Roman" w:hAnsi="Times New Roman" w:cs="Times New Roman"/>
                      </w:rPr>
                      <w:fldChar w:fldCharType="end"/>
                    </w:r>
                  </w:p>
                </w:txbxContent>
              </v:textbox>
            </v:shape>
          </w:pict>
        </mc:Fallback>
      </mc:AlternateContent>
    </w:r>
    <w:r>
      <w:rPr>
        <w:sz w:val="1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757F08">
                          <w:pPr>
                            <w:pStyle w:val="8"/>
                            <w:rPr>
                              <w:rFonts w:hint="eastAsia" w:eastAsia="宋体"/>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03757F08">
                    <w:pPr>
                      <w:pStyle w:val="8"/>
                      <w:rPr>
                        <w:rFonts w:hint="eastAsia" w:eastAsia="宋体"/>
                        <w:lang w:eastAsia="zh-CN"/>
                      </w:rPr>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DFA10">
    <w:pPr>
      <w:spacing w:line="173" w:lineRule="auto"/>
      <w:ind w:left="4429"/>
      <w:rPr>
        <w:rFonts w:ascii="Times New Roman" w:hAnsi="Times New Roman" w:eastAsia="Times New Roman" w:cs="Times New Roman"/>
        <w:sz w:val="14"/>
        <w:szCs w:val="1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3133F">
    <w:pPr>
      <w:pStyle w:val="5"/>
      <w:spacing w:before="19" w:line="192" w:lineRule="auto"/>
      <w:ind w:left="4100"/>
      <w:rPr>
        <w:rFonts w:hint="eastAsia"/>
        <w:sz w:val="21"/>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C8E3E">
    <w:pPr>
      <w:pStyle w:val="9"/>
      <w:widowControl w:val="0"/>
      <w:pBdr>
        <w:bottom w:val="single" w:color="auto" w:sz="6" w:space="1"/>
      </w:pBdr>
      <w:kinsoku/>
      <w:autoSpaceDE/>
      <w:autoSpaceDN/>
      <w:adjustRightInd/>
      <w:spacing w:before="19" w:line="192" w:lineRule="auto"/>
      <w:ind w:left="0"/>
      <w:jc w:val="center"/>
      <w:textAlignment w:val="auto"/>
      <w:rPr>
        <w:rFonts w:hint="eastAsia"/>
        <w:sz w:val="21"/>
        <w:szCs w:val="21"/>
        <w:lang w:eastAsia="zh-CN"/>
      </w:rPr>
    </w:pPr>
    <w:r>
      <w:rPr>
        <w:rFonts w:hint="eastAsia" w:ascii="宋体" w:hAnsi="宋体" w:eastAsia="宋体" w:cs="宋体"/>
        <w:lang w:eastAsia="zh-CN"/>
      </w:rPr>
      <w:t>河南师范大学本科毕业论文</w:t>
    </w:r>
  </w:p>
  <w:p w14:paraId="648FF267">
    <w:pPr>
      <w:pStyle w:val="5"/>
      <w:spacing w:before="19" w:line="192" w:lineRule="auto"/>
      <w:ind w:left="4100"/>
      <w:rPr>
        <w:rFonts w:hint="eastAsia"/>
        <w:sz w:val="21"/>
        <w:szCs w:val="21"/>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0C418">
    <w:pPr>
      <w:pStyle w:val="5"/>
      <w:spacing w:before="19" w:line="192" w:lineRule="auto"/>
      <w:ind w:left="4100"/>
      <w:rPr>
        <w:rFonts w:hint="eastAsia"/>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4C1334"/>
    <w:multiLevelType w:val="multilevel"/>
    <w:tmpl w:val="2C4C1334"/>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
    <w:nsid w:val="56AC55D5"/>
    <w:multiLevelType w:val="multilevel"/>
    <w:tmpl w:val="56AC55D5"/>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2">
    <w:nsid w:val="57A10610"/>
    <w:multiLevelType w:val="multilevel"/>
    <w:tmpl w:val="57A10610"/>
    <w:lvl w:ilvl="0" w:tentative="0">
      <w:start w:val="1"/>
      <w:numFmt w:val="decimal"/>
      <w:lvlText w:val="%1"/>
      <w:lvlJc w:val="left"/>
      <w:pPr>
        <w:tabs>
          <w:tab w:val="left" w:pos="360"/>
        </w:tabs>
        <w:ind w:left="360" w:hanging="360"/>
      </w:pPr>
      <w:rPr>
        <w:rFonts w:hint="eastAsia"/>
      </w:rPr>
    </w:lvl>
    <w:lvl w:ilvl="1" w:tentative="0">
      <w:start w:val="1"/>
      <w:numFmt w:val="decimal"/>
      <w:lvlText w:val="%1.%2"/>
      <w:lvlJc w:val="left"/>
      <w:pPr>
        <w:tabs>
          <w:tab w:val="left" w:pos="360"/>
        </w:tabs>
        <w:ind w:left="360" w:hanging="360"/>
      </w:pPr>
      <w:rPr>
        <w:rFonts w:hint="eastAsia"/>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720"/>
        </w:tabs>
        <w:ind w:left="720" w:hanging="720"/>
      </w:pPr>
      <w:rPr>
        <w:rFonts w:hint="eastAsia"/>
      </w:rPr>
    </w:lvl>
    <w:lvl w:ilvl="4" w:tentative="0">
      <w:start w:val="1"/>
      <w:numFmt w:val="decimal"/>
      <w:lvlText w:val="%1.%2.%3.%4.%5"/>
      <w:lvlJc w:val="left"/>
      <w:pPr>
        <w:tabs>
          <w:tab w:val="left" w:pos="1080"/>
        </w:tabs>
        <w:ind w:left="1080" w:hanging="1080"/>
      </w:pPr>
      <w:rPr>
        <w:rFonts w:hint="eastAsia"/>
      </w:rPr>
    </w:lvl>
    <w:lvl w:ilvl="5" w:tentative="0">
      <w:start w:val="1"/>
      <w:numFmt w:val="decimal"/>
      <w:lvlText w:val="%1.%2.%3.%4.%5.%6"/>
      <w:lvlJc w:val="left"/>
      <w:pPr>
        <w:tabs>
          <w:tab w:val="left" w:pos="1080"/>
        </w:tabs>
        <w:ind w:left="1080" w:hanging="1080"/>
      </w:pPr>
      <w:rPr>
        <w:rFonts w:hint="eastAsia"/>
      </w:rPr>
    </w:lvl>
    <w:lvl w:ilvl="6" w:tentative="0">
      <w:start w:val="1"/>
      <w:numFmt w:val="decimal"/>
      <w:lvlText w:val="%1.%2.%3.%4.%5.%6.%7"/>
      <w:lvlJc w:val="left"/>
      <w:pPr>
        <w:tabs>
          <w:tab w:val="left" w:pos="1080"/>
        </w:tabs>
        <w:ind w:left="1080" w:hanging="1080"/>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440"/>
        </w:tabs>
        <w:ind w:left="1440" w:hanging="1440"/>
      </w:pPr>
      <w:rPr>
        <w:rFonts w:hint="eastAsia"/>
      </w:rPr>
    </w:lvl>
  </w:abstractNum>
  <w:abstractNum w:abstractNumId="3">
    <w:nsid w:val="620058A0"/>
    <w:multiLevelType w:val="multilevel"/>
    <w:tmpl w:val="620058A0"/>
    <w:lvl w:ilvl="0" w:tentative="0">
      <w:start w:val="1"/>
      <w:numFmt w:val="decimal"/>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NWZmMGQ3NDdjNTZjNTNiODYzZmRjYTA2NjQzNDYyYmMifQ=="/>
  </w:docVars>
  <w:rsids>
    <w:rsidRoot w:val="00EE4DDF"/>
    <w:rsid w:val="0000783A"/>
    <w:rsid w:val="0012740E"/>
    <w:rsid w:val="00215536"/>
    <w:rsid w:val="00232B70"/>
    <w:rsid w:val="002C426F"/>
    <w:rsid w:val="00374D22"/>
    <w:rsid w:val="0067722F"/>
    <w:rsid w:val="00736C5B"/>
    <w:rsid w:val="00795D3F"/>
    <w:rsid w:val="007B232C"/>
    <w:rsid w:val="007D583E"/>
    <w:rsid w:val="009D78DC"/>
    <w:rsid w:val="009E717B"/>
    <w:rsid w:val="00BA5F82"/>
    <w:rsid w:val="00BC38EF"/>
    <w:rsid w:val="00C06206"/>
    <w:rsid w:val="00C62F67"/>
    <w:rsid w:val="00CD022D"/>
    <w:rsid w:val="00DC7837"/>
    <w:rsid w:val="00E6088A"/>
    <w:rsid w:val="00E80D83"/>
    <w:rsid w:val="00EE4DDF"/>
    <w:rsid w:val="012242D3"/>
    <w:rsid w:val="01341807"/>
    <w:rsid w:val="017654C1"/>
    <w:rsid w:val="01A87AFF"/>
    <w:rsid w:val="01E819D7"/>
    <w:rsid w:val="02223910"/>
    <w:rsid w:val="02397CB2"/>
    <w:rsid w:val="0247556A"/>
    <w:rsid w:val="02C54C56"/>
    <w:rsid w:val="03391357"/>
    <w:rsid w:val="034675D0"/>
    <w:rsid w:val="039D18E6"/>
    <w:rsid w:val="03FF434E"/>
    <w:rsid w:val="040E27E3"/>
    <w:rsid w:val="04661053"/>
    <w:rsid w:val="04A863DD"/>
    <w:rsid w:val="04B334F0"/>
    <w:rsid w:val="04C837E3"/>
    <w:rsid w:val="04D8694E"/>
    <w:rsid w:val="04EB6681"/>
    <w:rsid w:val="04FB4124"/>
    <w:rsid w:val="050B5E6B"/>
    <w:rsid w:val="05B44CC5"/>
    <w:rsid w:val="05D22D9C"/>
    <w:rsid w:val="06071298"/>
    <w:rsid w:val="068B3B15"/>
    <w:rsid w:val="06D44CBF"/>
    <w:rsid w:val="075C3866"/>
    <w:rsid w:val="07760A79"/>
    <w:rsid w:val="077C7A64"/>
    <w:rsid w:val="0786239F"/>
    <w:rsid w:val="079C0106"/>
    <w:rsid w:val="07CD4764"/>
    <w:rsid w:val="07EA6F53"/>
    <w:rsid w:val="084F6F27"/>
    <w:rsid w:val="085C7FA1"/>
    <w:rsid w:val="0870581B"/>
    <w:rsid w:val="0882554E"/>
    <w:rsid w:val="089A2898"/>
    <w:rsid w:val="08FD6983"/>
    <w:rsid w:val="09894EF6"/>
    <w:rsid w:val="09AB1BB8"/>
    <w:rsid w:val="0A563682"/>
    <w:rsid w:val="0B307376"/>
    <w:rsid w:val="0B534F80"/>
    <w:rsid w:val="0BE1258C"/>
    <w:rsid w:val="0C233135"/>
    <w:rsid w:val="0C880B7B"/>
    <w:rsid w:val="0CE00964"/>
    <w:rsid w:val="0D2E5751"/>
    <w:rsid w:val="0D345F50"/>
    <w:rsid w:val="0D902624"/>
    <w:rsid w:val="0DD95C10"/>
    <w:rsid w:val="0E2805A4"/>
    <w:rsid w:val="0E376097"/>
    <w:rsid w:val="0E377879"/>
    <w:rsid w:val="0E6A79B7"/>
    <w:rsid w:val="0E8611C8"/>
    <w:rsid w:val="0EA35DC8"/>
    <w:rsid w:val="0EC21646"/>
    <w:rsid w:val="0ECF08E5"/>
    <w:rsid w:val="0EEF5E04"/>
    <w:rsid w:val="0F166908"/>
    <w:rsid w:val="0F847DFE"/>
    <w:rsid w:val="0FD3668F"/>
    <w:rsid w:val="0FD83CA6"/>
    <w:rsid w:val="100F5919"/>
    <w:rsid w:val="108A2C16"/>
    <w:rsid w:val="10A11BCB"/>
    <w:rsid w:val="10C81F6C"/>
    <w:rsid w:val="10CF5AFB"/>
    <w:rsid w:val="112516DF"/>
    <w:rsid w:val="114A5E54"/>
    <w:rsid w:val="114E372E"/>
    <w:rsid w:val="11765524"/>
    <w:rsid w:val="12B72298"/>
    <w:rsid w:val="12E36BE9"/>
    <w:rsid w:val="12E50BB3"/>
    <w:rsid w:val="13147343"/>
    <w:rsid w:val="137E6912"/>
    <w:rsid w:val="13B964AF"/>
    <w:rsid w:val="13DF08B6"/>
    <w:rsid w:val="13E37166"/>
    <w:rsid w:val="145A2206"/>
    <w:rsid w:val="149950C8"/>
    <w:rsid w:val="14A34882"/>
    <w:rsid w:val="14E35E82"/>
    <w:rsid w:val="15CA22E2"/>
    <w:rsid w:val="166B13D0"/>
    <w:rsid w:val="167D1103"/>
    <w:rsid w:val="16DC210B"/>
    <w:rsid w:val="16EA2C3C"/>
    <w:rsid w:val="17163A31"/>
    <w:rsid w:val="172B6A61"/>
    <w:rsid w:val="17B86896"/>
    <w:rsid w:val="17DB4333"/>
    <w:rsid w:val="183B1275"/>
    <w:rsid w:val="18653FFC"/>
    <w:rsid w:val="189866C8"/>
    <w:rsid w:val="18D05E62"/>
    <w:rsid w:val="18EB2694"/>
    <w:rsid w:val="191103CE"/>
    <w:rsid w:val="19307C59"/>
    <w:rsid w:val="19722A75"/>
    <w:rsid w:val="19A846E9"/>
    <w:rsid w:val="1A0F2F69"/>
    <w:rsid w:val="1A18361C"/>
    <w:rsid w:val="1A19471F"/>
    <w:rsid w:val="1A34268D"/>
    <w:rsid w:val="1A3B4774"/>
    <w:rsid w:val="1AD5150D"/>
    <w:rsid w:val="1AFA68E8"/>
    <w:rsid w:val="1B073434"/>
    <w:rsid w:val="1B35203F"/>
    <w:rsid w:val="1B99253B"/>
    <w:rsid w:val="1BA07D6D"/>
    <w:rsid w:val="1BAA299A"/>
    <w:rsid w:val="1BBC4678"/>
    <w:rsid w:val="1BD87507"/>
    <w:rsid w:val="1C5823F6"/>
    <w:rsid w:val="1C7549D9"/>
    <w:rsid w:val="1CDC4DD5"/>
    <w:rsid w:val="1CED6FE2"/>
    <w:rsid w:val="1D752B34"/>
    <w:rsid w:val="1DB14062"/>
    <w:rsid w:val="1DB96EC4"/>
    <w:rsid w:val="1DD236FB"/>
    <w:rsid w:val="1DDB32DF"/>
    <w:rsid w:val="1E6B4702"/>
    <w:rsid w:val="1E9443B3"/>
    <w:rsid w:val="1EB31B66"/>
    <w:rsid w:val="1ED55F80"/>
    <w:rsid w:val="1EE461C3"/>
    <w:rsid w:val="1EF834FA"/>
    <w:rsid w:val="1F10520A"/>
    <w:rsid w:val="1FDD3BD7"/>
    <w:rsid w:val="1FE83A91"/>
    <w:rsid w:val="20283FA0"/>
    <w:rsid w:val="20855784"/>
    <w:rsid w:val="21E01739"/>
    <w:rsid w:val="220A4192"/>
    <w:rsid w:val="2285011F"/>
    <w:rsid w:val="22CB40B2"/>
    <w:rsid w:val="22E91FFA"/>
    <w:rsid w:val="230A1F70"/>
    <w:rsid w:val="23270D74"/>
    <w:rsid w:val="2327122F"/>
    <w:rsid w:val="24882574"/>
    <w:rsid w:val="250A44A9"/>
    <w:rsid w:val="255F47F5"/>
    <w:rsid w:val="258A1146"/>
    <w:rsid w:val="259D531E"/>
    <w:rsid w:val="263537A8"/>
    <w:rsid w:val="267C4F33"/>
    <w:rsid w:val="270D3E41"/>
    <w:rsid w:val="274F15CD"/>
    <w:rsid w:val="27C06CCF"/>
    <w:rsid w:val="27D17500"/>
    <w:rsid w:val="28104057"/>
    <w:rsid w:val="289202C1"/>
    <w:rsid w:val="28AA17F0"/>
    <w:rsid w:val="28DA2336"/>
    <w:rsid w:val="290A2CCA"/>
    <w:rsid w:val="295C2DFA"/>
    <w:rsid w:val="297C578D"/>
    <w:rsid w:val="298567F4"/>
    <w:rsid w:val="2987431B"/>
    <w:rsid w:val="29BC5386"/>
    <w:rsid w:val="2A365850"/>
    <w:rsid w:val="2A426494"/>
    <w:rsid w:val="2A5A497E"/>
    <w:rsid w:val="2A5B72A5"/>
    <w:rsid w:val="2A7C50B2"/>
    <w:rsid w:val="2AB70C30"/>
    <w:rsid w:val="2BC7377E"/>
    <w:rsid w:val="2BC83FDD"/>
    <w:rsid w:val="2BFB2D9E"/>
    <w:rsid w:val="2C20190A"/>
    <w:rsid w:val="2C2B5431"/>
    <w:rsid w:val="2C3E102D"/>
    <w:rsid w:val="2C4B5AD3"/>
    <w:rsid w:val="2CC21BC1"/>
    <w:rsid w:val="2CC71223"/>
    <w:rsid w:val="2D5C786C"/>
    <w:rsid w:val="2E2362DA"/>
    <w:rsid w:val="2E494294"/>
    <w:rsid w:val="2F6B4141"/>
    <w:rsid w:val="2F713AA3"/>
    <w:rsid w:val="2F792957"/>
    <w:rsid w:val="2FE7784B"/>
    <w:rsid w:val="303D5733"/>
    <w:rsid w:val="308B2942"/>
    <w:rsid w:val="30CD18C2"/>
    <w:rsid w:val="30E87D95"/>
    <w:rsid w:val="3153289F"/>
    <w:rsid w:val="31644EEA"/>
    <w:rsid w:val="31AB2B70"/>
    <w:rsid w:val="31C14142"/>
    <w:rsid w:val="320A5AE9"/>
    <w:rsid w:val="32186458"/>
    <w:rsid w:val="322D17D7"/>
    <w:rsid w:val="32ED680E"/>
    <w:rsid w:val="33462527"/>
    <w:rsid w:val="335B1C07"/>
    <w:rsid w:val="33751688"/>
    <w:rsid w:val="33C85C5B"/>
    <w:rsid w:val="33DF3C9D"/>
    <w:rsid w:val="34050C5E"/>
    <w:rsid w:val="34132844"/>
    <w:rsid w:val="34183B76"/>
    <w:rsid w:val="34BF2BBB"/>
    <w:rsid w:val="35743EC9"/>
    <w:rsid w:val="35A52308"/>
    <w:rsid w:val="35A554CC"/>
    <w:rsid w:val="366C369F"/>
    <w:rsid w:val="367F6081"/>
    <w:rsid w:val="36D11D98"/>
    <w:rsid w:val="36E36908"/>
    <w:rsid w:val="3701395E"/>
    <w:rsid w:val="375B71BD"/>
    <w:rsid w:val="375D66BB"/>
    <w:rsid w:val="37613576"/>
    <w:rsid w:val="37726DC2"/>
    <w:rsid w:val="38215A35"/>
    <w:rsid w:val="383C09C6"/>
    <w:rsid w:val="38641F79"/>
    <w:rsid w:val="38710670"/>
    <w:rsid w:val="389205E6"/>
    <w:rsid w:val="391A3805"/>
    <w:rsid w:val="39677CC5"/>
    <w:rsid w:val="397F1478"/>
    <w:rsid w:val="3A896114"/>
    <w:rsid w:val="3AFA4934"/>
    <w:rsid w:val="3C293994"/>
    <w:rsid w:val="3C920BB5"/>
    <w:rsid w:val="3CCD42E3"/>
    <w:rsid w:val="3CF25AF7"/>
    <w:rsid w:val="3D167A38"/>
    <w:rsid w:val="3D8C45B6"/>
    <w:rsid w:val="3D8F33AE"/>
    <w:rsid w:val="3D98044D"/>
    <w:rsid w:val="3EDB4A95"/>
    <w:rsid w:val="3EF773F5"/>
    <w:rsid w:val="3F172144"/>
    <w:rsid w:val="3F194927"/>
    <w:rsid w:val="3F3434B5"/>
    <w:rsid w:val="3F760C61"/>
    <w:rsid w:val="3FBD4F66"/>
    <w:rsid w:val="3FDC057B"/>
    <w:rsid w:val="3FE91433"/>
    <w:rsid w:val="401A783F"/>
    <w:rsid w:val="40224945"/>
    <w:rsid w:val="40271F5C"/>
    <w:rsid w:val="402E5C76"/>
    <w:rsid w:val="40537DE8"/>
    <w:rsid w:val="409106D1"/>
    <w:rsid w:val="41027B9E"/>
    <w:rsid w:val="4162324B"/>
    <w:rsid w:val="418C02C8"/>
    <w:rsid w:val="41B96BE3"/>
    <w:rsid w:val="41E36697"/>
    <w:rsid w:val="42701998"/>
    <w:rsid w:val="436D4129"/>
    <w:rsid w:val="43E57695"/>
    <w:rsid w:val="44B54C43"/>
    <w:rsid w:val="453477F4"/>
    <w:rsid w:val="45703A5D"/>
    <w:rsid w:val="45892878"/>
    <w:rsid w:val="45917432"/>
    <w:rsid w:val="45D72D53"/>
    <w:rsid w:val="45FC5A32"/>
    <w:rsid w:val="45FD1985"/>
    <w:rsid w:val="46021095"/>
    <w:rsid w:val="46971F46"/>
    <w:rsid w:val="47391FC0"/>
    <w:rsid w:val="475A5BB1"/>
    <w:rsid w:val="477610AF"/>
    <w:rsid w:val="47FC782A"/>
    <w:rsid w:val="482B6361"/>
    <w:rsid w:val="487321E2"/>
    <w:rsid w:val="487547B5"/>
    <w:rsid w:val="4908275E"/>
    <w:rsid w:val="490966A2"/>
    <w:rsid w:val="4916718C"/>
    <w:rsid w:val="49421913"/>
    <w:rsid w:val="494D610D"/>
    <w:rsid w:val="49535B70"/>
    <w:rsid w:val="497F7778"/>
    <w:rsid w:val="499E503D"/>
    <w:rsid w:val="49A32653"/>
    <w:rsid w:val="49FE0A25"/>
    <w:rsid w:val="4A033B04"/>
    <w:rsid w:val="4AD54756"/>
    <w:rsid w:val="4ADE3681"/>
    <w:rsid w:val="4B02550E"/>
    <w:rsid w:val="4B233389"/>
    <w:rsid w:val="4B4041F7"/>
    <w:rsid w:val="4B793796"/>
    <w:rsid w:val="4C0C0983"/>
    <w:rsid w:val="4C51283A"/>
    <w:rsid w:val="4C682EB6"/>
    <w:rsid w:val="4C714C8A"/>
    <w:rsid w:val="4D550947"/>
    <w:rsid w:val="4D6245D3"/>
    <w:rsid w:val="4D79640D"/>
    <w:rsid w:val="4DAB1A24"/>
    <w:rsid w:val="4DFF0074"/>
    <w:rsid w:val="4E41068C"/>
    <w:rsid w:val="4E413113"/>
    <w:rsid w:val="4EC76DE4"/>
    <w:rsid w:val="4F33177C"/>
    <w:rsid w:val="5043207F"/>
    <w:rsid w:val="5074270E"/>
    <w:rsid w:val="50954C17"/>
    <w:rsid w:val="50CF3D2E"/>
    <w:rsid w:val="50FD716B"/>
    <w:rsid w:val="51426BF5"/>
    <w:rsid w:val="515C2E14"/>
    <w:rsid w:val="51AB6549"/>
    <w:rsid w:val="51D35A9F"/>
    <w:rsid w:val="51F54115"/>
    <w:rsid w:val="51FB5EEF"/>
    <w:rsid w:val="52107E9A"/>
    <w:rsid w:val="526F1F4E"/>
    <w:rsid w:val="52A83E25"/>
    <w:rsid w:val="52F43DEF"/>
    <w:rsid w:val="530A3743"/>
    <w:rsid w:val="53784B50"/>
    <w:rsid w:val="53F342C8"/>
    <w:rsid w:val="54AB6860"/>
    <w:rsid w:val="54CC4D2C"/>
    <w:rsid w:val="552D3719"/>
    <w:rsid w:val="554E7E72"/>
    <w:rsid w:val="55752CD1"/>
    <w:rsid w:val="55B1434A"/>
    <w:rsid w:val="55C7591B"/>
    <w:rsid w:val="55CD1ADB"/>
    <w:rsid w:val="55F54236"/>
    <w:rsid w:val="5677645B"/>
    <w:rsid w:val="56811408"/>
    <w:rsid w:val="56EC4AD0"/>
    <w:rsid w:val="571A0AAE"/>
    <w:rsid w:val="574F5BC8"/>
    <w:rsid w:val="57D1482F"/>
    <w:rsid w:val="57F4051E"/>
    <w:rsid w:val="585A2A77"/>
    <w:rsid w:val="58642B47"/>
    <w:rsid w:val="586631C9"/>
    <w:rsid w:val="586645F9"/>
    <w:rsid w:val="58915313"/>
    <w:rsid w:val="58E10F36"/>
    <w:rsid w:val="590649AC"/>
    <w:rsid w:val="59682F71"/>
    <w:rsid w:val="5976482B"/>
    <w:rsid w:val="59E9232B"/>
    <w:rsid w:val="5A1924BD"/>
    <w:rsid w:val="5AAB580B"/>
    <w:rsid w:val="5ABF4E13"/>
    <w:rsid w:val="5B455977"/>
    <w:rsid w:val="5B6333EA"/>
    <w:rsid w:val="5B7C5158"/>
    <w:rsid w:val="5BCA6EF9"/>
    <w:rsid w:val="5C255F51"/>
    <w:rsid w:val="5C2A121E"/>
    <w:rsid w:val="5CF32234"/>
    <w:rsid w:val="5D0134C1"/>
    <w:rsid w:val="5D6D0B56"/>
    <w:rsid w:val="5D6F5686"/>
    <w:rsid w:val="5D752101"/>
    <w:rsid w:val="5E0019CA"/>
    <w:rsid w:val="5E525F9E"/>
    <w:rsid w:val="5E8A6101"/>
    <w:rsid w:val="5F8C4982"/>
    <w:rsid w:val="5F965BE7"/>
    <w:rsid w:val="5FBB2F26"/>
    <w:rsid w:val="5FC71E2B"/>
    <w:rsid w:val="5FE86BBA"/>
    <w:rsid w:val="605B4E7D"/>
    <w:rsid w:val="60C211B9"/>
    <w:rsid w:val="60CE5DB0"/>
    <w:rsid w:val="61137C66"/>
    <w:rsid w:val="61506FE6"/>
    <w:rsid w:val="6166423A"/>
    <w:rsid w:val="61891CD7"/>
    <w:rsid w:val="62112D5D"/>
    <w:rsid w:val="625451FA"/>
    <w:rsid w:val="62BB360C"/>
    <w:rsid w:val="632514A9"/>
    <w:rsid w:val="63AB582D"/>
    <w:rsid w:val="63AC75CA"/>
    <w:rsid w:val="63BA4CBD"/>
    <w:rsid w:val="63EB4ECB"/>
    <w:rsid w:val="645C4119"/>
    <w:rsid w:val="64AC0646"/>
    <w:rsid w:val="65CD5763"/>
    <w:rsid w:val="660D18F3"/>
    <w:rsid w:val="66613222"/>
    <w:rsid w:val="66805D9E"/>
    <w:rsid w:val="668465E6"/>
    <w:rsid w:val="66B9305E"/>
    <w:rsid w:val="66E9241E"/>
    <w:rsid w:val="674D0098"/>
    <w:rsid w:val="676610B4"/>
    <w:rsid w:val="67703441"/>
    <w:rsid w:val="67C9107F"/>
    <w:rsid w:val="67CA3498"/>
    <w:rsid w:val="67E0292F"/>
    <w:rsid w:val="681C712A"/>
    <w:rsid w:val="68DC3DE1"/>
    <w:rsid w:val="68ED3DBF"/>
    <w:rsid w:val="68EF720B"/>
    <w:rsid w:val="690A194F"/>
    <w:rsid w:val="69112CDD"/>
    <w:rsid w:val="69360996"/>
    <w:rsid w:val="69511A00"/>
    <w:rsid w:val="69990F25"/>
    <w:rsid w:val="6A0A4413"/>
    <w:rsid w:val="6A3264C7"/>
    <w:rsid w:val="6AC05EC9"/>
    <w:rsid w:val="6AEF704E"/>
    <w:rsid w:val="6AF1726A"/>
    <w:rsid w:val="6B312830"/>
    <w:rsid w:val="6B431148"/>
    <w:rsid w:val="6B4D1FC7"/>
    <w:rsid w:val="6B811C71"/>
    <w:rsid w:val="6BFB1A23"/>
    <w:rsid w:val="6C1C0317"/>
    <w:rsid w:val="6C474C68"/>
    <w:rsid w:val="6CA95AB2"/>
    <w:rsid w:val="6CFC73C8"/>
    <w:rsid w:val="6D050DAB"/>
    <w:rsid w:val="6D056FFD"/>
    <w:rsid w:val="6D9E4D5C"/>
    <w:rsid w:val="6DE34AE4"/>
    <w:rsid w:val="6DE40838"/>
    <w:rsid w:val="6E020CDD"/>
    <w:rsid w:val="6E1868BC"/>
    <w:rsid w:val="6E21082A"/>
    <w:rsid w:val="6E623CFD"/>
    <w:rsid w:val="6E98699D"/>
    <w:rsid w:val="6EC16F54"/>
    <w:rsid w:val="6EDF387E"/>
    <w:rsid w:val="6FA32AFD"/>
    <w:rsid w:val="6FCB065B"/>
    <w:rsid w:val="6FDD2EC7"/>
    <w:rsid w:val="70B54EBE"/>
    <w:rsid w:val="70DE67A8"/>
    <w:rsid w:val="71345485"/>
    <w:rsid w:val="71725481"/>
    <w:rsid w:val="719345B1"/>
    <w:rsid w:val="71DA68ED"/>
    <w:rsid w:val="721675B7"/>
    <w:rsid w:val="727367B7"/>
    <w:rsid w:val="7283501B"/>
    <w:rsid w:val="72E15E16"/>
    <w:rsid w:val="7316530C"/>
    <w:rsid w:val="738E13CF"/>
    <w:rsid w:val="74836A59"/>
    <w:rsid w:val="74B654BA"/>
    <w:rsid w:val="74EC1DD5"/>
    <w:rsid w:val="74F146EB"/>
    <w:rsid w:val="75F23E97"/>
    <w:rsid w:val="76564426"/>
    <w:rsid w:val="777902A9"/>
    <w:rsid w:val="77AF0586"/>
    <w:rsid w:val="77FA34D6"/>
    <w:rsid w:val="780D320A"/>
    <w:rsid w:val="783A38D3"/>
    <w:rsid w:val="786C7F30"/>
    <w:rsid w:val="78A403FD"/>
    <w:rsid w:val="78E977D3"/>
    <w:rsid w:val="790C7E3D"/>
    <w:rsid w:val="791D75A7"/>
    <w:rsid w:val="794C5FB4"/>
    <w:rsid w:val="79562EE9"/>
    <w:rsid w:val="79F234D4"/>
    <w:rsid w:val="7A0A5646"/>
    <w:rsid w:val="7A1C7734"/>
    <w:rsid w:val="7A2111EE"/>
    <w:rsid w:val="7A276238"/>
    <w:rsid w:val="7A41363F"/>
    <w:rsid w:val="7A6020CD"/>
    <w:rsid w:val="7A9016DD"/>
    <w:rsid w:val="7A9A32A6"/>
    <w:rsid w:val="7AB931D5"/>
    <w:rsid w:val="7B75534E"/>
    <w:rsid w:val="7BDD1145"/>
    <w:rsid w:val="7C7D02BA"/>
    <w:rsid w:val="7C9712F4"/>
    <w:rsid w:val="7CA93FAD"/>
    <w:rsid w:val="7CF0542C"/>
    <w:rsid w:val="7D452D22"/>
    <w:rsid w:val="7DE06CCB"/>
    <w:rsid w:val="7DF551A9"/>
    <w:rsid w:val="7EB6125E"/>
    <w:rsid w:val="7EEF18BB"/>
    <w:rsid w:val="7F484B27"/>
    <w:rsid w:val="7F5459DF"/>
    <w:rsid w:val="7F89586C"/>
    <w:rsid w:val="7F995A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1"/>
    <w:basedOn w:val="1"/>
    <w:next w:val="1"/>
    <w:qFormat/>
    <w:uiPriority w:val="0"/>
    <w:pPr>
      <w:keepNext/>
      <w:keepLines/>
      <w:outlineLvl w:val="0"/>
    </w:pPr>
    <w:rPr>
      <w:b/>
      <w:kern w:val="44"/>
      <w:sz w:val="32"/>
    </w:rPr>
  </w:style>
  <w:style w:type="paragraph" w:styleId="3">
    <w:name w:val="heading 3"/>
    <w:basedOn w:val="1"/>
    <w:next w:val="1"/>
    <w:semiHidden/>
    <w:unhideWhenUsed/>
    <w:qFormat/>
    <w:uiPriority w:val="0"/>
    <w:pPr>
      <w:spacing w:beforeAutospacing="1" w:afterAutospacing="1"/>
      <w:outlineLvl w:val="2"/>
    </w:pPr>
    <w:rPr>
      <w:rFonts w:hint="eastAsia" w:ascii="宋体" w:hAnsi="宋体" w:eastAsia="宋体" w:cs="Times New Roman"/>
      <w:b/>
      <w:bCs/>
      <w:sz w:val="27"/>
      <w:szCs w:val="27"/>
      <w:lang w:eastAsia="zh-CN"/>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4">
    <w:name w:val="caption"/>
    <w:basedOn w:val="1"/>
    <w:next w:val="1"/>
    <w:semiHidden/>
    <w:unhideWhenUsed/>
    <w:qFormat/>
    <w:uiPriority w:val="0"/>
    <w:rPr>
      <w:rFonts w:eastAsia="黑体"/>
      <w:sz w:val="20"/>
    </w:rPr>
  </w:style>
  <w:style w:type="paragraph" w:styleId="5">
    <w:name w:val="Body Text"/>
    <w:basedOn w:val="1"/>
    <w:semiHidden/>
    <w:qFormat/>
    <w:uiPriority w:val="0"/>
    <w:rPr>
      <w:rFonts w:ascii="宋体" w:hAnsi="宋体" w:eastAsia="宋体" w:cs="宋体"/>
      <w:sz w:val="28"/>
      <w:szCs w:val="28"/>
    </w:rPr>
  </w:style>
  <w:style w:type="paragraph" w:styleId="6">
    <w:name w:val="Body Text Indent"/>
    <w:basedOn w:val="1"/>
    <w:qFormat/>
    <w:uiPriority w:val="0"/>
    <w:pPr>
      <w:spacing w:line="360" w:lineRule="auto"/>
      <w:ind w:firstLine="420"/>
    </w:pPr>
    <w:rPr>
      <w:szCs w:val="20"/>
    </w:rPr>
  </w:style>
  <w:style w:type="paragraph" w:styleId="7">
    <w:name w:val="toc 3"/>
    <w:basedOn w:val="1"/>
    <w:next w:val="1"/>
    <w:qFormat/>
    <w:uiPriority w:val="0"/>
    <w:pPr>
      <w:ind w:left="840" w:leftChars="400"/>
    </w:pPr>
  </w:style>
  <w:style w:type="paragraph" w:styleId="8">
    <w:name w:val="footer"/>
    <w:basedOn w:val="1"/>
    <w:qFormat/>
    <w:uiPriority w:val="0"/>
    <w:pPr>
      <w:tabs>
        <w:tab w:val="center" w:pos="4153"/>
        <w:tab w:val="right" w:pos="8306"/>
      </w:tabs>
    </w:pPr>
    <w:rPr>
      <w:sz w:val="18"/>
    </w:rPr>
  </w:style>
  <w:style w:type="paragraph" w:styleId="9">
    <w:name w:val="header"/>
    <w:basedOn w:val="1"/>
    <w:link w:val="24"/>
    <w:qFormat/>
    <w:uiPriority w:val="0"/>
    <w:pPr>
      <w:tabs>
        <w:tab w:val="center" w:pos="4153"/>
        <w:tab w:val="right" w:pos="8306"/>
      </w:tabs>
      <w:jc w:val="center"/>
    </w:pPr>
    <w:rPr>
      <w:sz w:val="18"/>
      <w:szCs w:val="18"/>
    </w:rPr>
  </w:style>
  <w:style w:type="paragraph" w:styleId="10">
    <w:name w:val="toc 1"/>
    <w:basedOn w:val="1"/>
    <w:next w:val="1"/>
    <w:qFormat/>
    <w:uiPriority w:val="0"/>
  </w:style>
  <w:style w:type="paragraph" w:styleId="11">
    <w:name w:val="table of figures"/>
    <w:basedOn w:val="1"/>
    <w:next w:val="1"/>
    <w:unhideWhenUsed/>
    <w:qFormat/>
    <w:uiPriority w:val="99"/>
    <w:pPr>
      <w:ind w:left="200" w:leftChars="200" w:hanging="200" w:hangingChars="200"/>
    </w:pPr>
  </w:style>
  <w:style w:type="paragraph" w:styleId="12">
    <w:name w:val="toc 2"/>
    <w:basedOn w:val="1"/>
    <w:next w:val="1"/>
    <w:qFormat/>
    <w:uiPriority w:val="0"/>
    <w:pPr>
      <w:ind w:left="420" w:leftChars="200"/>
    </w:pPr>
  </w:style>
  <w:style w:type="paragraph" w:styleId="13">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ascii="宋体" w:hAnsi="宋体" w:eastAsia="宋体" w:cs="Times New Roman"/>
      <w:sz w:val="24"/>
      <w:szCs w:val="24"/>
      <w:lang w:eastAsia="zh-CN"/>
    </w:rPr>
  </w:style>
  <w:style w:type="paragraph" w:styleId="14">
    <w:name w:val="Normal (Web)"/>
    <w:basedOn w:val="1"/>
    <w:qFormat/>
    <w:uiPriority w:val="0"/>
    <w:pPr>
      <w:spacing w:beforeAutospacing="1" w:afterAutospacing="1"/>
    </w:pPr>
    <w:rPr>
      <w:rFonts w:cs="Times New Roman"/>
      <w:sz w:val="24"/>
      <w:lang w:eastAsia="zh-CN"/>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character" w:styleId="19">
    <w:name w:val="page number"/>
    <w:qFormat/>
    <w:uiPriority w:val="0"/>
  </w:style>
  <w:style w:type="character" w:styleId="20">
    <w:name w:val="Emphasis"/>
    <w:basedOn w:val="17"/>
    <w:qFormat/>
    <w:uiPriority w:val="0"/>
    <w:rPr>
      <w:i/>
    </w:rPr>
  </w:style>
  <w:style w:type="character" w:styleId="21">
    <w:name w:val="Hyperlink"/>
    <w:basedOn w:val="17"/>
    <w:unhideWhenUsed/>
    <w:qFormat/>
    <w:uiPriority w:val="99"/>
    <w:rPr>
      <w:color w:val="0000FF" w:themeColor="hyperlink"/>
      <w:u w:val="single"/>
      <w14:textFill>
        <w14:solidFill>
          <w14:schemeClr w14:val="hlink"/>
        </w14:solidFill>
      </w14:textFill>
    </w:rPr>
  </w:style>
  <w:style w:type="table" w:customStyle="1" w:styleId="22">
    <w:name w:val="Table Normal"/>
    <w:semiHidden/>
    <w:unhideWhenUsed/>
    <w:qFormat/>
    <w:uiPriority w:val="0"/>
    <w:tblPr>
      <w:tblCellMar>
        <w:top w:w="0" w:type="dxa"/>
        <w:left w:w="0" w:type="dxa"/>
        <w:bottom w:w="0" w:type="dxa"/>
        <w:right w:w="0" w:type="dxa"/>
      </w:tblCellMar>
    </w:tblPr>
  </w:style>
  <w:style w:type="paragraph" w:customStyle="1" w:styleId="23">
    <w:name w:val="Table Text"/>
    <w:basedOn w:val="1"/>
    <w:semiHidden/>
    <w:qFormat/>
    <w:uiPriority w:val="0"/>
    <w:rPr>
      <w:rFonts w:ascii="宋体" w:hAnsi="宋体" w:eastAsia="宋体" w:cs="宋体"/>
      <w:sz w:val="24"/>
      <w:szCs w:val="24"/>
    </w:rPr>
  </w:style>
  <w:style w:type="character" w:customStyle="1" w:styleId="24">
    <w:name w:val="页眉 字符"/>
    <w:basedOn w:val="17"/>
    <w:link w:val="9"/>
    <w:qFormat/>
    <w:uiPriority w:val="0"/>
    <w:rPr>
      <w:rFonts w:ascii="Arial" w:hAnsi="Arial" w:eastAsia="Arial" w:cs="Arial"/>
      <w:snapToGrid w:val="0"/>
      <w:color w:val="000000"/>
      <w:sz w:val="18"/>
      <w:szCs w:val="18"/>
      <w:lang w:eastAsia="en-US"/>
    </w:rPr>
  </w:style>
  <w:style w:type="paragraph" w:customStyle="1" w:styleId="25">
    <w:name w:val="修订1"/>
    <w:hidden/>
    <w:unhideWhenUsed/>
    <w:qFormat/>
    <w:uiPriority w:val="99"/>
    <w:rPr>
      <w:rFonts w:ascii="Arial" w:hAnsi="Arial" w:eastAsia="Arial" w:cs="Arial"/>
      <w:snapToGrid w:val="0"/>
      <w:color w:val="000000"/>
      <w:sz w:val="21"/>
      <w:szCs w:val="21"/>
      <w:lang w:val="en-US" w:eastAsia="en-US" w:bidi="ar-SA"/>
    </w:rPr>
  </w:style>
  <w:style w:type="paragraph" w:customStyle="1" w:styleId="26">
    <w:name w:val="WPSOffice手动目录 1"/>
    <w:qFormat/>
    <w:uiPriority w:val="0"/>
    <w:rPr>
      <w:rFonts w:ascii="Times New Roman" w:hAnsi="Times New Roman" w:eastAsia="宋体" w:cs="Times New Roman"/>
      <w:lang w:val="en-US" w:eastAsia="zh-CN" w:bidi="ar-SA"/>
    </w:rPr>
  </w:style>
  <w:style w:type="paragraph" w:customStyle="1" w:styleId="27">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28">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29">
    <w:name w:val="修订2"/>
    <w:hidden/>
    <w:unhideWhenUsed/>
    <w:qFormat/>
    <w:uiPriority w:val="99"/>
    <w:rPr>
      <w:rFonts w:ascii="Arial" w:hAnsi="Arial" w:eastAsia="Arial" w:cs="Arial"/>
      <w:snapToGrid w:val="0"/>
      <w:color w:val="000000"/>
      <w:sz w:val="21"/>
      <w:szCs w:val="21"/>
      <w:lang w:val="en-US" w:eastAsia="en-US" w:bidi="ar-SA"/>
    </w:rPr>
  </w:style>
  <w:style w:type="paragraph" w:customStyle="1" w:styleId="30">
    <w:name w:val="Revision"/>
    <w:hidden/>
    <w:unhideWhenUsed/>
    <w:qFormat/>
    <w:uiPriority w:val="99"/>
    <w:rPr>
      <w:rFonts w:ascii="Arial" w:hAnsi="Arial" w:eastAsia="Arial" w:cs="Arial"/>
      <w:snapToGrid w:val="0"/>
      <w:color w:val="000000"/>
      <w:sz w:val="21"/>
      <w:szCs w:val="21"/>
      <w:lang w:val="en-US" w:eastAsia="en-US" w:bidi="ar-SA"/>
    </w:rPr>
  </w:style>
  <w:style w:type="paragraph" w:customStyle="1" w:styleId="31">
    <w:name w:val="样式1"/>
    <w:basedOn w:val="2"/>
    <w:qFormat/>
    <w:uiPriority w:val="0"/>
    <w:pPr>
      <w:spacing w:line="360" w:lineRule="auto"/>
    </w:pPr>
    <w:rPr>
      <w:rFonts w:cs="Times New Roman"/>
      <w:color w:val="auto"/>
      <w:szCs w:val="32"/>
    </w:rPr>
  </w:style>
  <w:style w:type="paragraph" w:styleId="3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2.jpe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30</Pages>
  <Words>237</Words>
  <Characters>269</Characters>
  <Lines>3252</Lines>
  <Paragraphs>1710</Paragraphs>
  <TotalTime>0</TotalTime>
  <ScaleCrop>false</ScaleCrop>
  <LinksUpToDate>false</LinksUpToDate>
  <CharactersWithSpaces>276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2024-12-15T20:21:00Z</dcterms:created>
  <dc:creator>Kingsoft-PDF</dc:creator>
  <cp:lastModifiedBy>甜甜</cp:lastModifiedBy>
  <dcterms:modified xsi:type="dcterms:W3CDTF">2026-09-30T00:44:27Z</dcterms:modified>
  <dc:subject>pdfbuilder</dc:subject>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2024-12-15T20:21:54Z</vt:filetime>
  </property>
  <property fmtid="{D5CDD505-2E9C-101B-9397-08002B2CF9AE}" pid="4" name="UsrData">
    <vt:lpwstr>3a7460485f80460982964d9496f46958</vt:lpwstr>
  </property>
  <property fmtid="{D5CDD505-2E9C-101B-9397-08002B2CF9AE}" pid="5" name="KSOProductBuildVer">
    <vt:lpwstr>2052-12.1.0.28505</vt:lpwstr>
  </property>
  <property fmtid="{D5CDD505-2E9C-101B-9397-08002B2CF9AE}" pid="6" name="ICV">
    <vt:lpwstr>47C1D91865BE4620B4A66CC969A401D8_13</vt:lpwstr>
  </property>
  <property fmtid="{D5CDD505-2E9C-101B-9397-08002B2CF9AE}" pid="7" name="KSOTemplateDocerSaveRecord">
    <vt:lpwstr>eyJoZGlkIjoiYTFlN2I3MGM1OWJhOTM5NWYxMTY2NGNiNDVlNmJiZjEiLCJ1c2VySWQiOiIzNTk0MDQyOTgifQ==</vt:lpwstr>
  </property>
</Properties>
</file>