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6FC" w:rsidRPr="00E356FC" w:rsidRDefault="00E356FC" w:rsidP="00E356FC">
      <w:pPr>
        <w:jc w:val="center"/>
        <w:rPr>
          <w:rFonts w:asciiTheme="minorEastAsia" w:hAnsiTheme="minorEastAsia"/>
          <w:color w:val="1B1B1B"/>
          <w:sz w:val="28"/>
          <w:szCs w:val="28"/>
        </w:rPr>
      </w:pPr>
      <w:r w:rsidRPr="00E356FC">
        <w:rPr>
          <w:rFonts w:asciiTheme="minorEastAsia" w:hAnsiTheme="minorEastAsia" w:hint="eastAsia"/>
          <w:sz w:val="28"/>
          <w:szCs w:val="28"/>
        </w:rPr>
        <w:t>河南师范大学新联学院2020年本科专业介绍</w:t>
      </w:r>
    </w:p>
    <w:p w:rsidR="00E356FC" w:rsidRDefault="00E356FC">
      <w:pPr>
        <w:rPr>
          <w:b/>
          <w:bCs/>
          <w:color w:val="FF0000"/>
          <w:shd w:val="clear" w:color="auto" w:fill="FFFFFF"/>
        </w:rPr>
      </w:pPr>
    </w:p>
    <w:p w:rsidR="00E356FC" w:rsidRDefault="00E356FC" w:rsidP="007D738D">
      <w:pPr>
        <w:ind w:firstLineChars="200" w:firstLine="422"/>
        <w:rPr>
          <w:color w:val="1B1B1B"/>
          <w:shd w:val="clear" w:color="auto" w:fill="FFFFFF"/>
        </w:rPr>
      </w:pPr>
      <w:r>
        <w:rPr>
          <w:rFonts w:hint="eastAsia"/>
          <w:b/>
          <w:bCs/>
          <w:color w:val="FF0000"/>
          <w:shd w:val="clear" w:color="auto" w:fill="FFFFFF"/>
        </w:rPr>
        <w:t>1.</w:t>
      </w:r>
      <w:r>
        <w:rPr>
          <w:rFonts w:hint="eastAsia"/>
          <w:b/>
          <w:bCs/>
          <w:color w:val="FF0000"/>
          <w:shd w:val="clear" w:color="auto" w:fill="FFFFFF"/>
        </w:rPr>
        <w:t>国际经济与贸易（郑州校区</w:t>
      </w:r>
      <w:r>
        <w:rPr>
          <w:rFonts w:hint="eastAsia"/>
          <w:b/>
          <w:bCs/>
          <w:color w:val="FF0000"/>
          <w:shd w:val="clear" w:color="auto" w:fill="FFFFFF"/>
        </w:rPr>
        <w:t>/</w:t>
      </w:r>
      <w:r>
        <w:rPr>
          <w:rFonts w:hint="eastAsia"/>
          <w:b/>
          <w:bCs/>
          <w:color w:val="FF0000"/>
          <w:shd w:val="clear" w:color="auto" w:fill="FFFFFF"/>
        </w:rPr>
        <w:t>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系统掌握现代经济学及国际经济与开放经济理论，谙熟国际贸易流程与操作，了解当代国际经济贸易的发展现状，熟悉通行的国际贸易规则和惯例以及中国对外贸易的政策法规，掌握国际经济与贸易基础理论与知识，具备为中小涉外经贸企业进行国际市场开拓、商务沟通与执行、风险防范与管理能力的应用型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【就业方向】海关、商检、商务局和贸易公</w:t>
      </w:r>
    </w:p>
    <w:p w:rsidR="00DC5B71" w:rsidRDefault="00E356FC" w:rsidP="007D738D">
      <w:pPr>
        <w:ind w:firstLineChars="200" w:firstLine="420"/>
      </w:pPr>
      <w:r>
        <w:rPr>
          <w:rFonts w:hint="eastAsia"/>
          <w:color w:val="1B1B1B"/>
          <w:shd w:val="clear" w:color="auto" w:fill="FFFFFF"/>
        </w:rPr>
        <w:t>司的熟练的贸易业务操作员，从事跨境网上销售与交易、网络产品策划等中小型电子商务项目规划的综合性现代商务人才以及科研机构的贸易理论及政策的解读传播者和政府机构的政策制定者。</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【主干课程】微观经济学、宏观经济学、统计学、国际经济学等。</w:t>
      </w:r>
      <w:r>
        <w:rPr>
          <w:rFonts w:hint="eastAsia"/>
          <w:color w:val="1B1B1B"/>
        </w:rPr>
        <w:br/>
      </w:r>
      <w:r>
        <w:rPr>
          <w:rFonts w:hint="eastAsia"/>
          <w:b/>
          <w:bCs/>
          <w:color w:val="FF0000"/>
          <w:shd w:val="clear" w:color="auto" w:fill="FFFFFF"/>
        </w:rPr>
        <w:t>2.</w:t>
      </w:r>
      <w:r>
        <w:rPr>
          <w:rFonts w:hint="eastAsia"/>
          <w:b/>
          <w:bCs/>
          <w:color w:val="FF0000"/>
          <w:shd w:val="clear" w:color="auto" w:fill="FFFFFF"/>
        </w:rPr>
        <w:t>法学（新乡校区）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【培养目标】培养德才兼备，具有扎实的专业理论基础和熟练的职业技能、合理的知识结构</w:t>
      </w:r>
      <w:r>
        <w:rPr>
          <w:rFonts w:hint="eastAsia"/>
          <w:color w:val="1B1B1B"/>
          <w:shd w:val="clear" w:color="auto" w:fill="FFFFFF"/>
        </w:rPr>
        <w:t>,</w:t>
      </w:r>
      <w:r>
        <w:rPr>
          <w:rFonts w:hint="eastAsia"/>
          <w:color w:val="1B1B1B"/>
          <w:shd w:val="clear" w:color="auto" w:fill="FFFFFF"/>
        </w:rPr>
        <w:t>具备依法执政、科学立法、依法行政、公正司法、高效高质量法律服务能力与创新创业能力</w:t>
      </w:r>
      <w:r>
        <w:rPr>
          <w:rFonts w:hint="eastAsia"/>
          <w:color w:val="1B1B1B"/>
          <w:shd w:val="clear" w:color="auto" w:fill="FFFFFF"/>
        </w:rPr>
        <w:t>,</w:t>
      </w:r>
      <w:r>
        <w:rPr>
          <w:rFonts w:hint="eastAsia"/>
          <w:color w:val="1B1B1B"/>
          <w:shd w:val="clear" w:color="auto" w:fill="FFFFFF"/>
        </w:rPr>
        <w:t>熟悉和坚持中国特色社会主义法治体系的复合型、职业型、创新型法治人才及后备力量。</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【就业方向】在国家机关、企事业单位和社会团体，特别是在立法机关，行政机关、检察机关、审判机关、仲裁机构和法律服务机构从事法律工作。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【主干课程】法理学、宪法学、中国法律史、国际法、法律职业伦理等。</w:t>
      </w:r>
      <w:r>
        <w:rPr>
          <w:rFonts w:hint="eastAsia"/>
          <w:color w:val="1B1B1B"/>
        </w:rPr>
        <w:br/>
      </w:r>
      <w:r>
        <w:rPr>
          <w:rFonts w:hint="eastAsia"/>
          <w:b/>
          <w:bCs/>
          <w:color w:val="FF0000"/>
          <w:shd w:val="clear" w:color="auto" w:fill="FFFFFF"/>
        </w:rPr>
        <w:t>3.</w:t>
      </w:r>
      <w:r>
        <w:rPr>
          <w:rFonts w:hint="eastAsia"/>
          <w:b/>
          <w:bCs/>
          <w:color w:val="FF0000"/>
          <w:shd w:val="clear" w:color="auto" w:fill="FFFFFF"/>
        </w:rPr>
        <w:t>知识产权（新乡校区）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【培养目标】本专业旨在培养具有系统的知识产权法学知识，具备必要的自然科学、经济管理知识与人文素养</w:t>
      </w:r>
      <w:r>
        <w:rPr>
          <w:rFonts w:hint="eastAsia"/>
          <w:color w:val="1B1B1B"/>
          <w:shd w:val="clear" w:color="auto" w:fill="FFFFFF"/>
        </w:rPr>
        <w:t>(</w:t>
      </w:r>
      <w:r>
        <w:rPr>
          <w:rFonts w:hint="eastAsia"/>
          <w:color w:val="1B1B1B"/>
          <w:shd w:val="clear" w:color="auto" w:fill="FFFFFF"/>
        </w:rPr>
        <w:t>包括较高的外语水平和计算机应用能力</w:t>
      </w:r>
      <w:r>
        <w:rPr>
          <w:rFonts w:hint="eastAsia"/>
          <w:color w:val="1B1B1B"/>
          <w:shd w:val="clear" w:color="auto" w:fill="FFFFFF"/>
        </w:rPr>
        <w:t>)</w:t>
      </w:r>
      <w:r>
        <w:rPr>
          <w:rFonts w:hint="eastAsia"/>
          <w:color w:val="1B1B1B"/>
          <w:shd w:val="clear" w:color="auto" w:fill="FFFFFF"/>
        </w:rPr>
        <w:t>，同时具有较强的知识产权法律实践能力的专业人才。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【就业方向】可以在律师事务所、专利事务所、商标事务所从事知识产权实务工作，同时也能在公、检、法等部门从事专门的知识产权司法审判等工作或可以继续攻读研究生。</w:t>
      </w:r>
      <w:r>
        <w:rPr>
          <w:rFonts w:hint="eastAsia"/>
          <w:color w:val="1B1B1B"/>
        </w:rPr>
        <w:br/>
      </w:r>
      <w:r>
        <w:rPr>
          <w:rFonts w:hint="eastAsia"/>
          <w:b/>
          <w:bCs/>
          <w:color w:val="FF0000"/>
          <w:shd w:val="clear" w:color="auto" w:fill="FFFFFF"/>
        </w:rPr>
        <w:t> </w:t>
      </w:r>
      <w:r>
        <w:rPr>
          <w:rFonts w:hint="eastAsia"/>
          <w:b/>
          <w:bCs/>
          <w:color w:val="FF0000"/>
          <w:shd w:val="clear" w:color="auto" w:fill="FFFFFF"/>
        </w:rPr>
        <w:t> </w:t>
      </w:r>
      <w:r>
        <w:rPr>
          <w:rFonts w:hint="eastAsia"/>
          <w:b/>
          <w:bCs/>
          <w:color w:val="FF0000"/>
          <w:shd w:val="clear" w:color="auto" w:fill="FFFFFF"/>
        </w:rPr>
        <w:t> </w:t>
      </w:r>
      <w:r>
        <w:rPr>
          <w:rFonts w:hint="eastAsia"/>
          <w:color w:val="1B1B1B"/>
          <w:shd w:val="clear" w:color="auto" w:fill="FFFFFF"/>
        </w:rPr>
        <w:t>【主干课程】知识产权法总论、专利法、商标法、著作权法、商业秘密等。</w:t>
      </w:r>
      <w:r>
        <w:rPr>
          <w:rFonts w:hint="eastAsia"/>
          <w:color w:val="1B1B1B"/>
        </w:rPr>
        <w:br/>
      </w:r>
      <w:r>
        <w:rPr>
          <w:rFonts w:hint="eastAsia"/>
          <w:b/>
          <w:bCs/>
          <w:color w:val="FF0000"/>
          <w:shd w:val="clear" w:color="auto" w:fill="FFFFFF"/>
        </w:rPr>
        <w:t>4.</w:t>
      </w:r>
      <w:r>
        <w:rPr>
          <w:rFonts w:hint="eastAsia"/>
          <w:b/>
          <w:bCs/>
          <w:color w:val="FF0000"/>
          <w:shd w:val="clear" w:color="auto" w:fill="FFFFFF"/>
        </w:rPr>
        <w:t>思想政治教育（新乡校区）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人才培养旨在使学生在系统掌握思想政治教育及相关学科知识的同时，拓宽知识面和理论视野，注重培养学生的创新精神和实践能力，提高学生的综合素质，培养具有较高的政治素质、道德素质和马克思主义素养，具备哲学、法学、政治学、管理学和教育等多学科基本理论知识的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【就业方向】可以在中等以上学校从事马克思主义理论与思想政治教育学科的教学科研、以及在党政机关、企事业单位从事思想政治教育和管理工作。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【主干课程】马克思主义哲学、马克思主义政治经济学、政治学原理、毛泽东思想与中国特色社会主义理论体系等。</w:t>
      </w:r>
      <w:r>
        <w:rPr>
          <w:rFonts w:hint="eastAsia"/>
          <w:color w:val="1B1B1B"/>
        </w:rPr>
        <w:br/>
      </w:r>
      <w:r>
        <w:rPr>
          <w:rFonts w:hint="eastAsia"/>
          <w:b/>
          <w:bCs/>
          <w:color w:val="FF0000"/>
          <w:shd w:val="clear" w:color="auto" w:fill="FFFFFF"/>
        </w:rPr>
        <w:t>5.</w:t>
      </w:r>
      <w:r>
        <w:rPr>
          <w:rFonts w:hint="eastAsia"/>
          <w:b/>
          <w:bCs/>
          <w:color w:val="FF0000"/>
          <w:shd w:val="clear" w:color="auto" w:fill="FFFFFF"/>
        </w:rPr>
        <w:t>学前教育（郑州校区）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热爱教育事业，热爱儿童，具有先进的教育理念、广阔的学前教育理论视野和较高的综合文化素养，具备从事学前教育的教学技能和方法，富有责任感、创新精神与实践能力，能在托幼机构从事教育教学、科学保育、教育研究和幼教管理工作的富有扎实教育理论和专业技能的复合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【就业方向】托幼机构教师、幼儿师范中等专科学校教育学科师资、学前教育研究者、行政管理者、以及相关服务机构的儿童教育工作者等。</w:t>
      </w:r>
      <w:r>
        <w:rPr>
          <w:rFonts w:hint="eastAsia"/>
          <w:color w:val="1B1B1B"/>
        </w:rPr>
        <w:br/>
      </w:r>
      <w:r>
        <w:rPr>
          <w:rFonts w:hint="eastAsia"/>
          <w:color w:val="1B1B1B"/>
          <w:shd w:val="clear" w:color="auto" w:fill="FFFFFF"/>
        </w:rPr>
        <w:lastRenderedPageBreak/>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【主干课程】学前卫生学、学前心理学、学前教育学、五大领域课程、艺术课程及幼儿绘本阅读等特色课程。</w:t>
      </w:r>
      <w:r>
        <w:rPr>
          <w:rFonts w:hint="eastAsia"/>
          <w:color w:val="1B1B1B"/>
        </w:rPr>
        <w:br/>
      </w:r>
      <w:r>
        <w:rPr>
          <w:rFonts w:hint="eastAsia"/>
          <w:b/>
          <w:bCs/>
          <w:color w:val="FF0000"/>
          <w:shd w:val="clear" w:color="auto" w:fill="FFFFFF"/>
        </w:rPr>
        <w:t>6.</w:t>
      </w:r>
      <w:r>
        <w:rPr>
          <w:rFonts w:hint="eastAsia"/>
          <w:b/>
          <w:bCs/>
          <w:color w:val="FF0000"/>
          <w:shd w:val="clear" w:color="auto" w:fill="FFFFFF"/>
        </w:rPr>
        <w:t>小学教育（郑州校区</w:t>
      </w:r>
      <w:r>
        <w:rPr>
          <w:rFonts w:hint="eastAsia"/>
          <w:b/>
          <w:bCs/>
          <w:color w:val="FF0000"/>
          <w:shd w:val="clear" w:color="auto" w:fill="FFFFFF"/>
        </w:rPr>
        <w:t>/</w:t>
      </w:r>
      <w:r>
        <w:rPr>
          <w:rFonts w:hint="eastAsia"/>
          <w:b/>
          <w:bCs/>
          <w:color w:val="FF0000"/>
          <w:shd w:val="clear" w:color="auto" w:fill="FFFFFF"/>
        </w:rPr>
        <w:t>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【培养目标】培养学科基础扎实、教学技能熟练、师德优良高尚的小学各学科优秀师资、富有组织领导热情与才华的教育管理人员、富有深厚教育理论和专业技能的复合型人才。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【就业方向】小学各科教师、托幼机构教师、中等学校教师、学校教育研究及行政管理人才、教育图书编辑等。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【主干课程】小学教育学、小学语文课程标准与教学设计、小学数学课程标准与教学设计、小学英语课程标准与教学设计及艺体课程等。</w:t>
      </w:r>
      <w:r>
        <w:rPr>
          <w:rFonts w:hint="eastAsia"/>
          <w:color w:val="1B1B1B"/>
        </w:rPr>
        <w:br/>
      </w:r>
      <w:r>
        <w:rPr>
          <w:rFonts w:hint="eastAsia"/>
          <w:b/>
          <w:bCs/>
          <w:color w:val="FF0000"/>
          <w:shd w:val="clear" w:color="auto" w:fill="FFFFFF"/>
        </w:rPr>
        <w:t>7.</w:t>
      </w:r>
      <w:r>
        <w:rPr>
          <w:rFonts w:hint="eastAsia"/>
          <w:b/>
          <w:bCs/>
          <w:color w:val="FF0000"/>
          <w:shd w:val="clear" w:color="auto" w:fill="FFFFFF"/>
        </w:rPr>
        <w:t>汉语言文学（郑州校区</w:t>
      </w:r>
      <w:r>
        <w:rPr>
          <w:rFonts w:hint="eastAsia"/>
          <w:b/>
          <w:bCs/>
          <w:color w:val="FF0000"/>
          <w:shd w:val="clear" w:color="auto" w:fill="FFFFFF"/>
        </w:rPr>
        <w:t>/</w:t>
      </w:r>
      <w:r>
        <w:rPr>
          <w:rFonts w:hint="eastAsia"/>
          <w:b/>
          <w:bCs/>
          <w:color w:val="FF0000"/>
          <w:shd w:val="clear" w:color="auto" w:fill="FFFFFF"/>
        </w:rPr>
        <w:t>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主要培养德智体美劳全面发展，掌握汉语言文学基本理论、基础知识与基本技能，具有一定的人文素养和科学素养，富有较强的专业能力、实践能力、创新能力、学习能力和社会适应能力，具备现代教育理念和教师职业素质，</w:t>
      </w:r>
      <w:r>
        <w:rPr>
          <w:rFonts w:hint="eastAsia"/>
          <w:color w:val="1B1B1B"/>
          <w:shd w:val="clear" w:color="auto" w:fill="FFFFFF"/>
        </w:rPr>
        <w:t xml:space="preserve"> </w:t>
      </w:r>
      <w:r>
        <w:rPr>
          <w:rFonts w:hint="eastAsia"/>
          <w:color w:val="1B1B1B"/>
          <w:shd w:val="clear" w:color="auto" w:fill="FFFFFF"/>
        </w:rPr>
        <w:t>能在中等学校从事教学和教学研究，或在新闻媒体、文化部门、企事业单位等从事语言文字工作的高素质创新型应用型人才。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【就业方向】中小学教师、企事业单位文秘、新闻编辑或记者、传媒公司文案策划等。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【主干课程】教育学、心理学、语文学科课程与教学论、古代汉语、现代汉语、语言学概论、中国古代文学、中国现当代文学、文学概论、大学写作等。</w:t>
      </w:r>
      <w:r>
        <w:rPr>
          <w:rFonts w:hint="eastAsia"/>
          <w:color w:val="1B1B1B"/>
        </w:rPr>
        <w:br/>
      </w:r>
      <w:r>
        <w:rPr>
          <w:rFonts w:hint="eastAsia"/>
          <w:b/>
          <w:bCs/>
          <w:color w:val="FF0000"/>
          <w:shd w:val="clear" w:color="auto" w:fill="FFFFFF"/>
        </w:rPr>
        <w:t>8.</w:t>
      </w:r>
      <w:r>
        <w:rPr>
          <w:rFonts w:hint="eastAsia"/>
          <w:b/>
          <w:bCs/>
          <w:color w:val="FF0000"/>
          <w:shd w:val="clear" w:color="auto" w:fill="FFFFFF"/>
        </w:rPr>
        <w:t>汉语国际教育（郑州校区）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培养德智体美劳全面发展，具有扎实的汉语基础和英语基础，对中外文学、文化及其交流有较全面的了解，具有较强的跨文化交际能力，具有优良的教师职业素养，能熟练运用对外汉语教学的知识和技能，在国内外从事多层次的对外汉语教学与研究工作、中外文化交流相关外事工作，具有较强的创新能力，能适应现代社会需求的具有良好综合素质的应用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【就业方向】在外交、商贸、新闻、文化传播与交流、教学等领域从事汉语推广教育工作，如做汉语国际教师志愿者、对外汉语培训教师、国内中小学教师等。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【主干课程】现代汉语、古代汉语、中国古代文学、中国文化概论、跨文化交际、汉语国际教育概论等。</w:t>
      </w:r>
      <w:r>
        <w:rPr>
          <w:rFonts w:hint="eastAsia"/>
          <w:color w:val="1B1B1B"/>
        </w:rPr>
        <w:br/>
      </w:r>
      <w:r>
        <w:rPr>
          <w:rFonts w:hint="eastAsia"/>
          <w:b/>
          <w:bCs/>
          <w:color w:val="FF0000"/>
          <w:shd w:val="clear" w:color="auto" w:fill="FFFFFF"/>
        </w:rPr>
        <w:t>9.</w:t>
      </w:r>
      <w:r>
        <w:rPr>
          <w:rFonts w:hint="eastAsia"/>
          <w:b/>
          <w:bCs/>
          <w:color w:val="FF0000"/>
          <w:shd w:val="clear" w:color="auto" w:fill="FFFFFF"/>
        </w:rPr>
        <w:t>英语（郑州校区</w:t>
      </w:r>
      <w:r>
        <w:rPr>
          <w:rFonts w:hint="eastAsia"/>
          <w:b/>
          <w:bCs/>
          <w:color w:val="FF0000"/>
          <w:shd w:val="clear" w:color="auto" w:fill="FFFFFF"/>
        </w:rPr>
        <w:t>/</w:t>
      </w:r>
      <w:r>
        <w:rPr>
          <w:rFonts w:hint="eastAsia"/>
          <w:b/>
          <w:bCs/>
          <w:color w:val="FF0000"/>
          <w:shd w:val="clear" w:color="auto" w:fill="FFFFFF"/>
        </w:rPr>
        <w:t>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培养德智体美劳全面发展，英语基础知识扎实，文化知识丰富，专业知识精深，具有获取知识的能力，独立思考和批判性思维的能力，创新的能力，具有一定的师范技能，初步掌握翻译技能或商务方面技能，成为有基础、有内涵、有专长、有特色的能适应地方经济需求的英语教育及相关英语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【就业方向】省内外各重点中学、优秀教育培训机构、对外贸易公司、翻译公司及旅游社，从事外事、翻译、教育、管理、研究等各种工作。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【主干课程】高级英语，英语演讲与辩论，跨文化交际，英语教学法，英语教师技能等。</w:t>
      </w:r>
      <w:r>
        <w:rPr>
          <w:rFonts w:hint="eastAsia"/>
          <w:color w:val="1B1B1B"/>
        </w:rPr>
        <w:br/>
      </w:r>
      <w:r>
        <w:rPr>
          <w:rFonts w:hint="eastAsia"/>
          <w:b/>
          <w:bCs/>
          <w:color w:val="FF0000"/>
          <w:shd w:val="clear" w:color="auto" w:fill="FFFFFF"/>
        </w:rPr>
        <w:t>10.</w:t>
      </w:r>
      <w:r>
        <w:rPr>
          <w:rFonts w:hint="eastAsia"/>
          <w:b/>
          <w:bCs/>
          <w:color w:val="FF0000"/>
          <w:shd w:val="clear" w:color="auto" w:fill="FFFFFF"/>
        </w:rPr>
        <w:t>日语（郑州校区）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德、智、体、美、劳全面发展，具有扎实的日语语言文学基础知识和能力，能够适应我国对外交流、国家及地方经济社会发展需求，熟练运用日语从事教育、科技、经贸、外事、旅游、文化交流等领域工作的复合型、应用型、开放型日语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【就业方向】在企业、外事、文化、新闻出版，教育、科研、技术等部门从事翻译、研究、教学、管理等工作。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【主干课程】基础日语、高级日语、日语视听说、日语演讲与辩论等。</w:t>
      </w:r>
      <w:r>
        <w:rPr>
          <w:rFonts w:hint="eastAsia"/>
          <w:color w:val="1B1B1B"/>
        </w:rPr>
        <w:br/>
      </w:r>
      <w:r>
        <w:rPr>
          <w:rFonts w:hint="eastAsia"/>
          <w:b/>
          <w:bCs/>
          <w:color w:val="FF0000"/>
          <w:shd w:val="clear" w:color="auto" w:fill="FFFFFF"/>
        </w:rPr>
        <w:lastRenderedPageBreak/>
        <w:t>11.</w:t>
      </w:r>
      <w:r>
        <w:rPr>
          <w:rFonts w:hint="eastAsia"/>
          <w:b/>
          <w:bCs/>
          <w:color w:val="FF0000"/>
          <w:shd w:val="clear" w:color="auto" w:fill="FFFFFF"/>
        </w:rPr>
        <w:t>商务英语（郑州校区）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具有扎实的英语语言知识、专门的国际商务知识与技能、具备英语听说读写译的基本技能、基本的经济管理基础理论和商务运作知识、较强的涉外英语交际能力，能在国际商务环境中熟练使用英语从事商务、经贸、金融、外事等工作的应用型商务英语专业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外事、外贸、外企、各类涉外金融机构、翻译机构、出版、新闻、旅游等部门，承担商务翻译、外贸洽谈、经贸文秘、英语编辑、英语记者、涉外导游等工作；也可在一些院校及科研部门等从事教学和科研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【主干课程】国际贸易实务、国际商务谈判、商务英语函电、实用电子商务等。</w:t>
      </w:r>
      <w:r>
        <w:rPr>
          <w:rFonts w:hint="eastAsia"/>
          <w:color w:val="1B1B1B"/>
        </w:rPr>
        <w:br/>
      </w:r>
      <w:r>
        <w:rPr>
          <w:rFonts w:hint="eastAsia"/>
          <w:b/>
          <w:bCs/>
          <w:color w:val="FF0000"/>
          <w:shd w:val="clear" w:color="auto" w:fill="FFFFFF"/>
        </w:rPr>
        <w:t>12.</w:t>
      </w:r>
      <w:r>
        <w:rPr>
          <w:rFonts w:hint="eastAsia"/>
          <w:b/>
          <w:bCs/>
          <w:color w:val="FF0000"/>
          <w:shd w:val="clear" w:color="auto" w:fill="FFFFFF"/>
        </w:rPr>
        <w:t>广播电视学（郑州校区）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拥有马克思主义新闻观，熟悉我国新闻宣传政策，具有良好的政治素养、广博的文学基础与科学知识、敏锐的社会观察能力，具备广播电视、数字化媒体的专业知识、技术和制作能力，能够在广播电视、网络、新媒体机构及其他企事业单位从事策划、采写、摄像、剪辑、制作、宣传以及营销等工作的德智体全面发展的高素质应用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【就业方向】广播电视、网络、新媒体机构、企事业单位等。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【主干课程】新闻学概论、传播学概论、新媒体概论、融合新闻学、全媒体新闻采访与写作等。</w:t>
      </w:r>
      <w:r>
        <w:rPr>
          <w:rFonts w:hint="eastAsia"/>
          <w:color w:val="1B1B1B"/>
        </w:rPr>
        <w:br/>
      </w:r>
      <w:r>
        <w:rPr>
          <w:rFonts w:hint="eastAsia"/>
          <w:b/>
          <w:bCs/>
          <w:color w:val="FF0000"/>
          <w:shd w:val="clear" w:color="auto" w:fill="FFFFFF"/>
        </w:rPr>
        <w:t>13.</w:t>
      </w:r>
      <w:r>
        <w:rPr>
          <w:rFonts w:hint="eastAsia"/>
          <w:b/>
          <w:bCs/>
          <w:color w:val="FF0000"/>
          <w:shd w:val="clear" w:color="auto" w:fill="FFFFFF"/>
        </w:rPr>
        <w:t>数学与应用数学（新乡校区）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旨在培养具有良好的道德、科学与文化素养，掌握数学科学的基本理论、方法与技能，能够运用数学知识、数学技术和计算机技术解决实际问题，具有较高的科学素养和较强的创新意识，能够适应数学与科技发展需求进行知识更新的专业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【就业方向】可以在科技、经济和金融等部门从事研究工作或在生产、经营及管理部门从事实际应用、开发研究和管理工作；或继续攻读研究生学位。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【主干课程】数学分析、高等代数、解析几何、常微分方程、概率论、教育科研方法等。</w:t>
      </w:r>
      <w:r>
        <w:rPr>
          <w:rFonts w:hint="eastAsia"/>
          <w:color w:val="1B1B1B"/>
        </w:rPr>
        <w:br/>
      </w:r>
      <w:r>
        <w:rPr>
          <w:rFonts w:hint="eastAsia"/>
          <w:b/>
          <w:bCs/>
          <w:color w:val="FF0000"/>
          <w:shd w:val="clear" w:color="auto" w:fill="FFFFFF"/>
        </w:rPr>
        <w:t>14.</w:t>
      </w:r>
      <w:r>
        <w:rPr>
          <w:rFonts w:hint="eastAsia"/>
          <w:b/>
          <w:bCs/>
          <w:color w:val="FF0000"/>
          <w:shd w:val="clear" w:color="auto" w:fill="FFFFFF"/>
        </w:rPr>
        <w:t>物理学（新乡校区）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旨在培养具有社会责任感、现代教育理念和教师专业发展能力，掌握基础教育改革现状的优秀教育工作者；培养具有扎实的专业理论基础知识和较强科研能力的能够从事物理学研究的学术型创新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【就业方向】可以在物理学或相关的科学技术领域中从事科研、教学、技术和相关的管理工作。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【主干课程】高等数学、力学、热学、光学、现代物理学进展、材料物理学、激光物理、计算物理、粒子物理基础等。</w:t>
      </w:r>
      <w:r>
        <w:rPr>
          <w:rFonts w:hint="eastAsia"/>
          <w:color w:val="1B1B1B"/>
        </w:rPr>
        <w:br/>
      </w:r>
      <w:r>
        <w:rPr>
          <w:rFonts w:hint="eastAsia"/>
          <w:b/>
          <w:bCs/>
          <w:color w:val="FF0000"/>
          <w:shd w:val="clear" w:color="auto" w:fill="FFFFFF"/>
        </w:rPr>
        <w:t>15.</w:t>
      </w:r>
      <w:r>
        <w:rPr>
          <w:rFonts w:hint="eastAsia"/>
          <w:b/>
          <w:bCs/>
          <w:color w:val="FF0000"/>
          <w:shd w:val="clear" w:color="auto" w:fill="FFFFFF"/>
        </w:rPr>
        <w:t>化学（新乡校区）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旨在培养适应时代需求、具有扎实的化学基础知识、基本理论和基本技能的专门人才，重点培养具有社会责任感和现代教育理念、掌握基础化学教育改革现状、能在中等学校进行化学教学及研究的教育工作者，同时培养具有扎实的化学专业理论基础知识和较强科研能力的创新人才和在化学及相关领域从事科研、技术及相关管理工作的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【就业方向】可以在化学及相关科学技术领域从事科研、教学、技术服务及相关管理工作，在高等和中等学校进行化学教学和化学教学研究以及为地方经济建设和社会发展服务。</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【主干课程】无机化学、有机化学、分析化学、中学化学课程教学设计、中学化学学科课程标准与教材研究等。</w:t>
      </w:r>
      <w:r>
        <w:rPr>
          <w:rFonts w:hint="eastAsia"/>
          <w:color w:val="1B1B1B"/>
        </w:rPr>
        <w:br/>
      </w:r>
      <w:r>
        <w:rPr>
          <w:rFonts w:hint="eastAsia"/>
          <w:b/>
          <w:bCs/>
          <w:color w:val="FF0000"/>
          <w:shd w:val="clear" w:color="auto" w:fill="FFFFFF"/>
        </w:rPr>
        <w:t>16.</w:t>
      </w:r>
      <w:r>
        <w:rPr>
          <w:rFonts w:hint="eastAsia"/>
          <w:b/>
          <w:bCs/>
          <w:color w:val="FF0000"/>
          <w:shd w:val="clear" w:color="auto" w:fill="FFFFFF"/>
        </w:rPr>
        <w:t>生物技术（新乡校区）</w:t>
      </w:r>
      <w:r>
        <w:rPr>
          <w:rFonts w:hint="eastAsia"/>
          <w:color w:val="1B1B1B"/>
        </w:rPr>
        <w:br/>
      </w:r>
      <w:r>
        <w:rPr>
          <w:rFonts w:hint="eastAsia"/>
          <w:color w:val="1B1B1B"/>
          <w:shd w:val="clear" w:color="auto" w:fill="FFFFFF"/>
        </w:rPr>
        <w:lastRenderedPageBreak/>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培养具备较强的数理化基础，具有国际化视野，接受严格科学思维、专业理论和专业技能的训练，掌握生物科学与技术的基础理论、基本知识和基本技能，具有生物技术研发能力并能运用所掌握有关理论知识和技能的复合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【就业方向】可以在教学、科研、生物技术产业及相关领域从事科学研究、技术开发、人才培养及管理等方面工作。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【主干课程】：微生物学、生物化学、遗传学、细胞生物学、生物统计与实验设计等。</w:t>
      </w:r>
      <w:r>
        <w:rPr>
          <w:rFonts w:hint="eastAsia"/>
          <w:color w:val="1B1B1B"/>
        </w:rPr>
        <w:br/>
      </w:r>
      <w:r>
        <w:rPr>
          <w:rFonts w:hint="eastAsia"/>
          <w:b/>
          <w:bCs/>
          <w:color w:val="FF0000"/>
          <w:shd w:val="clear" w:color="auto" w:fill="FFFFFF"/>
        </w:rPr>
        <w:t>17.</w:t>
      </w:r>
      <w:r>
        <w:rPr>
          <w:rFonts w:hint="eastAsia"/>
          <w:b/>
          <w:bCs/>
          <w:color w:val="FF0000"/>
          <w:shd w:val="clear" w:color="auto" w:fill="FFFFFF"/>
        </w:rPr>
        <w:t>心理学（郑州校区</w:t>
      </w:r>
      <w:r>
        <w:rPr>
          <w:rFonts w:hint="eastAsia"/>
          <w:b/>
          <w:bCs/>
          <w:color w:val="FF0000"/>
          <w:shd w:val="clear" w:color="auto" w:fill="FFFFFF"/>
        </w:rPr>
        <w:t>/</w:t>
      </w:r>
      <w:r>
        <w:rPr>
          <w:rFonts w:hint="eastAsia"/>
          <w:b/>
          <w:bCs/>
          <w:color w:val="FF0000"/>
          <w:shd w:val="clear" w:color="auto" w:fill="FFFFFF"/>
        </w:rPr>
        <w:t>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适应当前社会需求，具备人文精神和科学素养，具备心理学、教育学和管理学等多方面的知识和能力，能够在各种事业单位或企业组织中从事教学、管理、咨询与治疗、技术开发等心理学相关工作的具有一定创新性应用型、复合型专业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【就业方向】中小学心理健康教育教师、心理咨询师、人力资源有关的人才测评、职业评估、员工心理素质培训等。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【主干课程】教育心理学、中小学心理健康教育教程、团体心理咨询、儿童心理危机干预等。</w:t>
      </w:r>
      <w:r>
        <w:rPr>
          <w:rFonts w:hint="eastAsia"/>
          <w:color w:val="1B1B1B"/>
        </w:rPr>
        <w:br/>
      </w:r>
      <w:r>
        <w:rPr>
          <w:rFonts w:hint="eastAsia"/>
          <w:b/>
          <w:bCs/>
          <w:color w:val="FF0000"/>
          <w:shd w:val="clear" w:color="auto" w:fill="FFFFFF"/>
        </w:rPr>
        <w:t>18.</w:t>
      </w:r>
      <w:r>
        <w:rPr>
          <w:rFonts w:hint="eastAsia"/>
          <w:b/>
          <w:bCs/>
          <w:color w:val="FF0000"/>
          <w:shd w:val="clear" w:color="auto" w:fill="FFFFFF"/>
        </w:rPr>
        <w:t>机械设计制造及其自动化专业（郑州校区）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具备良好综合素养与职业规范，具备较强的创新意识、终身学习能力、可持续发展理念，具备较扎实的机械设计制造及其自动化基础理论与应用技能，富有创新精神、实践和研究能力，具备一定的管理知识及组织能力，能以团队观念实施项目开发及运行，能运用机械设计制造及其自动化专业基础知识、专业技术解决机械产品设计、制造、控制等复杂机械工程问题的应用型创新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在工业生产第一线、康复医疗器械行业及企事业单位，从事机械设计制造及自动化领域内的机械产品的设计开发、应用研究、机械加工工艺设计、工装设计及自动化、智能化车间或工程的改造升级、再制造技术、项目的运行管理、技术管理和机械产品营销等方面的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【主干课程】机械原理、机械设计、机械创新设计、机械制造工艺学、电气控制与</w:t>
      </w:r>
      <w:r>
        <w:rPr>
          <w:rFonts w:hint="eastAsia"/>
          <w:color w:val="1B1B1B"/>
          <w:shd w:val="clear" w:color="auto" w:fill="FFFFFF"/>
        </w:rPr>
        <w:t>PLC</w:t>
      </w:r>
      <w:r>
        <w:rPr>
          <w:rFonts w:hint="eastAsia"/>
          <w:color w:val="1B1B1B"/>
          <w:shd w:val="clear" w:color="auto" w:fill="FFFFFF"/>
        </w:rPr>
        <w:t>、机械控制工程、数控技术等。</w:t>
      </w:r>
      <w:r>
        <w:rPr>
          <w:rFonts w:hint="eastAsia"/>
          <w:color w:val="1B1B1B"/>
        </w:rPr>
        <w:br/>
      </w:r>
      <w:r>
        <w:rPr>
          <w:rFonts w:hint="eastAsia"/>
          <w:b/>
          <w:bCs/>
          <w:color w:val="FF0000"/>
          <w:shd w:val="clear" w:color="auto" w:fill="FFFFFF"/>
        </w:rPr>
        <w:t>19.</w:t>
      </w:r>
      <w:r>
        <w:rPr>
          <w:rFonts w:hint="eastAsia"/>
          <w:b/>
          <w:bCs/>
          <w:color w:val="FF0000"/>
          <w:shd w:val="clear" w:color="auto" w:fill="FFFFFF"/>
        </w:rPr>
        <w:t>材料成型及控制工程（郑州校区）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适应生产、建设、管理、服务第一线需要的，具有良好的职业素质，具备较强的工程设计能力、开拓创新精神和实践能力，具有坚实的基础理论知识和专业技能知识，能从事材料成型方面科学研究、加工工艺设计、成形设备与成形模具设计与开发及生产组织管理的高素质专业技术型人才。</w:t>
      </w:r>
      <w:r>
        <w:rPr>
          <w:rFonts w:hint="eastAsia"/>
          <w:color w:val="1B1B1B"/>
        </w:rPr>
        <w:br/>
      </w:r>
      <w:r>
        <w:rPr>
          <w:rFonts w:hint="eastAsia"/>
          <w:color w:val="1B1B1B"/>
          <w:shd w:val="clear" w:color="auto" w:fill="FFFFFF"/>
        </w:rPr>
        <w:t xml:space="preserve">   </w:t>
      </w:r>
      <w:r>
        <w:rPr>
          <w:rFonts w:hint="eastAsia"/>
          <w:color w:val="1B1B1B"/>
          <w:shd w:val="clear" w:color="auto" w:fill="FFFFFF"/>
        </w:rPr>
        <w:t>【就业方向】面向机械制造、电力装备、汽车交通、海洋船舶、电子通讯、航空航天、能源设备、家用电器等制造行业或研究机构，从事相关产品的成形工艺设计、成形设备安装调试及维修、模具设计及装备制造、模具加工工艺编制、生产过程的控制、材料和产品质量检测与控制、工艺技术的开发以及经营管理和销售等方面的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【主干课程】材料科学基础、液态成型理论、材料成形技术、冲压工艺与模具设计、模具制造工艺等。</w:t>
      </w:r>
      <w:r>
        <w:rPr>
          <w:rFonts w:hint="eastAsia"/>
          <w:color w:val="1B1B1B"/>
        </w:rPr>
        <w:br/>
      </w:r>
      <w:r>
        <w:rPr>
          <w:rFonts w:hint="eastAsia"/>
          <w:b/>
          <w:bCs/>
          <w:color w:val="FF0000"/>
          <w:shd w:val="clear" w:color="auto" w:fill="FFFFFF"/>
        </w:rPr>
        <w:t>20.</w:t>
      </w:r>
      <w:r>
        <w:rPr>
          <w:rFonts w:hint="eastAsia"/>
          <w:b/>
          <w:bCs/>
          <w:color w:val="FF0000"/>
          <w:shd w:val="clear" w:color="auto" w:fill="FFFFFF"/>
        </w:rPr>
        <w:t>机械电子工程（郑州校区）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德智体美劳全面发展，掌握机械、电子、控制、计算机应用等多元结构的基础理论及专业知识，以及现代机电一体化技术和工业控制技术，具有机电控制系统设计、检测与维修等专业能力，具备以电液控制为特色，机电液一体化元件及系统的研究、设计、开发及管理等能力的机械电子工程领域高级应用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【就业方向】在工业生产第一线及企事业单位从事机械工程及自动化领域内的设计制造、科技开发、应用研究工作，也可从事机电设备系统及元件的研究、设计、开发；机电设</w:t>
      </w:r>
      <w:r>
        <w:rPr>
          <w:rFonts w:hint="eastAsia"/>
          <w:color w:val="1B1B1B"/>
          <w:shd w:val="clear" w:color="auto" w:fill="FFFFFF"/>
        </w:rPr>
        <w:lastRenderedPageBreak/>
        <w:t>备的运行管理与营销、计算机辅助设计、计算机辅助管理以及机器人控制等方面工作。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【主干课程】画法几何及机械制图、机械设计基础、电气控制与</w:t>
      </w:r>
      <w:r>
        <w:rPr>
          <w:rFonts w:hint="eastAsia"/>
          <w:color w:val="1B1B1B"/>
          <w:shd w:val="clear" w:color="auto" w:fill="FFFFFF"/>
        </w:rPr>
        <w:t>PLC</w:t>
      </w:r>
      <w:r>
        <w:rPr>
          <w:rFonts w:hint="eastAsia"/>
          <w:color w:val="1B1B1B"/>
          <w:shd w:val="clear" w:color="auto" w:fill="FFFFFF"/>
        </w:rPr>
        <w:t>，机器人技术及应用等。</w:t>
      </w:r>
      <w:r>
        <w:rPr>
          <w:rFonts w:hint="eastAsia"/>
          <w:color w:val="1B1B1B"/>
        </w:rPr>
        <w:br/>
      </w:r>
      <w:r>
        <w:rPr>
          <w:rFonts w:hint="eastAsia"/>
          <w:b/>
          <w:bCs/>
          <w:color w:val="FF0000"/>
          <w:shd w:val="clear" w:color="auto" w:fill="FFFFFF"/>
        </w:rPr>
        <w:t>21.</w:t>
      </w:r>
      <w:r>
        <w:rPr>
          <w:rFonts w:hint="eastAsia"/>
          <w:b/>
          <w:bCs/>
          <w:color w:val="FF0000"/>
          <w:shd w:val="clear" w:color="auto" w:fill="FFFFFF"/>
        </w:rPr>
        <w:t>工业设计（郑州校区）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具有扎实的工业设计理论基础、创新设计思维、较强社会责任感和宽广的国际视野，具有发现问题和综合解决问题的能力，具备现代工业设计理念、知识和应用能力，能够在不断发展的经济和产业格局下为企事业单位、专业设计机构和科学研究单位进行工业设计创新设计，能够胜任机电类产品功能与结构、造型与工艺、产品与环境以及人机关系等协同设计工作，掌握工业产品的创新设计与制造技能的高素质复合型工业设计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【就业方向】在工业设计及相关设计领域的专业设计公司、企业或科研院所的设计部门，从事设计及策划工作，以及成为独立设计师或独立创业，还可担任教学、科研方面的工作等。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【主干课程】人机工程学、日用品设计、康复医疗器械设计、机械设计基础、计算机辅助工业设计、设计心理学等。</w:t>
      </w:r>
      <w:r>
        <w:rPr>
          <w:rFonts w:hint="eastAsia"/>
          <w:color w:val="1B1B1B"/>
        </w:rPr>
        <w:br/>
      </w:r>
      <w:r>
        <w:rPr>
          <w:rFonts w:hint="eastAsia"/>
          <w:b/>
          <w:bCs/>
          <w:color w:val="FF0000"/>
          <w:shd w:val="clear" w:color="auto" w:fill="FFFFFF"/>
        </w:rPr>
        <w:t>22.</w:t>
      </w:r>
      <w:r>
        <w:rPr>
          <w:rFonts w:hint="eastAsia"/>
          <w:b/>
          <w:bCs/>
          <w:color w:val="FF0000"/>
          <w:shd w:val="clear" w:color="auto" w:fill="FFFFFF"/>
        </w:rPr>
        <w:t>电子信息工程（新乡校区）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培养能为我国现代化建设服务，德智体全面发展，具有较高文化素质修养、敬业精神和社会责任感，掌握电子技术和信息技术的基本理论知识，具有信息的获取、传输、处理以及应用方面的知识，具有较强的计算机、外语、相应工程技术实践能力、管理能力和创新精神的高级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【就业方向】可从事各类电子设备、电子与信息技术和系统的研究、设计、制造、应用开发和技术管理，或在本专业领域进行教育工作。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【主干课程】电路分析基础、模拟电子技术、数字电子技术、高频电子线路、信号与系统等。</w:t>
      </w:r>
      <w:r>
        <w:rPr>
          <w:rFonts w:hint="eastAsia"/>
          <w:color w:val="1B1B1B"/>
        </w:rPr>
        <w:br/>
      </w:r>
      <w:r>
        <w:rPr>
          <w:rFonts w:hint="eastAsia"/>
          <w:b/>
          <w:bCs/>
          <w:color w:val="FF0000"/>
          <w:shd w:val="clear" w:color="auto" w:fill="FFFFFF"/>
        </w:rPr>
        <w:t>23.</w:t>
      </w:r>
      <w:r>
        <w:rPr>
          <w:rFonts w:hint="eastAsia"/>
          <w:b/>
          <w:bCs/>
          <w:color w:val="FF0000"/>
          <w:shd w:val="clear" w:color="auto" w:fill="FFFFFF"/>
        </w:rPr>
        <w:t>物联网工程（新乡校区）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旨在培养具备扎实的电子技术、现代传感器和无线网络技术、物联网相关高频和微波技术，有线和无线网络通信理论、信息处理、计算机技术、系统工程等基础理论，掌握物联网系统的传感层、网络层与应用层关键设计等专门知识和技能，并且具备在本专业领域跟踪新理论、新知识、新技术的能力以及较强的创新实践能力的应用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【就业方向】可从事应用物联网系统、电子技术、现代传感器和无线网络技术、物联网相关高频和微波技术，有线和无线网络通信理论、信息处理、计算机技术、系统工程等方面研究工作。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【主干课程】物联网工程设计与实践、物联网信息安全技术、物联网控制、传感器原理及应用等。</w:t>
      </w:r>
      <w:r>
        <w:rPr>
          <w:rFonts w:hint="eastAsia"/>
          <w:color w:val="1B1B1B"/>
        </w:rPr>
        <w:br/>
      </w:r>
      <w:r>
        <w:rPr>
          <w:rFonts w:hint="eastAsia"/>
          <w:b/>
          <w:bCs/>
          <w:color w:val="FF0000"/>
          <w:shd w:val="clear" w:color="auto" w:fill="FFFFFF"/>
        </w:rPr>
        <w:t>24.</w:t>
      </w:r>
      <w:r>
        <w:rPr>
          <w:rFonts w:hint="eastAsia"/>
          <w:b/>
          <w:bCs/>
          <w:color w:val="FF0000"/>
          <w:shd w:val="clear" w:color="auto" w:fill="FFFFFF"/>
        </w:rPr>
        <w:t>土木类（郑州校区）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土木类专业（</w:t>
      </w:r>
      <w:r>
        <w:rPr>
          <w:rFonts w:hint="eastAsia"/>
          <w:color w:val="1B1B1B"/>
          <w:shd w:val="clear" w:color="auto" w:fill="FFFFFF"/>
        </w:rPr>
        <w:t>0810</w:t>
      </w:r>
      <w:r>
        <w:rPr>
          <w:rFonts w:hint="eastAsia"/>
          <w:color w:val="1B1B1B"/>
          <w:shd w:val="clear" w:color="auto" w:fill="FFFFFF"/>
        </w:rPr>
        <w:t>）含土木工程（</w:t>
      </w:r>
      <w:r>
        <w:rPr>
          <w:rFonts w:hint="eastAsia"/>
          <w:color w:val="1B1B1B"/>
          <w:shd w:val="clear" w:color="auto" w:fill="FFFFFF"/>
        </w:rPr>
        <w:t>081001</w:t>
      </w:r>
      <w:r>
        <w:rPr>
          <w:rFonts w:hint="eastAsia"/>
          <w:color w:val="1B1B1B"/>
          <w:shd w:val="clear" w:color="auto" w:fill="FFFFFF"/>
        </w:rPr>
        <w:t>）、城市地下空间工程（</w:t>
      </w:r>
      <w:r>
        <w:rPr>
          <w:rFonts w:hint="eastAsia"/>
          <w:color w:val="1B1B1B"/>
          <w:shd w:val="clear" w:color="auto" w:fill="FFFFFF"/>
        </w:rPr>
        <w:t>081005T</w:t>
      </w:r>
      <w:r>
        <w:rPr>
          <w:rFonts w:hint="eastAsia"/>
          <w:color w:val="1B1B1B"/>
          <w:shd w:val="clear" w:color="auto" w:fill="FFFFFF"/>
        </w:rPr>
        <w:t>）、道路桥梁与渡河工程（</w:t>
      </w:r>
      <w:r>
        <w:rPr>
          <w:rFonts w:hint="eastAsia"/>
          <w:color w:val="1B1B1B"/>
          <w:shd w:val="clear" w:color="auto" w:fill="FFFFFF"/>
        </w:rPr>
        <w:t>081006T</w:t>
      </w:r>
      <w:r>
        <w:rPr>
          <w:rFonts w:hint="eastAsia"/>
          <w:color w:val="1B1B1B"/>
          <w:shd w:val="clear" w:color="auto" w:fill="FFFFFF"/>
        </w:rPr>
        <w:t>）三个专业。新生入学后统一培养，学习“土木类”专业通识课程和专业基础课程，第四学期将根据个人意愿、入学后学习成绩及专业发展规划进行专业分流，分流到三个专业学习，在完成专业培养方案所要求的学分后，颁发相应专业毕业文凭及学位证书。</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w:t>
      </w:r>
      <w:r>
        <w:rPr>
          <w:rFonts w:hint="eastAsia"/>
          <w:color w:val="1B1B1B"/>
        </w:rPr>
        <w:br/>
      </w:r>
      <w:r>
        <w:rPr>
          <w:rFonts w:hint="eastAsia"/>
          <w:color w:val="1B1B1B"/>
          <w:shd w:val="clear" w:color="auto" w:fill="FFFFFF"/>
        </w:rPr>
        <w:t>土木工程培养适应现代科学技术与经济发展需要，德智体美全面发展，掌握土木工程学科的基本理论和基本知识，获得工程师的基本训练，并具有良好的科学文化素养和创新精神，面向企事业单位的工程技术和经营管理高级应用型专业人才。毕业生基本完成注册工程师所要求的专业教育，能从事土木工程的设计、施工和管理工作，具有初步的项目规划和研究开发</w:t>
      </w:r>
      <w:r>
        <w:rPr>
          <w:rFonts w:hint="eastAsia"/>
          <w:color w:val="1B1B1B"/>
          <w:shd w:val="clear" w:color="auto" w:fill="FFFFFF"/>
        </w:rPr>
        <w:lastRenderedPageBreak/>
        <w:t>能力。</w:t>
      </w:r>
      <w:r>
        <w:rPr>
          <w:rFonts w:hint="eastAsia"/>
          <w:color w:val="1B1B1B"/>
        </w:rPr>
        <w:br/>
      </w:r>
      <w:r>
        <w:rPr>
          <w:rFonts w:hint="eastAsia"/>
          <w:color w:val="1B1B1B"/>
          <w:shd w:val="clear" w:color="auto" w:fill="FFFFFF"/>
        </w:rPr>
        <w:t>城市地下空间工程本专业面向社会经济市场需求，培养能在城市地下空间工程领域从事工程勘测、设计、施工、研究、开发等工作，具有综合素质高，适应性强、创新能力突出的高级应用型人才。</w:t>
      </w:r>
      <w:r>
        <w:rPr>
          <w:rFonts w:hint="eastAsia"/>
          <w:color w:val="1B1B1B"/>
        </w:rPr>
        <w:br/>
      </w:r>
      <w:r>
        <w:rPr>
          <w:rFonts w:hint="eastAsia"/>
          <w:color w:val="1B1B1B"/>
          <w:shd w:val="clear" w:color="auto" w:fill="FFFFFF"/>
        </w:rPr>
        <w:t>道路桥梁与渡河工程培养适应现代交通基础设施建设与科技经济发展需要，道路与桥梁工程及轨道工程领域内具有扎实的基础知识和专业知识的高级应用型工程技术人才。培养学生动手能力、运用理论知识解决实际问题的能力和项目管理、规划、设计、研究能力。学生毕业后能够从事公路工程、城市道路工程、机场工程、桥梁及隧道工程、轨道工程等领域的规划、设计、施工、养护、监理、管理等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土木工程建筑施工企业、房地产开发企业、路桥施工企业、工程勘察设计单位、房地产开发企业、交通或市政工程类机关职能部门、工程造价咨询机构、建筑、路桥监理公司、工程质量检测监督部门、交通、市政管理部门、大中专院校、科研及设计单位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城市地下空间工程在城市地下铁道、地下隧道与管线、基础工程、地下商业与工业空间、地下储库等工程的设计、研究、施工、教育、管理、投资、开发等部门从事技术或管理工作。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道路桥梁与渡河工程主要就业于公路、民航、铁道、运输、市政、建筑等行政主管部门及其大中型企事业单位，可从事道路桥梁与地下工程的勘测、规划、设计、建造、监理、咨询、管理等方面的技术工作。我国正处于基础设施建设高速发展时期，学生就业前景良好。</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土木工程理论力学、材料力学、结构力学、土木工程材料等。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城市地下空间工程理论力学、材料力学、结构力学、工程测量、土力学、房屋建筑学等。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道路桥梁与渡河工程理论力学、材料力学、结构力学、道路工程材料、水力学与桥涵水文等。</w:t>
      </w:r>
      <w:r>
        <w:rPr>
          <w:rFonts w:hint="eastAsia"/>
          <w:color w:val="1B1B1B"/>
        </w:rPr>
        <w:br/>
      </w:r>
      <w:r>
        <w:rPr>
          <w:rFonts w:hint="eastAsia"/>
          <w:b/>
          <w:bCs/>
          <w:color w:val="FF0000"/>
          <w:shd w:val="clear" w:color="auto" w:fill="FFFFFF"/>
        </w:rPr>
        <w:t>25.</w:t>
      </w:r>
      <w:r>
        <w:rPr>
          <w:rFonts w:hint="eastAsia"/>
          <w:b/>
          <w:bCs/>
          <w:color w:val="FF0000"/>
          <w:shd w:val="clear" w:color="auto" w:fill="FFFFFF"/>
        </w:rPr>
        <w:t>工程造价（郑州校区）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德智体美全面发展，适应我国和地方区域经济建设发展需要，具备管理学、经济学和土木工程技术的基本知识，掌握现代工程造价管理科学的理论、方法和手段，获得造价工程师、咨询（投资）工程师的基本训练，</w:t>
      </w:r>
      <w:r>
        <w:rPr>
          <w:rFonts w:hint="eastAsia"/>
          <w:color w:val="1B1B1B"/>
          <w:shd w:val="clear" w:color="auto" w:fill="FFFFFF"/>
        </w:rPr>
        <w:t xml:space="preserve"> </w:t>
      </w:r>
      <w:r>
        <w:rPr>
          <w:rFonts w:hint="eastAsia"/>
          <w:color w:val="1B1B1B"/>
          <w:shd w:val="clear" w:color="auto" w:fill="FFFFFF"/>
        </w:rPr>
        <w:t>具有工程建设项目投资决策和全过程各阶段工程造价管理能力，有实践能力和创新精神的应用型高级工程造价管理人才。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在工程（造价通）咨询公司、建筑施工企业（乙方）、建筑装潢装饰工程公司、工程建设监理公司、房地产开发企业、设计院、会计审计事务所、政府部门企事业单位基建部门（甲方）等企事业单位，从事工程造价招标代理、</w:t>
      </w:r>
      <w:r>
        <w:rPr>
          <w:rFonts w:hint="eastAsia"/>
          <w:color w:val="1B1B1B"/>
          <w:shd w:val="clear" w:color="auto" w:fill="FFFFFF"/>
        </w:rPr>
        <w:t xml:space="preserve"> </w:t>
      </w:r>
      <w:r>
        <w:rPr>
          <w:rFonts w:hint="eastAsia"/>
          <w:color w:val="1B1B1B"/>
          <w:shd w:val="clear" w:color="auto" w:fill="FFFFFF"/>
        </w:rPr>
        <w:t>建设项目投融资和投资控制、工程咨询、</w:t>
      </w:r>
      <w:r>
        <w:rPr>
          <w:rFonts w:hint="eastAsia"/>
          <w:color w:val="1B1B1B"/>
          <w:shd w:val="clear" w:color="auto" w:fill="FFFFFF"/>
        </w:rPr>
        <w:t xml:space="preserve"> </w:t>
      </w:r>
      <w:r>
        <w:rPr>
          <w:rFonts w:hint="eastAsia"/>
          <w:color w:val="1B1B1B"/>
          <w:shd w:val="clear" w:color="auto" w:fill="FFFFFF"/>
        </w:rPr>
        <w:t>工程监理等相关工作。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【主干课程】土木工程制图、房屋建筑学、土木工程材料、建筑工程计量计价等。</w:t>
      </w:r>
      <w:r>
        <w:rPr>
          <w:rFonts w:hint="eastAsia"/>
          <w:color w:val="1B1B1B"/>
        </w:rPr>
        <w:br/>
      </w:r>
      <w:r>
        <w:rPr>
          <w:rFonts w:hint="eastAsia"/>
          <w:b/>
          <w:bCs/>
          <w:color w:val="FF0000"/>
          <w:shd w:val="clear" w:color="auto" w:fill="FFFFFF"/>
        </w:rPr>
        <w:t>26.</w:t>
      </w:r>
      <w:r>
        <w:rPr>
          <w:rFonts w:hint="eastAsia"/>
          <w:b/>
          <w:bCs/>
          <w:color w:val="FF0000"/>
          <w:shd w:val="clear" w:color="auto" w:fill="FFFFFF"/>
        </w:rPr>
        <w:t>建筑学（郑州校区）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适应当代社会需求、基础扎实、综合素质高、具备职业建筑师的修养与能力，并富有创新精神的人才。通过对本专业主干课程与专业知识的学习；通过大量的建筑设计、规划设计等课程设计，使学生得到各层面建筑设计能力的训练，具备从事建筑设计工作，并具有多种职业适应能力的复合型高级工程技术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进入各类建筑设计单位从事建筑设计、城市设计、景观与室内设计等工作，也可在房地产企业从事建筑策划与管理工作，或是在政府有关部门从事相关管理工作。本专业毕业生在设计单位从事建筑设计工作一定年限后可参加国家注册建筑师考试。</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【主干课程】建筑学概论、建筑设计初步、建筑设计（</w:t>
      </w:r>
      <w:r>
        <w:rPr>
          <w:rFonts w:hint="eastAsia"/>
          <w:color w:val="1B1B1B"/>
          <w:shd w:val="clear" w:color="auto" w:fill="FFFFFF"/>
        </w:rPr>
        <w:t>1</w:t>
      </w:r>
      <w:r>
        <w:rPr>
          <w:rFonts w:hint="eastAsia"/>
          <w:color w:val="1B1B1B"/>
          <w:shd w:val="clear" w:color="auto" w:fill="FFFFFF"/>
        </w:rPr>
        <w:t>、</w:t>
      </w:r>
      <w:r>
        <w:rPr>
          <w:rFonts w:hint="eastAsia"/>
          <w:color w:val="1B1B1B"/>
          <w:shd w:val="clear" w:color="auto" w:fill="FFFFFF"/>
        </w:rPr>
        <w:t>2</w:t>
      </w:r>
      <w:r>
        <w:rPr>
          <w:rFonts w:hint="eastAsia"/>
          <w:color w:val="1B1B1B"/>
          <w:shd w:val="clear" w:color="auto" w:fill="FFFFFF"/>
        </w:rPr>
        <w:t>、</w:t>
      </w:r>
      <w:r>
        <w:rPr>
          <w:rFonts w:hint="eastAsia"/>
          <w:color w:val="1B1B1B"/>
          <w:shd w:val="clear" w:color="auto" w:fill="FFFFFF"/>
        </w:rPr>
        <w:t>3</w:t>
      </w:r>
      <w:r>
        <w:rPr>
          <w:rFonts w:hint="eastAsia"/>
          <w:color w:val="1B1B1B"/>
          <w:shd w:val="clear" w:color="auto" w:fill="FFFFFF"/>
        </w:rPr>
        <w:t>、</w:t>
      </w:r>
      <w:r>
        <w:rPr>
          <w:rFonts w:hint="eastAsia"/>
          <w:color w:val="1B1B1B"/>
          <w:shd w:val="clear" w:color="auto" w:fill="FFFFFF"/>
        </w:rPr>
        <w:t>4</w:t>
      </w:r>
      <w:r>
        <w:rPr>
          <w:rFonts w:hint="eastAsia"/>
          <w:color w:val="1B1B1B"/>
          <w:shd w:val="clear" w:color="auto" w:fill="FFFFFF"/>
        </w:rPr>
        <w:t>、</w:t>
      </w:r>
      <w:r>
        <w:rPr>
          <w:rFonts w:hint="eastAsia"/>
          <w:color w:val="1B1B1B"/>
          <w:shd w:val="clear" w:color="auto" w:fill="FFFFFF"/>
        </w:rPr>
        <w:t>5</w:t>
      </w:r>
      <w:r>
        <w:rPr>
          <w:rFonts w:hint="eastAsia"/>
          <w:color w:val="1B1B1B"/>
          <w:shd w:val="clear" w:color="auto" w:fill="FFFFFF"/>
        </w:rPr>
        <w:t>、</w:t>
      </w:r>
      <w:r>
        <w:rPr>
          <w:rFonts w:hint="eastAsia"/>
          <w:color w:val="1B1B1B"/>
          <w:shd w:val="clear" w:color="auto" w:fill="FFFFFF"/>
        </w:rPr>
        <w:t>6</w:t>
      </w:r>
      <w:r>
        <w:rPr>
          <w:rFonts w:hint="eastAsia"/>
          <w:color w:val="1B1B1B"/>
          <w:shd w:val="clear" w:color="auto" w:fill="FFFFFF"/>
        </w:rPr>
        <w:t>）、建筑物</w:t>
      </w:r>
      <w:r>
        <w:rPr>
          <w:rFonts w:hint="eastAsia"/>
          <w:color w:val="1B1B1B"/>
          <w:shd w:val="clear" w:color="auto" w:fill="FFFFFF"/>
        </w:rPr>
        <w:lastRenderedPageBreak/>
        <w:t>理、建筑构造等。</w:t>
      </w:r>
      <w:r>
        <w:rPr>
          <w:rFonts w:hint="eastAsia"/>
          <w:color w:val="1B1B1B"/>
        </w:rPr>
        <w:br/>
      </w:r>
      <w:r>
        <w:rPr>
          <w:rFonts w:hint="eastAsia"/>
          <w:b/>
          <w:bCs/>
          <w:color w:val="FF0000"/>
          <w:shd w:val="clear" w:color="auto" w:fill="FFFFFF"/>
        </w:rPr>
        <w:t>27.</w:t>
      </w:r>
      <w:r>
        <w:rPr>
          <w:rFonts w:hint="eastAsia"/>
          <w:b/>
          <w:bCs/>
          <w:color w:val="FF0000"/>
          <w:shd w:val="clear" w:color="auto" w:fill="FFFFFF"/>
        </w:rPr>
        <w:t>工商管理（新乡校区）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旨在培养掌握管理、经济、法律、营销等方面的基本理论和基础知识，接受系统的管理技能训练，拥有调查、预测和决策能力以及分析问题和解决问题的基本能力，掌握企业管理的定性、定量分析方法，熟悉我国企业管理的方针、政策和法规，具备从事管理工作的开拓与创新精神的高级应用型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【就业方向】可以在各类企业、事业单位和政府部门从事管理等工作。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【主干课程】管理学原理、微观经济学、统计学、基础会计学、财务管理、市场营销学、管理信息系统、项目管理等。</w:t>
      </w:r>
      <w:r>
        <w:rPr>
          <w:rFonts w:hint="eastAsia"/>
          <w:color w:val="1B1B1B"/>
        </w:rPr>
        <w:br/>
      </w:r>
      <w:r>
        <w:rPr>
          <w:rFonts w:hint="eastAsia"/>
          <w:b/>
          <w:bCs/>
          <w:color w:val="FF0000"/>
          <w:shd w:val="clear" w:color="auto" w:fill="FFFFFF"/>
        </w:rPr>
        <w:t>28.</w:t>
      </w:r>
      <w:r>
        <w:rPr>
          <w:rFonts w:hint="eastAsia"/>
          <w:b/>
          <w:bCs/>
          <w:color w:val="FF0000"/>
          <w:shd w:val="clear" w:color="auto" w:fill="FFFFFF"/>
        </w:rPr>
        <w:t>市场营销（郑州校区）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培养德智体美劳全面发展，践行社会主义核心价值观，适应国家经济建设需要，具有社会责任感、公共意识和创新精神，具有国际视野、本土情怀和团队精神，拥有较强的营销和沟通技能，具备较强社会适应能力和实践能力以及掌握扎实的经济学、管理学、市场营销学基础理论和现代管理方法的应用型、复合型、创新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毕业生一方面可以在工商企业、咨询机构、事业单位等部门或单位从事市场调研、数据分析、管理咨询、营销策划、市场开发、广告策划、营销管理、推销服务、渠道构建与优化等方面的工作，另一方面可以继续深造后在普通高等院校从事教学科研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【主干课程】管理学、经济学、市场营销学、消费者行为学、市场调查与预测、商务谈判等。</w:t>
      </w:r>
      <w:r>
        <w:rPr>
          <w:rFonts w:hint="eastAsia"/>
          <w:color w:val="1B1B1B"/>
        </w:rPr>
        <w:br/>
      </w:r>
      <w:r>
        <w:rPr>
          <w:rFonts w:hint="eastAsia"/>
          <w:b/>
          <w:bCs/>
          <w:color w:val="FF0000"/>
          <w:shd w:val="clear" w:color="auto" w:fill="FFFFFF"/>
        </w:rPr>
        <w:t>29.</w:t>
      </w:r>
      <w:r>
        <w:rPr>
          <w:rFonts w:hint="eastAsia"/>
          <w:b/>
          <w:bCs/>
          <w:color w:val="FF0000"/>
          <w:shd w:val="clear" w:color="auto" w:fill="FFFFFF"/>
        </w:rPr>
        <w:t>财务管理（郑州校区）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适应社会主义市场经济要求，德、智、体、美全面发展，掌握经济、管理、金融、法律的基本理论和会计学的专门知识，专业基础知识扎实，知识面宽，具有良好职业道德和社会责任感，具有较强的实践能力和富有创新精神的高素质应用型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【就业方向】能够在企事业单位、政府部门以及会计师事务所、专业财务公司、银行、证券公司等机构从事会计、成本费用控制、财务管理、财务咨询、纳税筹划、审计等方面工作。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【主干课程】微观经济学、宏观经济学、管理学、财务管理、中级财务会计学、高级财务管理、审计学、统计学、投资学等。</w:t>
      </w:r>
      <w:r>
        <w:rPr>
          <w:rFonts w:hint="eastAsia"/>
          <w:color w:val="1B1B1B"/>
        </w:rPr>
        <w:br/>
      </w:r>
      <w:r>
        <w:rPr>
          <w:rFonts w:hint="eastAsia"/>
          <w:b/>
          <w:bCs/>
          <w:color w:val="FF0000"/>
          <w:shd w:val="clear" w:color="auto" w:fill="FFFFFF"/>
        </w:rPr>
        <w:t>30.</w:t>
      </w:r>
      <w:r>
        <w:rPr>
          <w:rFonts w:hint="eastAsia"/>
          <w:b/>
          <w:bCs/>
          <w:color w:val="FF0000"/>
          <w:shd w:val="clear" w:color="auto" w:fill="FFFFFF"/>
        </w:rPr>
        <w:t>旅游管理（郑州校区）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德智体美劳全面发展的具有国际视野，具有现代旅游服务意识、较强的人际交往能力和组织协调能力，达到国家中级导游员等级标准，能够胜任大中型旅行社导游、计调、涉外领队、景区景点风景名胜区讲解、旅游管理行政工作，懂得一定旅游景区规划设计知识的高层次应用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在旅游企事业单位，旅游教育培训单位、文旅集团、旅行社、景区景点从事行政、管理、培训、讲解、接待工作；旅游线路开发设计、旅游产品销售、旅游产品推广工作；旅行社导游、计调、涉外领队工作；中高档旅游酒店前厅接待、收银、旅游酒店产品销售、管理及商务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【主干课程】旅游管理学、旅游学概论、中国旅游地理、旅游规划与开发、旅游市场营销、旅游景点诗文鉴赏等。</w:t>
      </w:r>
      <w:r>
        <w:rPr>
          <w:rFonts w:hint="eastAsia"/>
          <w:color w:val="1B1B1B"/>
        </w:rPr>
        <w:br/>
      </w:r>
      <w:r>
        <w:rPr>
          <w:rFonts w:hint="eastAsia"/>
          <w:b/>
          <w:bCs/>
          <w:color w:val="FF0000"/>
          <w:shd w:val="clear" w:color="auto" w:fill="FFFFFF"/>
        </w:rPr>
        <w:t>31.</w:t>
      </w:r>
      <w:r>
        <w:rPr>
          <w:rFonts w:hint="eastAsia"/>
          <w:b/>
          <w:bCs/>
          <w:color w:val="FF0000"/>
          <w:shd w:val="clear" w:color="auto" w:fill="FFFFFF"/>
        </w:rPr>
        <w:t>人力资源管理（新乡校区）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【培养目标】本专业培养适应现代市场经济需要，具备人文精神、科学素养和诚信品质，具备经济、管理、法律及人力资源管理等方面的知识和能力的应用型、复合型专业人才。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【就业方向】可以在营利性和非营利性组织从事人力资源管理以及教学、科研等方面工作。</w:t>
      </w:r>
      <w:r>
        <w:rPr>
          <w:rFonts w:hint="eastAsia"/>
          <w:color w:val="1B1B1B"/>
        </w:rPr>
        <w:br/>
      </w:r>
      <w:r>
        <w:rPr>
          <w:rFonts w:hint="eastAsia"/>
          <w:color w:val="1B1B1B"/>
          <w:shd w:val="clear" w:color="auto" w:fill="FFFFFF"/>
        </w:rPr>
        <w:lastRenderedPageBreak/>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【主干课程】人力资源管理、人员招聘与录用、员工培训与开发、劳动经济学等。</w:t>
      </w:r>
      <w:r>
        <w:rPr>
          <w:rFonts w:hint="eastAsia"/>
          <w:color w:val="1B1B1B"/>
        </w:rPr>
        <w:br/>
      </w:r>
      <w:r>
        <w:rPr>
          <w:rFonts w:hint="eastAsia"/>
          <w:b/>
          <w:bCs/>
          <w:color w:val="FF0000"/>
          <w:shd w:val="clear" w:color="auto" w:fill="FFFFFF"/>
        </w:rPr>
        <w:t>32.</w:t>
      </w:r>
      <w:r>
        <w:rPr>
          <w:rFonts w:hint="eastAsia"/>
          <w:b/>
          <w:bCs/>
          <w:color w:val="FF0000"/>
          <w:shd w:val="clear" w:color="auto" w:fill="FFFFFF"/>
        </w:rPr>
        <w:t>文化产业管理（新乡校区）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旨在培养具有扎实文化功底、丰富的历史人文知识、较强的文化创意能力，熟知国际文化产业的先进理念与运作模式、文化产业营运特性和基本运作规律，掌握文化行政管理、文化资本运作、文化企业经营、文化政策和法律等专业知识的德、智、体、美全面发展的高素质复合型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【就业方向】可以在文化管理机关、文化企事业单位、新闻出版机构、艺术产业机构、文化旅游机构、文化媒体等部门从事创意、策划、经纪、管理、教育等工作。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【主干课程】文化产业管理概论、文化产业经济学、中国文化史、文化资源概论等。</w:t>
      </w:r>
      <w:r>
        <w:rPr>
          <w:rFonts w:hint="eastAsia"/>
          <w:color w:val="1B1B1B"/>
        </w:rPr>
        <w:br/>
      </w:r>
      <w:r>
        <w:rPr>
          <w:rFonts w:hint="eastAsia"/>
          <w:b/>
          <w:bCs/>
          <w:color w:val="FF0000"/>
          <w:shd w:val="clear" w:color="auto" w:fill="FFFFFF"/>
        </w:rPr>
        <w:t>33.</w:t>
      </w:r>
      <w:r>
        <w:rPr>
          <w:rFonts w:hint="eastAsia"/>
          <w:b/>
          <w:bCs/>
          <w:color w:val="FF0000"/>
          <w:shd w:val="clear" w:color="auto" w:fill="FFFFFF"/>
        </w:rPr>
        <w:t>财务会计教育（郑州校区）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适应社会主义现代化教育事业需要的，具备经济管理知识和现代教育科学理论、教育管理技方法，又有会计实操能力，既能在企、事业单位从事会计实务以及教学、科研方面工作，又能在大中专院校、职业技术学校、成人教育部门等从事工商管理学科教育教学的应用型复合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【就业方向】能从事各类学校、培训机构、企业、事业单位和政府部门会计教育教学、会计实务与管理工作。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【主干课程】微观经济学、宏观经济学、管理学、中级财务会计学、高级财务会计学、教育学、心理学、现代教育技术等。</w:t>
      </w:r>
      <w:r>
        <w:rPr>
          <w:rFonts w:hint="eastAsia"/>
          <w:color w:val="1B1B1B"/>
        </w:rPr>
        <w:br/>
      </w:r>
      <w:r>
        <w:rPr>
          <w:rFonts w:hint="eastAsia"/>
          <w:b/>
          <w:bCs/>
          <w:color w:val="FF0000"/>
          <w:shd w:val="clear" w:color="auto" w:fill="FFFFFF"/>
        </w:rPr>
        <w:t>34.</w:t>
      </w:r>
      <w:r>
        <w:rPr>
          <w:rFonts w:hint="eastAsia"/>
          <w:b/>
          <w:bCs/>
          <w:color w:val="FF0000"/>
          <w:shd w:val="clear" w:color="auto" w:fill="FFFFFF"/>
        </w:rPr>
        <w:t>城市管理（新乡校区）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【培养目标】坚持以社会需求为导向，主动服务国家及区域发展战略，努力培养能够系统掌握城市管理专业基础理论和方法，具备现代城市管理理念、知识和专业技能的高层次应用人才。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【就业方向】可以在政府机关、事业单位、高等院校、科研单位和企业等部门从事城市管理、城市规划、智慧城市建设、城市危机管理、社区与物业管理等教学科研、政策分析和实际工作。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【主干课程】管理学原理、政治学原理、城市管理概论、城市规划学等。</w:t>
      </w:r>
      <w:r>
        <w:rPr>
          <w:rFonts w:hint="eastAsia"/>
          <w:color w:val="1B1B1B"/>
        </w:rPr>
        <w:br/>
      </w:r>
      <w:r>
        <w:rPr>
          <w:rFonts w:hint="eastAsia"/>
          <w:b/>
          <w:bCs/>
          <w:color w:val="FF0000"/>
          <w:shd w:val="clear" w:color="auto" w:fill="FFFFFF"/>
        </w:rPr>
        <w:t>35.</w:t>
      </w:r>
      <w:r>
        <w:rPr>
          <w:rFonts w:hint="eastAsia"/>
          <w:b/>
          <w:bCs/>
          <w:color w:val="FF0000"/>
          <w:shd w:val="clear" w:color="auto" w:fill="FFFFFF"/>
        </w:rPr>
        <w:t>酒店管理（新乡</w:t>
      </w:r>
      <w:r>
        <w:rPr>
          <w:rFonts w:hint="eastAsia"/>
          <w:b/>
          <w:bCs/>
          <w:color w:val="FF0000"/>
          <w:shd w:val="clear" w:color="auto" w:fill="FFFFFF"/>
          <w:vertAlign w:val="subscript"/>
        </w:rPr>
        <w:t>校区</w:t>
      </w:r>
      <w:r>
        <w:rPr>
          <w:rFonts w:hint="eastAsia"/>
          <w:b/>
          <w:bCs/>
          <w:color w:val="1B1B1B"/>
          <w:shd w:val="clear" w:color="auto" w:fill="FFFFFF"/>
          <w:vertAlign w:val="subscript"/>
        </w:rPr>
        <w:t>）</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旨在培养德、智、体、美全面发展，具有与本专业领域相适应的文化素质、良好的职业道德和创新精神，掌握扎实的酒店管理专业理论基础知识，能熟练运用信息技术，具备较强的沟通能力；培养具有国际视野，了解国内外酒店行业发展最新动态，服务于国家旅游发展战略性支柱产业，且具备一专多能的较高专业素质的应用型、复合型高级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【就业方向】酒店业、现代服务业和相关机构从事酒店经营管理、接待服务管理等工作。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【主干课程】酒店管理概论、酒店运营管理、酒店客户管理等。</w:t>
      </w:r>
      <w:r>
        <w:rPr>
          <w:rFonts w:hint="eastAsia"/>
          <w:color w:val="1B1B1B"/>
        </w:rPr>
        <w:br/>
      </w:r>
      <w:r>
        <w:rPr>
          <w:rFonts w:hint="eastAsia"/>
          <w:b/>
          <w:bCs/>
          <w:color w:val="FF0000"/>
          <w:shd w:val="clear" w:color="auto" w:fill="FFFFFF"/>
        </w:rPr>
        <w:t>36.</w:t>
      </w:r>
      <w:r>
        <w:rPr>
          <w:rFonts w:hint="eastAsia"/>
          <w:b/>
          <w:bCs/>
          <w:color w:val="FF0000"/>
          <w:shd w:val="clear" w:color="auto" w:fill="FFFFFF"/>
        </w:rPr>
        <w:t>音乐学（郑州校区</w:t>
      </w:r>
      <w:r>
        <w:rPr>
          <w:rFonts w:hint="eastAsia"/>
          <w:b/>
          <w:bCs/>
          <w:color w:val="FF0000"/>
          <w:shd w:val="clear" w:color="auto" w:fill="FFFFFF"/>
        </w:rPr>
        <w:t>/</w:t>
      </w:r>
      <w:r>
        <w:rPr>
          <w:rFonts w:hint="eastAsia"/>
          <w:b/>
          <w:bCs/>
          <w:color w:val="FF0000"/>
          <w:shd w:val="clear" w:color="auto" w:fill="FFFFFF"/>
        </w:rPr>
        <w:t>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认真贯彻党的教育方针，坚持德、智、体、美、劳全面发展，面向中小学、中等职业学校和高职高专院校，面向社区、艺术团体和音乐文化企业，能够在文化、教育、媒体、创编等某一领域从事研究、教学、编辑、管理、表演等工作，培养具有音乐学基本理论素养、掌握系统的专业知识、音乐教育基础理论和较好的专业技能，并具有创新精神的高素质应用型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【就业方向】在高、中等专业或普通院校、社会文艺团体、艺术研究单位和文化机关、出版及广播、影视部门从事教学、研究、编辑、评论、管理等方面工作。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【主干课程】主科（声乐、器乐、舞蹈等）、钢琴即兴伴奏、小型合奏乐编配法。</w:t>
      </w:r>
      <w:r>
        <w:rPr>
          <w:rFonts w:hint="eastAsia"/>
          <w:color w:val="1B1B1B"/>
        </w:rPr>
        <w:br/>
      </w:r>
      <w:r>
        <w:rPr>
          <w:rFonts w:hint="eastAsia"/>
          <w:b/>
          <w:bCs/>
          <w:color w:val="FF0000"/>
          <w:shd w:val="clear" w:color="auto" w:fill="FFFFFF"/>
        </w:rPr>
        <w:lastRenderedPageBreak/>
        <w:t>37.</w:t>
      </w:r>
      <w:r>
        <w:rPr>
          <w:rFonts w:hint="eastAsia"/>
          <w:b/>
          <w:bCs/>
          <w:color w:val="FF0000"/>
          <w:shd w:val="clear" w:color="auto" w:fill="FFFFFF"/>
        </w:rPr>
        <w:t>广播电视编导（郑州校区）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培养具备广播电视节目策划、创作、制作等方面的专业知识，具备较高的政治水平、理论修养和艺术鉴赏等方面的能力，能在全国广播电影电视系统和文化部门从事广播、电视节目编导、艺术摄影、编剧、制作、节目主持等方面工作的广播电视艺术学科的高级专门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【就业方向】网络、新媒体机构、传媒公司、企事业单位宣传部门等。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【主干课程】摄像基础、电视节目策划与制作、纪录片创作、非线性编辑等。</w:t>
      </w:r>
      <w:r>
        <w:rPr>
          <w:rFonts w:hint="eastAsia"/>
          <w:color w:val="1B1B1B"/>
        </w:rPr>
        <w:br/>
      </w:r>
      <w:r>
        <w:rPr>
          <w:rFonts w:hint="eastAsia"/>
          <w:b/>
          <w:bCs/>
          <w:color w:val="FF0000"/>
          <w:shd w:val="clear" w:color="auto" w:fill="FFFFFF"/>
        </w:rPr>
        <w:t>38.</w:t>
      </w:r>
      <w:r>
        <w:rPr>
          <w:rFonts w:hint="eastAsia"/>
          <w:b/>
          <w:bCs/>
          <w:color w:val="FF0000"/>
          <w:shd w:val="clear" w:color="auto" w:fill="FFFFFF"/>
        </w:rPr>
        <w:t>美术学（新乡校区）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旨在培养具有教师专业发展能力、现代教育理念和社会责任感强，具有扎实专业理论基础知识和较强创新能力，具有开放视野的基础美术教育专业人才。培养“一专多能”、具有较高美术创作能力、教学与科研能力的美术教师；培养在美术创作方面具有较强专业素质的艺术家型教师及在美术教学与研究方面具较强研究能力的研究型教师；培养具有创新精神及专业拓展能力的美术创作与研究专业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【就业方向】可从事美术创作、教育教学及研究、文博艺术管理、视觉文化活动、策划、管理等企、事业单位相关工作。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【主干课程】中国美术史、外国美术史、设计基础、中国画基础、油画基础等。</w:t>
      </w:r>
      <w:r>
        <w:rPr>
          <w:rFonts w:hint="eastAsia"/>
          <w:color w:val="1B1B1B"/>
        </w:rPr>
        <w:br/>
      </w:r>
      <w:r>
        <w:rPr>
          <w:rFonts w:hint="eastAsia"/>
          <w:b/>
          <w:bCs/>
          <w:color w:val="FF0000"/>
          <w:shd w:val="clear" w:color="auto" w:fill="FFFFFF"/>
        </w:rPr>
        <w:t>39.</w:t>
      </w:r>
      <w:r>
        <w:rPr>
          <w:rFonts w:hint="eastAsia"/>
          <w:b/>
          <w:bCs/>
          <w:color w:val="FF0000"/>
          <w:shd w:val="clear" w:color="auto" w:fill="FFFFFF"/>
        </w:rPr>
        <w:t>视觉传达设计（郑州校区）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培养德智体美劳全面发展，具有本土文化意识与国际化视野，能够适应产业与社会发展需要，具有良好的职业意识与合作意识，踏实的作风和创新意愿，系统掌握视觉传达设计及相关专业领域理论知识与方法技能，能在出版、印刷、包装、网站、企业企划部等部门从事产品图书设计与出版、印刷印务、包装与装潢设计、网页美工、广告设计、品牌推广、企业形象设计以及设计管理工作的高层次应用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学生在毕业后可以在广告公司、设计公司的平面设计部门担任平面设计师；在电视台、报社、杂志社、大型网站等媒体单位的平面设计部门担任美术编辑；在企事业单位的策划部门担任平面设计师等。</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【主干课程】企业形象设计、书籍装帧设计、广告创意设计等。</w:t>
      </w:r>
      <w:r>
        <w:rPr>
          <w:rFonts w:hint="eastAsia"/>
          <w:color w:val="1B1B1B"/>
        </w:rPr>
        <w:br/>
      </w:r>
      <w:r>
        <w:rPr>
          <w:rFonts w:hint="eastAsia"/>
          <w:b/>
          <w:bCs/>
          <w:color w:val="FF0000"/>
          <w:shd w:val="clear" w:color="auto" w:fill="FFFFFF"/>
        </w:rPr>
        <w:t>40.</w:t>
      </w:r>
      <w:r>
        <w:rPr>
          <w:rFonts w:hint="eastAsia"/>
          <w:b/>
          <w:bCs/>
          <w:color w:val="FF0000"/>
          <w:shd w:val="clear" w:color="auto" w:fill="FFFFFF"/>
        </w:rPr>
        <w:t>产品设计（郑州校区）</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培养目标】本专业培养学生德、智、体、美、劳全面发展，“厚基础、宽口径、重能力”、“知识、能力、素质”协调发展，能够适应产业与社会发展需要，具备艺术修养与审美能力、产品设计的基础理论、基本知识与创新实践能力，扎实的产品造型能力、良好的职业技能和职业素质，结合地方产业基础，能在企事业单位、专业设计部门、教学科研单位从事产品开发设计、管理、科研或教学工作的高素质应用型人才。</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【就业方向】学生毕业可在工业设计公司、工程公司、</w:t>
      </w:r>
      <w:r>
        <w:rPr>
          <w:rFonts w:hint="eastAsia"/>
          <w:color w:val="1B1B1B"/>
          <w:shd w:val="clear" w:color="auto" w:fill="FFFFFF"/>
        </w:rPr>
        <w:t>IT</w:t>
      </w:r>
      <w:r>
        <w:rPr>
          <w:rFonts w:hint="eastAsia"/>
          <w:color w:val="1B1B1B"/>
          <w:shd w:val="clear" w:color="auto" w:fill="FFFFFF"/>
        </w:rPr>
        <w:t>产品设计与制造、工业产品制造、影视动画公司、游戏后期产品设计等企业从事产品三维造型设计、新产品开发、视觉传达设计等工作。</w:t>
      </w:r>
      <w:r>
        <w:rPr>
          <w:rFonts w:hint="eastAsia"/>
          <w:color w:val="1B1B1B"/>
        </w:rPr>
        <w:br/>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 </w:t>
      </w:r>
      <w:r>
        <w:rPr>
          <w:rFonts w:hint="eastAsia"/>
          <w:color w:val="1B1B1B"/>
          <w:shd w:val="clear" w:color="auto" w:fill="FFFFFF"/>
        </w:rPr>
        <w:t>【主干课程】改良性产品设计、模型设计与制作、系列化产品设计等。</w:t>
      </w:r>
      <w:r>
        <w:rPr>
          <w:rFonts w:hint="eastAsia"/>
          <w:color w:val="1B1B1B"/>
        </w:rPr>
        <w:br/>
      </w:r>
      <w:r>
        <w:rPr>
          <w:rFonts w:hint="eastAsia"/>
          <w:b/>
          <w:bCs/>
          <w:color w:val="FF0000"/>
          <w:shd w:val="clear" w:color="auto" w:fill="FFFFFF"/>
        </w:rPr>
        <w:t>41.</w:t>
      </w:r>
      <w:r>
        <w:rPr>
          <w:rFonts w:hint="eastAsia"/>
          <w:b/>
          <w:bCs/>
          <w:color w:val="FF0000"/>
          <w:shd w:val="clear" w:color="auto" w:fill="FFFFFF"/>
        </w:rPr>
        <w:t>环境工程（新乡校区）</w:t>
      </w:r>
      <w:r>
        <w:rPr>
          <w:rFonts w:hint="eastAsia"/>
          <w:color w:val="1B1B1B"/>
        </w:rPr>
        <w:br/>
      </w:r>
      <w:r>
        <w:rPr>
          <w:rFonts w:hint="eastAsia"/>
          <w:color w:val="1B1B1B"/>
          <w:shd w:val="clear" w:color="auto" w:fill="FFFFFF"/>
        </w:rPr>
        <w:t xml:space="preserve">   </w:t>
      </w:r>
      <w:r>
        <w:rPr>
          <w:rFonts w:hint="eastAsia"/>
          <w:color w:val="1B1B1B"/>
          <w:shd w:val="clear" w:color="auto" w:fill="FFFFFF"/>
        </w:rPr>
        <w:t>【培养目标】本专业培养具有可持续发展理念和优良职业道德规范，具有扎实的环境工程学科以及相关学科理论基础，具备污染控制、环境监测及监理等方面知识，具有进行污染控制工程设计、环保管理的能力，具有解决复杂环境工程问题的能力，具有持续学习提升的能力。</w:t>
      </w:r>
      <w:r>
        <w:rPr>
          <w:rFonts w:hint="eastAsia"/>
          <w:color w:val="1B1B1B"/>
        </w:rPr>
        <w:br/>
      </w:r>
      <w:r>
        <w:rPr>
          <w:rFonts w:hint="eastAsia"/>
          <w:color w:val="1B1B1B"/>
          <w:shd w:val="clear" w:color="auto" w:fill="FFFFFF"/>
        </w:rPr>
        <w:t xml:space="preserve">  </w:t>
      </w:r>
      <w:r>
        <w:rPr>
          <w:rFonts w:hint="eastAsia"/>
          <w:color w:val="1B1B1B"/>
          <w:shd w:val="clear" w:color="auto" w:fill="FFFFFF"/>
        </w:rPr>
        <w:t> </w:t>
      </w:r>
      <w:r>
        <w:rPr>
          <w:rFonts w:hint="eastAsia"/>
          <w:color w:val="1B1B1B"/>
          <w:shd w:val="clear" w:color="auto" w:fill="FFFFFF"/>
        </w:rPr>
        <w:t>【就业方向】能在政府部门、规划部门、经济管理部门、环保部门、设计单位、工矿企业、科研单位、学校等从事规划、设计、施工、管理、教育和科研开发等方面工作的环境工程高级应用型人才。</w:t>
      </w:r>
      <w:r>
        <w:rPr>
          <w:rFonts w:hint="eastAsia"/>
          <w:color w:val="1B1B1B"/>
        </w:rPr>
        <w:br/>
      </w:r>
      <w:r>
        <w:rPr>
          <w:rFonts w:hint="eastAsia"/>
          <w:color w:val="1B1B1B"/>
          <w:shd w:val="clear" w:color="auto" w:fill="FFFFFF"/>
        </w:rPr>
        <w:lastRenderedPageBreak/>
        <w:t xml:space="preserve">  </w:t>
      </w:r>
      <w:r>
        <w:rPr>
          <w:rFonts w:hint="eastAsia"/>
          <w:color w:val="1B1B1B"/>
          <w:shd w:val="clear" w:color="auto" w:fill="FFFFFF"/>
        </w:rPr>
        <w:t> </w:t>
      </w:r>
      <w:r>
        <w:rPr>
          <w:rFonts w:hint="eastAsia"/>
          <w:color w:val="1B1B1B"/>
          <w:shd w:val="clear" w:color="auto" w:fill="FFFFFF"/>
        </w:rPr>
        <w:t>【主干课程】无机及分析化学、有机化学、物理化学、环境监测等。</w:t>
      </w:r>
      <w:r>
        <w:rPr>
          <w:rFonts w:hint="eastAsia"/>
          <w:color w:val="1B1B1B"/>
        </w:rPr>
        <w:br/>
      </w:r>
      <w:r>
        <w:rPr>
          <w:rFonts w:hint="eastAsia"/>
          <w:b/>
          <w:bCs/>
          <w:color w:val="FF0000"/>
          <w:shd w:val="clear" w:color="auto" w:fill="FFFFFF"/>
        </w:rPr>
        <w:t>42.</w:t>
      </w:r>
      <w:r>
        <w:rPr>
          <w:rFonts w:hint="eastAsia"/>
          <w:b/>
          <w:bCs/>
          <w:color w:val="FF0000"/>
          <w:shd w:val="clear" w:color="auto" w:fill="FFFFFF"/>
        </w:rPr>
        <w:t>劳动与社会保障（新乡校区）</w:t>
      </w:r>
      <w:r>
        <w:rPr>
          <w:rFonts w:hint="eastAsia"/>
          <w:color w:val="1B1B1B"/>
        </w:rPr>
        <w:br/>
      </w:r>
      <w:r>
        <w:rPr>
          <w:rFonts w:hint="eastAsia"/>
          <w:color w:val="1B1B1B"/>
          <w:shd w:val="clear" w:color="auto" w:fill="FFFFFF"/>
        </w:rPr>
        <w:t xml:space="preserve">  </w:t>
      </w:r>
      <w:r>
        <w:rPr>
          <w:rFonts w:hint="eastAsia"/>
          <w:color w:val="1B1B1B"/>
          <w:shd w:val="clear" w:color="auto" w:fill="FFFFFF"/>
        </w:rPr>
        <w:t> </w:t>
      </w:r>
      <w:r>
        <w:rPr>
          <w:rFonts w:hint="eastAsia"/>
          <w:color w:val="1B1B1B"/>
          <w:shd w:val="clear" w:color="auto" w:fill="FFFFFF"/>
        </w:rPr>
        <w:t>【培养目标】劳动与社会保障专业主要培养适应社会与经济发展需要，德、智、体全面发展，掌握劳动与社会保障、经济学、财务管理的基本理论和基本知识，具有劳动与社会保障专业的基本技能，注重培养具有社会保险基金管理能力。</w:t>
      </w:r>
      <w:r>
        <w:rPr>
          <w:rFonts w:hint="eastAsia"/>
          <w:color w:val="1B1B1B"/>
        </w:rPr>
        <w:br/>
      </w:r>
      <w:r>
        <w:rPr>
          <w:rFonts w:hint="eastAsia"/>
          <w:color w:val="1B1B1B"/>
          <w:shd w:val="clear" w:color="auto" w:fill="FFFFFF"/>
        </w:rPr>
        <w:t xml:space="preserve">  </w:t>
      </w:r>
      <w:r>
        <w:rPr>
          <w:rFonts w:hint="eastAsia"/>
          <w:color w:val="1B1B1B"/>
          <w:shd w:val="clear" w:color="auto" w:fill="FFFFFF"/>
        </w:rPr>
        <w:t> </w:t>
      </w:r>
      <w:r>
        <w:rPr>
          <w:rFonts w:hint="eastAsia"/>
          <w:color w:val="1B1B1B"/>
          <w:shd w:val="clear" w:color="auto" w:fill="FFFFFF"/>
        </w:rPr>
        <w:t>【就业方向】能够在各级政府部门、劳动与社会保障部门、大中型企事业单位、各类社会保险基金组织、金融性公司、保险公司从事劳动与社会保障管理以及相关工作的高素质应用型人才。</w:t>
      </w:r>
      <w:r>
        <w:rPr>
          <w:rFonts w:hint="eastAsia"/>
          <w:color w:val="1B1B1B"/>
        </w:rPr>
        <w:br/>
      </w:r>
      <w:r>
        <w:rPr>
          <w:rFonts w:hint="eastAsia"/>
          <w:color w:val="1B1B1B"/>
          <w:shd w:val="clear" w:color="auto" w:fill="FFFFFF"/>
        </w:rPr>
        <w:t xml:space="preserve">  </w:t>
      </w:r>
      <w:r>
        <w:rPr>
          <w:rFonts w:hint="eastAsia"/>
          <w:color w:val="1B1B1B"/>
          <w:shd w:val="clear" w:color="auto" w:fill="FFFFFF"/>
        </w:rPr>
        <w:t> </w:t>
      </w:r>
      <w:r>
        <w:rPr>
          <w:rFonts w:hint="eastAsia"/>
          <w:color w:val="1B1B1B"/>
          <w:shd w:val="clear" w:color="auto" w:fill="FFFFFF"/>
        </w:rPr>
        <w:t>【主干课程】财务管理、财务会计、数据分析与统计软件应用、社会保障学、社会保险学等</w:t>
      </w:r>
      <w:r w:rsidR="004E6818">
        <w:rPr>
          <w:rFonts w:hint="eastAsia"/>
          <w:color w:val="1B1B1B"/>
          <w:shd w:val="clear" w:color="auto" w:fill="FFFFFF"/>
        </w:rPr>
        <w:t>。</w:t>
      </w:r>
    </w:p>
    <w:sectPr w:rsidR="00DC5B71" w:rsidSect="00DC5B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356FC"/>
    <w:rsid w:val="001D1516"/>
    <w:rsid w:val="004E6818"/>
    <w:rsid w:val="007D738D"/>
    <w:rsid w:val="00C74F05"/>
    <w:rsid w:val="00DC5B71"/>
    <w:rsid w:val="00E356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B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56F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1889</Words>
  <Characters>10770</Characters>
  <Application>Microsoft Office Word</Application>
  <DocSecurity>0</DocSecurity>
  <Lines>89</Lines>
  <Paragraphs>25</Paragraphs>
  <ScaleCrop>false</ScaleCrop>
  <Company/>
  <LinksUpToDate>false</LinksUpToDate>
  <CharactersWithSpaces>12634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2020-07-06T14:33:00Z</dcterms:created>
  <dcterms:modified xsi:type="dcterms:W3CDTF">2020-07-06T15:40:00Z</dcterms:modified>
</cp:coreProperties>
</file>