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62" w:rsidRPr="00113EAA" w:rsidRDefault="00992862" w:rsidP="00D31D50">
      <w:pPr>
        <w:spacing w:line="220" w:lineRule="atLeast"/>
        <w:rPr>
          <w:rFonts w:asciiTheme="majorEastAsia" w:eastAsiaTheme="majorEastAsia" w:hAnsiTheme="majorEastAsia"/>
          <w:b/>
          <w:sz w:val="30"/>
          <w:szCs w:val="30"/>
        </w:rPr>
      </w:pPr>
      <w:r w:rsidRPr="00113EAA">
        <w:rPr>
          <w:rFonts w:ascii="黑体" w:eastAsia="黑体" w:hAnsi="黑体" w:hint="eastAsia"/>
          <w:sz w:val="30"/>
          <w:szCs w:val="30"/>
        </w:rPr>
        <w:t>附件</w:t>
      </w:r>
      <w:r w:rsidR="00113EAA">
        <w:rPr>
          <w:rFonts w:ascii="黑体" w:eastAsia="黑体" w:hAnsi="黑体" w:hint="eastAsia"/>
          <w:sz w:val="30"/>
          <w:szCs w:val="30"/>
        </w:rPr>
        <w:t>：</w:t>
      </w:r>
    </w:p>
    <w:p w:rsidR="004358AB" w:rsidRPr="00113EAA" w:rsidRDefault="00992862" w:rsidP="00113EAA">
      <w:pPr>
        <w:spacing w:line="220" w:lineRule="atLeast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113EAA">
        <w:rPr>
          <w:rFonts w:asciiTheme="majorEastAsia" w:eastAsiaTheme="majorEastAsia" w:hAnsiTheme="majorEastAsia" w:hint="eastAsia"/>
          <w:b/>
          <w:sz w:val="52"/>
          <w:szCs w:val="52"/>
        </w:rPr>
        <w:t>河南省2018年优秀童谣推荐表</w:t>
      </w:r>
    </w:p>
    <w:p w:rsidR="00992862" w:rsidRPr="00113EAA" w:rsidRDefault="00EA2F6E" w:rsidP="00D31D50">
      <w:pPr>
        <w:spacing w:line="220" w:lineRule="atLeas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5pt;margin-top:13.9pt;width:99.75pt;height:0;z-index:251658240" o:connectortype="straight"/>
        </w:pict>
      </w:r>
      <w:r w:rsidR="00992862" w:rsidRPr="00113EAA">
        <w:rPr>
          <w:rFonts w:ascii="楷体" w:eastAsia="楷体" w:hAnsi="楷体" w:hint="eastAsia"/>
          <w:b/>
          <w:sz w:val="24"/>
          <w:szCs w:val="24"/>
        </w:rPr>
        <w:t xml:space="preserve">推荐单位：                </w:t>
      </w:r>
      <w:r w:rsidR="00113EAA" w:rsidRPr="00113EAA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992862" w:rsidRPr="00113EAA">
        <w:rPr>
          <w:rFonts w:ascii="楷体" w:eastAsia="楷体" w:hAnsi="楷体" w:hint="eastAsia"/>
          <w:b/>
          <w:sz w:val="24"/>
          <w:szCs w:val="24"/>
        </w:rPr>
        <w:t>（加盖公章）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1449"/>
        <w:gridCol w:w="3654"/>
        <w:gridCol w:w="2268"/>
        <w:gridCol w:w="1984"/>
        <w:gridCol w:w="2552"/>
      </w:tblGrid>
      <w:tr w:rsidR="00992862" w:rsidTr="00113EAA">
        <w:trPr>
          <w:trHeight w:val="535"/>
        </w:trPr>
        <w:tc>
          <w:tcPr>
            <w:tcW w:w="2093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童谣名称</w:t>
            </w:r>
          </w:p>
        </w:tc>
        <w:tc>
          <w:tcPr>
            <w:tcW w:w="1449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作者</w:t>
            </w:r>
          </w:p>
        </w:tc>
        <w:tc>
          <w:tcPr>
            <w:tcW w:w="3654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单位/学校、年级</w:t>
            </w:r>
          </w:p>
        </w:tc>
        <w:tc>
          <w:tcPr>
            <w:tcW w:w="2268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职业</w:t>
            </w:r>
          </w:p>
        </w:tc>
        <w:tc>
          <w:tcPr>
            <w:tcW w:w="1984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创作时间</w:t>
            </w:r>
          </w:p>
        </w:tc>
        <w:tc>
          <w:tcPr>
            <w:tcW w:w="2552" w:type="dxa"/>
          </w:tcPr>
          <w:p w:rsidR="00992862" w:rsidRPr="00113EAA" w:rsidRDefault="00992862" w:rsidP="00113EA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13EAA">
              <w:rPr>
                <w:rFonts w:ascii="黑体" w:eastAsia="黑体" w:hAnsi="黑体" w:hint="eastAsia"/>
                <w:sz w:val="30"/>
                <w:szCs w:val="30"/>
              </w:rPr>
              <w:t>联系方式</w:t>
            </w:r>
          </w:p>
        </w:tc>
      </w:tr>
      <w:tr w:rsidR="00992862" w:rsidTr="00113EAA">
        <w:trPr>
          <w:trHeight w:val="724"/>
        </w:trPr>
        <w:tc>
          <w:tcPr>
            <w:tcW w:w="2093" w:type="dxa"/>
          </w:tcPr>
          <w:p w:rsidR="00992862" w:rsidRDefault="00992862" w:rsidP="00113EAA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834"/>
        </w:trPr>
        <w:tc>
          <w:tcPr>
            <w:tcW w:w="2093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834"/>
        </w:trPr>
        <w:tc>
          <w:tcPr>
            <w:tcW w:w="2093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834"/>
        </w:trPr>
        <w:tc>
          <w:tcPr>
            <w:tcW w:w="2093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834"/>
        </w:trPr>
        <w:tc>
          <w:tcPr>
            <w:tcW w:w="2093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582"/>
        </w:trPr>
        <w:tc>
          <w:tcPr>
            <w:tcW w:w="2093" w:type="dxa"/>
          </w:tcPr>
          <w:p w:rsidR="00992862" w:rsidRDefault="00992862" w:rsidP="00D31D50">
            <w:pPr>
              <w:spacing w:line="220" w:lineRule="atLeast"/>
            </w:pPr>
          </w:p>
          <w:p w:rsidR="00992862" w:rsidRDefault="00992862" w:rsidP="00D31D50">
            <w:pPr>
              <w:spacing w:line="220" w:lineRule="atLeast"/>
            </w:pPr>
          </w:p>
          <w:p w:rsidR="00992862" w:rsidRDefault="00992862" w:rsidP="00D31D50">
            <w:pPr>
              <w:spacing w:line="220" w:lineRule="atLeast"/>
            </w:pPr>
          </w:p>
        </w:tc>
        <w:tc>
          <w:tcPr>
            <w:tcW w:w="1449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365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268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1984" w:type="dxa"/>
          </w:tcPr>
          <w:p w:rsidR="00992862" w:rsidRDefault="00992862" w:rsidP="00D31D50">
            <w:pPr>
              <w:spacing w:line="220" w:lineRule="atLeast"/>
            </w:pPr>
          </w:p>
        </w:tc>
        <w:tc>
          <w:tcPr>
            <w:tcW w:w="2552" w:type="dxa"/>
          </w:tcPr>
          <w:p w:rsidR="00992862" w:rsidRDefault="00992862" w:rsidP="00D31D50">
            <w:pPr>
              <w:spacing w:line="220" w:lineRule="atLeast"/>
            </w:pPr>
          </w:p>
        </w:tc>
      </w:tr>
      <w:tr w:rsidR="00992862" w:rsidTr="00113EAA">
        <w:trPr>
          <w:trHeight w:val="594"/>
        </w:trPr>
        <w:tc>
          <w:tcPr>
            <w:tcW w:w="14000" w:type="dxa"/>
            <w:gridSpan w:val="6"/>
          </w:tcPr>
          <w:p w:rsidR="00992862" w:rsidRPr="00992862" w:rsidRDefault="00992862" w:rsidP="00113EAA">
            <w:pPr>
              <w:spacing w:before="240"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992862">
              <w:rPr>
                <w:rFonts w:ascii="仿宋" w:eastAsia="仿宋" w:hAnsi="仿宋" w:hint="eastAsia"/>
                <w:sz w:val="30"/>
                <w:szCs w:val="30"/>
              </w:rPr>
              <w:t>特别提醒：请各省直相关单位和省辖文明办对作品原创性进行把关，不得抄袭。</w:t>
            </w:r>
          </w:p>
        </w:tc>
      </w:tr>
    </w:tbl>
    <w:p w:rsidR="00992862" w:rsidRDefault="00992862" w:rsidP="00D31D50">
      <w:pPr>
        <w:spacing w:line="220" w:lineRule="atLeast"/>
      </w:pPr>
      <w:bookmarkStart w:id="0" w:name="_GoBack"/>
      <w:bookmarkEnd w:id="0"/>
    </w:p>
    <w:sectPr w:rsidR="00992862" w:rsidSect="0099286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6E" w:rsidRDefault="00EA2F6E" w:rsidP="00560074">
      <w:pPr>
        <w:spacing w:after="0"/>
      </w:pPr>
      <w:r>
        <w:separator/>
      </w:r>
    </w:p>
  </w:endnote>
  <w:endnote w:type="continuationSeparator" w:id="0">
    <w:p w:rsidR="00EA2F6E" w:rsidRDefault="00EA2F6E" w:rsidP="00560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6E" w:rsidRDefault="00EA2F6E" w:rsidP="00560074">
      <w:pPr>
        <w:spacing w:after="0"/>
      </w:pPr>
      <w:r>
        <w:separator/>
      </w:r>
    </w:p>
  </w:footnote>
  <w:footnote w:type="continuationSeparator" w:id="0">
    <w:p w:rsidR="00EA2F6E" w:rsidRDefault="00EA2F6E" w:rsidP="005600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13EAA"/>
    <w:rsid w:val="00323B43"/>
    <w:rsid w:val="003D37D8"/>
    <w:rsid w:val="00426133"/>
    <w:rsid w:val="004358AB"/>
    <w:rsid w:val="00560074"/>
    <w:rsid w:val="008B7726"/>
    <w:rsid w:val="00992862"/>
    <w:rsid w:val="00AC5120"/>
    <w:rsid w:val="00AD63D9"/>
    <w:rsid w:val="00D31D50"/>
    <w:rsid w:val="00EA2F6E"/>
    <w:rsid w:val="00F8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00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07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0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07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dcterms:created xsi:type="dcterms:W3CDTF">2008-09-11T17:20:00Z</dcterms:created>
  <dcterms:modified xsi:type="dcterms:W3CDTF">2018-03-26T03:02:00Z</dcterms:modified>
</cp:coreProperties>
</file>