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53" w:rsidRPr="00E93853" w:rsidRDefault="00E93853" w:rsidP="00E93853">
      <w:pPr>
        <w:rPr>
          <w:rFonts w:ascii="黑体" w:eastAsia="黑体" w:hAnsi="黑体"/>
          <w:sz w:val="28"/>
          <w:szCs w:val="28"/>
        </w:rPr>
      </w:pPr>
      <w:r w:rsidRPr="00E93853">
        <w:rPr>
          <w:rFonts w:ascii="黑体" w:eastAsia="黑体" w:hAnsi="黑体" w:hint="eastAsia"/>
          <w:sz w:val="28"/>
          <w:szCs w:val="28"/>
        </w:rPr>
        <w:t>附件</w:t>
      </w:r>
    </w:p>
    <w:p w:rsidR="00E93853" w:rsidRPr="00E93853" w:rsidRDefault="00E93853" w:rsidP="00F30239">
      <w:pPr>
        <w:jc w:val="center"/>
        <w:rPr>
          <w:rFonts w:ascii="方正小标宋简体" w:eastAsia="方正小标宋简体"/>
          <w:sz w:val="44"/>
        </w:rPr>
      </w:pPr>
      <w:r w:rsidRPr="00E93853">
        <w:rPr>
          <w:rFonts w:ascii="方正小标宋简体" w:eastAsia="方正小标宋简体" w:hint="eastAsia"/>
          <w:sz w:val="44"/>
        </w:rPr>
        <w:t>2015年新增校级</w:t>
      </w:r>
      <w:r w:rsidR="00BA5F9F">
        <w:rPr>
          <w:rFonts w:ascii="方正小标宋简体" w:eastAsia="方正小标宋简体" w:hint="eastAsia"/>
          <w:sz w:val="44"/>
        </w:rPr>
        <w:t>硕士</w:t>
      </w:r>
      <w:r w:rsidRPr="00E93853">
        <w:rPr>
          <w:rFonts w:ascii="方正小标宋简体" w:eastAsia="方正小标宋简体" w:hint="eastAsia"/>
          <w:sz w:val="44"/>
        </w:rPr>
        <w:t>专业学位研究生实践基地名单</w:t>
      </w:r>
    </w:p>
    <w:tbl>
      <w:tblPr>
        <w:tblStyle w:val="a3"/>
        <w:tblW w:w="14115" w:type="dxa"/>
        <w:jc w:val="center"/>
        <w:tblInd w:w="514" w:type="dxa"/>
        <w:tblLook w:val="04A0" w:firstRow="1" w:lastRow="0" w:firstColumn="1" w:lastColumn="0" w:noHBand="0" w:noVBand="1"/>
      </w:tblPr>
      <w:tblGrid>
        <w:gridCol w:w="851"/>
        <w:gridCol w:w="4086"/>
        <w:gridCol w:w="3232"/>
        <w:gridCol w:w="1240"/>
        <w:gridCol w:w="2353"/>
        <w:gridCol w:w="2353"/>
      </w:tblGrid>
      <w:tr w:rsidR="00F30239" w:rsidRPr="00F30239" w:rsidTr="00253149">
        <w:trPr>
          <w:trHeight w:val="625"/>
          <w:tblHeader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b/>
                <w:sz w:val="28"/>
                <w:szCs w:val="28"/>
              </w:rPr>
              <w:t>基地名称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b/>
                <w:sz w:val="28"/>
                <w:szCs w:val="28"/>
              </w:rPr>
              <w:t>基地依托单位</w:t>
            </w:r>
          </w:p>
        </w:tc>
        <w:tc>
          <w:tcPr>
            <w:tcW w:w="1240" w:type="dxa"/>
            <w:vAlign w:val="center"/>
          </w:tcPr>
          <w:p w:rsidR="00F30239" w:rsidRPr="00F30239" w:rsidRDefault="001A1D1F" w:rsidP="008B5F99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基地</w:t>
            </w:r>
            <w:r w:rsidR="00F30239" w:rsidRPr="00F30239">
              <w:rPr>
                <w:rFonts w:ascii="仿宋_GB2312" w:eastAsia="仿宋_GB2312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9B0FF0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b/>
                <w:sz w:val="28"/>
                <w:szCs w:val="28"/>
              </w:rPr>
              <w:t>推荐学院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b/>
                <w:sz w:val="28"/>
                <w:szCs w:val="28"/>
              </w:rPr>
              <w:t>适用类别（领域）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河南师范大学工程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河南三阳光电有限公司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鹤壁市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物理与电子工程学院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工程硕士</w:t>
            </w:r>
          </w:p>
          <w:p w:rsidR="00F30239" w:rsidRPr="00F30239" w:rsidRDefault="00F30239" w:rsidP="008B5F99">
            <w:pPr>
              <w:snapToGrid w:val="0"/>
              <w:ind w:leftChars="-78" w:left="-2" w:rightChars="-51" w:right="-107" w:hangingChars="58" w:hanging="16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（电子与通信工程）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631BE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河南师范大学工程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092344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092344">
              <w:rPr>
                <w:rFonts w:ascii="仿宋_GB2312" w:eastAsia="仿宋_GB2312" w:hint="eastAsia"/>
                <w:sz w:val="28"/>
                <w:szCs w:val="28"/>
              </w:rPr>
              <w:t>河南高远路业集团有限公司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化学化工学院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工程硕士</w:t>
            </w:r>
          </w:p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（化学工程）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631BE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河南师范大学工程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新乡市赛博瑞新能源材料有限公司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化学化工学院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工程硕士</w:t>
            </w:r>
          </w:p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（化学工程）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631BE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河南师范大学工程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辅仁药业集团有限公司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郑州市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化学化工学院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工程硕士</w:t>
            </w:r>
          </w:p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（制药工程）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631BE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河南师范大学工程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天方药业有限公司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驻马店市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化学化工学院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工程硕士</w:t>
            </w:r>
          </w:p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（制药工程）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河南师范大学工程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河南恒辉农牧集团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焦作市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生命科学学院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工程硕士</w:t>
            </w:r>
          </w:p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（生物工程）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河南师范大学工程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河南省生物工程技术研究中心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郑州市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生命科学学院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工程硕士</w:t>
            </w:r>
          </w:p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（生物工程）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河南师范大学翻译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上海文策翻译有限公司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上海市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翻译硕士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河南师范大学翻译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DD72DA" w:rsidP="00DD72DA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</w:t>
            </w:r>
            <w:r w:rsidR="00F30239" w:rsidRPr="00F30239">
              <w:rPr>
                <w:rFonts w:ascii="仿宋_GB2312" w:eastAsia="仿宋_GB2312" w:hint="eastAsia"/>
                <w:sz w:val="28"/>
                <w:szCs w:val="28"/>
              </w:rPr>
              <w:t>航空</w:t>
            </w:r>
            <w:proofErr w:type="gramStart"/>
            <w:r w:rsidR="00F30239" w:rsidRPr="00F30239">
              <w:rPr>
                <w:rFonts w:ascii="仿宋_GB2312" w:eastAsia="仿宋_GB2312" w:hint="eastAsia"/>
                <w:sz w:val="28"/>
                <w:szCs w:val="28"/>
              </w:rPr>
              <w:t>工业</w:t>
            </w:r>
            <w:r>
              <w:rPr>
                <w:rFonts w:ascii="仿宋_GB2312" w:eastAsia="仿宋_GB2312" w:hint="eastAsia"/>
                <w:sz w:val="28"/>
                <w:szCs w:val="28"/>
              </w:rPr>
              <w:t>第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一一六</w:t>
            </w:r>
            <w:r w:rsidR="00F30239" w:rsidRPr="00F30239">
              <w:rPr>
                <w:rFonts w:ascii="仿宋_GB2312" w:eastAsia="仿宋_GB2312" w:hint="eastAsia"/>
                <w:sz w:val="28"/>
                <w:szCs w:val="28"/>
              </w:rPr>
              <w:t>厂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翻译硕士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河南师范大学体育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新乡市体育局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体育硕士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河南师范大学体育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新乡市体育运动学校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体育硕士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河南师范大学公共管理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新乡市人民政府办公室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F3023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公共管理硕士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河南师范大学公共管理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新乡县七里营镇刘庄村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公共管理硕士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河南师范大学工程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四川华迪信息技术有限公司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成都市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计算机与信息工程学院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工程硕士</w:t>
            </w:r>
          </w:p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（计算机技术、软件工程）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河南师范大学工程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中国电波传播研究所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计算机与信息工程学院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工程硕士</w:t>
            </w:r>
          </w:p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（计算机技术）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9B0FF0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河南师范大学工程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北京思序软件有限公司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北京市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计算机与信息工程学院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工程硕士</w:t>
            </w:r>
          </w:p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（软件工程）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河南师范大学农业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河南省农科院农业经济与信息研究所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郑州市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计算机与信息工程学院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农业硕士</w:t>
            </w:r>
          </w:p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（农业信息化）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河南师范大学汉语国际教育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郑州市第四十七中学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郑州市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文学院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汉语国际教育</w:t>
            </w:r>
          </w:p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硕士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河南师范大学汉语国际教</w:t>
            </w:r>
            <w:bookmarkStart w:id="0" w:name="_GoBack"/>
            <w:bookmarkEnd w:id="0"/>
            <w:r w:rsidRPr="00F30239">
              <w:rPr>
                <w:rFonts w:ascii="仿宋_GB2312" w:eastAsia="仿宋_GB2312" w:hint="eastAsia"/>
                <w:sz w:val="28"/>
                <w:szCs w:val="28"/>
              </w:rPr>
              <w:t>育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中国文字博物馆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安阳市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文学院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汉语国际教育</w:t>
            </w:r>
          </w:p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硕士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河南师范大学艺术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河南省豫剧院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郑州市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文学院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艺术硕士</w:t>
            </w:r>
          </w:p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（戏剧）</w:t>
            </w:r>
          </w:p>
        </w:tc>
      </w:tr>
      <w:tr w:rsidR="00F30239" w:rsidRPr="00F30239" w:rsidTr="00253149">
        <w:trPr>
          <w:trHeight w:val="625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河南师范大学教育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</w:t>
            </w:r>
            <w:proofErr w:type="gramStart"/>
            <w:r w:rsidR="0033203A"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直第一</w:t>
            </w:r>
            <w:proofErr w:type="gramEnd"/>
            <w:r w:rsidRPr="00F30239">
              <w:rPr>
                <w:rFonts w:ascii="仿宋_GB2312" w:eastAsia="仿宋_GB2312" w:hint="eastAsia"/>
                <w:sz w:val="28"/>
                <w:szCs w:val="28"/>
              </w:rPr>
              <w:t>幼儿园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教育与教师发展学院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教育硕士</w:t>
            </w:r>
          </w:p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（学前教育）</w:t>
            </w:r>
          </w:p>
        </w:tc>
      </w:tr>
      <w:tr w:rsidR="00F30239" w:rsidRPr="00F30239" w:rsidTr="00253149">
        <w:trPr>
          <w:trHeight w:val="642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河南师范大学法律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新乡市牧野区人民法院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法律硕士</w:t>
            </w:r>
          </w:p>
        </w:tc>
      </w:tr>
      <w:tr w:rsidR="00F30239" w:rsidRPr="00F30239" w:rsidTr="00253149">
        <w:trPr>
          <w:trHeight w:val="642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河南师范大学法律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新乡市中级人民法院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法律硕士</w:t>
            </w:r>
          </w:p>
        </w:tc>
      </w:tr>
      <w:tr w:rsidR="00F30239" w:rsidRPr="00F30239" w:rsidTr="00253149">
        <w:trPr>
          <w:trHeight w:val="642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9B0FF0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河南师范大学工程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新乡市环境保护科学设计研究院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环境学院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工程硕士</w:t>
            </w:r>
          </w:p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（环境工程）</w:t>
            </w:r>
          </w:p>
        </w:tc>
      </w:tr>
      <w:tr w:rsidR="00F30239" w:rsidRPr="00F30239" w:rsidTr="00253149">
        <w:trPr>
          <w:trHeight w:val="642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9B0FF0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河南师范大学工程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中国农业科学院农田灌溉研究所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环境学院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工程硕士</w:t>
            </w:r>
          </w:p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（环境工程）</w:t>
            </w:r>
          </w:p>
        </w:tc>
      </w:tr>
      <w:tr w:rsidR="00F30239" w:rsidRPr="00F30239" w:rsidTr="00253149">
        <w:trPr>
          <w:trHeight w:val="642"/>
          <w:jc w:val="center"/>
        </w:trPr>
        <w:tc>
          <w:tcPr>
            <w:tcW w:w="851" w:type="dxa"/>
            <w:vAlign w:val="center"/>
          </w:tcPr>
          <w:p w:rsidR="00F30239" w:rsidRPr="00F30239" w:rsidRDefault="00F30239" w:rsidP="008B5F99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86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河南师范大学农业</w:t>
            </w:r>
            <w:r w:rsidR="00BA5F9F">
              <w:rPr>
                <w:rFonts w:ascii="仿宋_GB2312" w:eastAsia="仿宋_GB2312" w:hint="eastAsia"/>
                <w:sz w:val="28"/>
                <w:szCs w:val="28"/>
              </w:rPr>
              <w:t>硕士专业学位研究生</w:t>
            </w:r>
            <w:r w:rsidRPr="00F30239">
              <w:rPr>
                <w:rFonts w:ascii="仿宋_GB2312" w:eastAsia="仿宋_GB2312" w:hint="eastAsia"/>
                <w:sz w:val="28"/>
                <w:szCs w:val="28"/>
              </w:rPr>
              <w:t>实践基地</w:t>
            </w:r>
          </w:p>
        </w:tc>
        <w:tc>
          <w:tcPr>
            <w:tcW w:w="3232" w:type="dxa"/>
            <w:vAlign w:val="center"/>
          </w:tcPr>
          <w:p w:rsidR="00F30239" w:rsidRPr="00F30239" w:rsidRDefault="00F30239" w:rsidP="008B5F9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新乡南</w:t>
            </w:r>
            <w:proofErr w:type="gramEnd"/>
            <w:r w:rsidRPr="00F30239">
              <w:rPr>
                <w:rFonts w:ascii="仿宋_GB2312" w:eastAsia="仿宋_GB2312" w:hint="eastAsia"/>
                <w:sz w:val="28"/>
                <w:szCs w:val="28"/>
              </w:rPr>
              <w:t>太行旅游集团有限公司</w:t>
            </w:r>
          </w:p>
        </w:tc>
        <w:tc>
          <w:tcPr>
            <w:tcW w:w="1240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新乡市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旅游学院</w:t>
            </w:r>
          </w:p>
        </w:tc>
        <w:tc>
          <w:tcPr>
            <w:tcW w:w="2353" w:type="dxa"/>
            <w:vAlign w:val="center"/>
          </w:tcPr>
          <w:p w:rsidR="00F30239" w:rsidRPr="00F30239" w:rsidRDefault="00F30239" w:rsidP="008B5F9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农业硕士</w:t>
            </w:r>
          </w:p>
          <w:p w:rsidR="00F30239" w:rsidRPr="00F30239" w:rsidRDefault="00F30239" w:rsidP="00F30239">
            <w:pPr>
              <w:snapToGrid w:val="0"/>
              <w:ind w:leftChars="-78" w:left="-2" w:rightChars="-51" w:right="-107" w:hangingChars="58" w:hanging="16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0239">
              <w:rPr>
                <w:rFonts w:ascii="仿宋_GB2312" w:eastAsia="仿宋_GB2312" w:hint="eastAsia"/>
                <w:sz w:val="28"/>
                <w:szCs w:val="28"/>
              </w:rPr>
              <w:t>（农村与区域发展）</w:t>
            </w:r>
          </w:p>
        </w:tc>
      </w:tr>
    </w:tbl>
    <w:p w:rsidR="00093A17" w:rsidRPr="00E93853" w:rsidRDefault="00093A17" w:rsidP="00E93853">
      <w:pPr>
        <w:ind w:firstLineChars="1019" w:firstLine="3261"/>
        <w:jc w:val="center"/>
        <w:rPr>
          <w:rFonts w:ascii="仿宋_GB2312" w:eastAsia="仿宋_GB2312"/>
          <w:sz w:val="32"/>
          <w:szCs w:val="32"/>
        </w:rPr>
      </w:pPr>
    </w:p>
    <w:sectPr w:rsidR="00093A17" w:rsidRPr="00E93853" w:rsidSect="00253149">
      <w:footerReference w:type="default" r:id="rId8"/>
      <w:pgSz w:w="16838" w:h="11906" w:orient="landscape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41" w:rsidRDefault="00762041" w:rsidP="00F30239">
      <w:r>
        <w:separator/>
      </w:r>
    </w:p>
  </w:endnote>
  <w:endnote w:type="continuationSeparator" w:id="0">
    <w:p w:rsidR="00762041" w:rsidRDefault="00762041" w:rsidP="00F3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8248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F30239" w:rsidRPr="00F30239" w:rsidRDefault="00F30239">
        <w:pPr>
          <w:pStyle w:val="a6"/>
          <w:jc w:val="center"/>
          <w:rPr>
            <w:rFonts w:asciiTheme="minorEastAsia" w:hAnsiTheme="minorEastAsia"/>
            <w:sz w:val="28"/>
          </w:rPr>
        </w:pPr>
        <w:r w:rsidRPr="00F30239">
          <w:rPr>
            <w:rFonts w:asciiTheme="minorEastAsia" w:hAnsiTheme="minorEastAsia"/>
            <w:sz w:val="28"/>
          </w:rPr>
          <w:fldChar w:fldCharType="begin"/>
        </w:r>
        <w:r w:rsidRPr="00F30239">
          <w:rPr>
            <w:rFonts w:asciiTheme="minorEastAsia" w:hAnsiTheme="minorEastAsia"/>
            <w:sz w:val="28"/>
          </w:rPr>
          <w:instrText>PAGE   \* MERGEFORMAT</w:instrText>
        </w:r>
        <w:r w:rsidRPr="00F30239">
          <w:rPr>
            <w:rFonts w:asciiTheme="minorEastAsia" w:hAnsiTheme="minorEastAsia"/>
            <w:sz w:val="28"/>
          </w:rPr>
          <w:fldChar w:fldCharType="separate"/>
        </w:r>
        <w:r w:rsidR="00253149" w:rsidRPr="00253149">
          <w:rPr>
            <w:rFonts w:asciiTheme="minorEastAsia" w:hAnsiTheme="minorEastAsia"/>
            <w:noProof/>
            <w:sz w:val="28"/>
            <w:lang w:val="zh-CN"/>
          </w:rPr>
          <w:t>1</w:t>
        </w:r>
        <w:r w:rsidRPr="00F30239">
          <w:rPr>
            <w:rFonts w:asciiTheme="minorEastAsia" w:hAnsiTheme="minorEastAsia"/>
            <w:sz w:val="28"/>
          </w:rPr>
          <w:fldChar w:fldCharType="end"/>
        </w:r>
      </w:p>
    </w:sdtContent>
  </w:sdt>
  <w:p w:rsidR="00F30239" w:rsidRDefault="00F302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41" w:rsidRDefault="00762041" w:rsidP="00F30239">
      <w:r>
        <w:separator/>
      </w:r>
    </w:p>
  </w:footnote>
  <w:footnote w:type="continuationSeparator" w:id="0">
    <w:p w:rsidR="00762041" w:rsidRDefault="00762041" w:rsidP="00F3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22A7E"/>
    <w:multiLevelType w:val="hybridMultilevel"/>
    <w:tmpl w:val="A4B68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B2"/>
    <w:rsid w:val="00027879"/>
    <w:rsid w:val="000751EE"/>
    <w:rsid w:val="00092344"/>
    <w:rsid w:val="00093A17"/>
    <w:rsid w:val="001A1D1F"/>
    <w:rsid w:val="00245994"/>
    <w:rsid w:val="00253149"/>
    <w:rsid w:val="0033203A"/>
    <w:rsid w:val="003C62CD"/>
    <w:rsid w:val="00445BB7"/>
    <w:rsid w:val="004D0465"/>
    <w:rsid w:val="005D0E33"/>
    <w:rsid w:val="00631BE6"/>
    <w:rsid w:val="006824CB"/>
    <w:rsid w:val="006B71B8"/>
    <w:rsid w:val="00762041"/>
    <w:rsid w:val="00834EB2"/>
    <w:rsid w:val="008C12A8"/>
    <w:rsid w:val="008F6FA4"/>
    <w:rsid w:val="00900E30"/>
    <w:rsid w:val="0099601A"/>
    <w:rsid w:val="009B0FF0"/>
    <w:rsid w:val="009C4B94"/>
    <w:rsid w:val="009F55AA"/>
    <w:rsid w:val="00A46B0D"/>
    <w:rsid w:val="00B00B75"/>
    <w:rsid w:val="00B10D74"/>
    <w:rsid w:val="00B84B80"/>
    <w:rsid w:val="00BA5F9F"/>
    <w:rsid w:val="00C13390"/>
    <w:rsid w:val="00C84154"/>
    <w:rsid w:val="00CC4125"/>
    <w:rsid w:val="00DD72DA"/>
    <w:rsid w:val="00E93853"/>
    <w:rsid w:val="00EF79B6"/>
    <w:rsid w:val="00F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85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30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302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30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3023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31BE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B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85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30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302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30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3023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31BE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B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21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15" w:color="CCCCCC"/>
                <w:right w:val="single" w:sz="6" w:space="0" w:color="CCCCCC"/>
              </w:divBdr>
              <w:divsChild>
                <w:div w:id="7986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2015-05-26T08:11:00Z</cp:lastPrinted>
  <dcterms:created xsi:type="dcterms:W3CDTF">2015-06-01T08:12:00Z</dcterms:created>
  <dcterms:modified xsi:type="dcterms:W3CDTF">2015-06-01T08:13:00Z</dcterms:modified>
</cp:coreProperties>
</file>