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科技智库</w:t>
      </w:r>
      <w:r>
        <w:rPr>
          <w:rFonts w:hint="eastAsia" w:ascii="方正小标宋简体" w:eastAsia="方正小标宋简体"/>
          <w:sz w:val="44"/>
          <w:szCs w:val="44"/>
        </w:rPr>
        <w:t>调研课题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选题推荐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建议单位（盖章）：</w:t>
      </w: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  <w:p>
            <w:pPr>
              <w:pStyle w:val="2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（在对应专题前打√）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贯彻国家和我省重大发展战略专题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科技助力高质量转型发展专题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构建我省一流创新生态专题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深化科技体制改革专题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防灾减灾及应急管理能力建设专题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重大疫情公共卫生防控体制机制建设专题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河南科技工作者状况调查专题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全省科协组织改革发展专题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建议课题经费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（主要包括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选题的理论意义和现实意义、</w:t>
            </w:r>
            <w:r>
              <w:rPr>
                <w:rFonts w:hint="eastAsia" w:ascii="仿宋_GB2312" w:eastAsia="仿宋_GB2312"/>
                <w:sz w:val="24"/>
              </w:rPr>
              <w:t>建议理由及课题背景资料简介，限500字）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（主要包括研究内容、形式、侧重点及达到的预期目标等，限500字）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其他建议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  <w:sectPr>
          <w:pgSz w:w="11907" w:h="16840"/>
          <w:pgMar w:top="1985" w:right="1418" w:bottom="1985" w:left="1418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楷体_GB2312" w:eastAsia="楷体_GB2312"/>
          <w:sz w:val="28"/>
          <w:szCs w:val="28"/>
        </w:rPr>
        <w:t>注：可另附纸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A4ACA"/>
    <w:rsid w:val="5FE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2021-09-29T02:01:00Z</dcterms:created>
  <dc:creator>cyq</dc:creator>
  <cp:lastModifiedBy>cyq</cp:lastModifiedBy>
  <dcterms:modified xsi:type="dcterms:W3CDTF">2021-09-29T02:03:06Z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BB95D5A2BE0B4954A2E3F564BAEF7CD9</vt:lpwstr>
  </property>
</Properties>
</file>