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A9958" w14:textId="4A8006E2" w:rsidR="00D466DC" w:rsidRDefault="006C1B65" w:rsidP="00FF1F2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社会事业学院</w:t>
      </w:r>
      <w:r w:rsidR="006B3431">
        <w:rPr>
          <w:rFonts w:ascii="方正小标宋简体" w:eastAsia="方正小标宋简体" w:hint="eastAsia"/>
          <w:sz w:val="44"/>
          <w:szCs w:val="44"/>
        </w:rPr>
        <w:t>2</w:t>
      </w:r>
      <w:r w:rsidR="006B3431">
        <w:rPr>
          <w:rFonts w:ascii="方正小标宋简体" w:eastAsia="方正小标宋简体"/>
          <w:sz w:val="44"/>
          <w:szCs w:val="44"/>
        </w:rPr>
        <w:t>021</w:t>
      </w:r>
      <w:r>
        <w:rPr>
          <w:rFonts w:ascii="方正小标宋简体" w:eastAsia="方正小标宋简体" w:hint="eastAsia"/>
          <w:sz w:val="44"/>
          <w:szCs w:val="44"/>
        </w:rPr>
        <w:t>全日制普通本科生转出、转入学生考核办法</w:t>
      </w:r>
    </w:p>
    <w:p w14:paraId="271977D9" w14:textId="77777777" w:rsidR="006C1B65" w:rsidRDefault="006C1B6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17178020" w14:textId="1C3644D8" w:rsidR="006C1B65" w:rsidRDefault="006C1B65">
      <w:pPr>
        <w:spacing w:line="560" w:lineRule="exact"/>
        <w:ind w:firstLineChars="200" w:firstLine="640"/>
        <w:rPr>
          <w:rFonts w:cs="宋体"/>
          <w:bCs/>
          <w:szCs w:val="18"/>
        </w:rPr>
      </w:pPr>
      <w:r>
        <w:rPr>
          <w:rFonts w:cs="宋体" w:hint="eastAsia"/>
          <w:bCs/>
          <w:szCs w:val="18"/>
        </w:rPr>
        <w:t>为进一步加强和规范我院学生学籍管理，充分体现“以人为本”的教育理念，激发和调动学生的学习积极性和主动性，促进学生个性发展，不断提高人才培养质量，根据《河南师范大学全日制普通本科生转专业暂行办法》（</w:t>
      </w:r>
      <w:proofErr w:type="gramStart"/>
      <w:r>
        <w:rPr>
          <w:rFonts w:cs="宋体" w:hint="eastAsia"/>
          <w:bCs/>
          <w:szCs w:val="18"/>
        </w:rPr>
        <w:t>校教字</w:t>
      </w:r>
      <w:proofErr w:type="gramEnd"/>
      <w:r>
        <w:rPr>
          <w:rFonts w:cs="宋体" w:hint="eastAsia"/>
          <w:bCs/>
          <w:szCs w:val="18"/>
        </w:rPr>
        <w:t>〔201</w:t>
      </w:r>
      <w:r w:rsidR="00D466DC">
        <w:rPr>
          <w:rFonts w:cs="宋体" w:hint="eastAsia"/>
          <w:bCs/>
          <w:szCs w:val="18"/>
        </w:rPr>
        <w:t>9</w:t>
      </w:r>
      <w:r>
        <w:rPr>
          <w:rFonts w:cs="宋体" w:hint="eastAsia"/>
          <w:bCs/>
          <w:szCs w:val="18"/>
        </w:rPr>
        <w:t>〕1号），本着以学生为本，公正、公平、公开的基本原则，就我院</w:t>
      </w:r>
      <w:r w:rsidR="00BD225E">
        <w:rPr>
          <w:rFonts w:cs="宋体" w:hint="eastAsia"/>
          <w:bCs/>
          <w:szCs w:val="18"/>
        </w:rPr>
        <w:t>2021</w:t>
      </w:r>
      <w:r w:rsidR="0094623D">
        <w:rPr>
          <w:rFonts w:cs="宋体" w:hint="eastAsia"/>
          <w:bCs/>
          <w:szCs w:val="18"/>
        </w:rPr>
        <w:t>年</w:t>
      </w:r>
      <w:r>
        <w:rPr>
          <w:rFonts w:cs="宋体" w:hint="eastAsia"/>
          <w:bCs/>
          <w:szCs w:val="18"/>
        </w:rPr>
        <w:t>全日制普通本科生转专业工作制定转专业考核办法。</w:t>
      </w:r>
    </w:p>
    <w:p w14:paraId="7B9AF941" w14:textId="77777777" w:rsidR="006C1B65" w:rsidRDefault="006C1B65" w:rsidP="00BD225E">
      <w:pPr>
        <w:spacing w:line="560" w:lineRule="exact"/>
        <w:ind w:firstLineChars="200" w:firstLine="640"/>
        <w:jc w:val="left"/>
        <w:rPr>
          <w:rFonts w:ascii="黑体" w:eastAsia="黑体" w:hAnsi="黑体" w:cs="宋体"/>
          <w:bCs/>
          <w:szCs w:val="18"/>
        </w:rPr>
      </w:pPr>
      <w:r>
        <w:rPr>
          <w:rFonts w:ascii="黑体" w:eastAsia="黑体" w:hAnsi="黑体" w:cs="宋体" w:hint="eastAsia"/>
          <w:bCs/>
          <w:szCs w:val="18"/>
        </w:rPr>
        <w:t>一、学生转专业的名额</w:t>
      </w:r>
    </w:p>
    <w:p w14:paraId="03592435" w14:textId="72892E77" w:rsidR="006C1B65" w:rsidRDefault="006C1B65" w:rsidP="00A33CD8">
      <w:pPr>
        <w:spacing w:line="560" w:lineRule="exact"/>
        <w:ind w:firstLineChars="200" w:firstLine="640"/>
        <w:rPr>
          <w:rFonts w:cs="宋体"/>
          <w:bCs/>
          <w:szCs w:val="18"/>
        </w:rPr>
      </w:pPr>
      <w:r>
        <w:rPr>
          <w:rFonts w:cs="宋体" w:hint="eastAsia"/>
          <w:bCs/>
          <w:szCs w:val="18"/>
        </w:rPr>
        <w:t>根据我院</w:t>
      </w:r>
      <w:r w:rsidR="00BD225E">
        <w:rPr>
          <w:rFonts w:cs="宋体"/>
          <w:bCs/>
          <w:szCs w:val="18"/>
        </w:rPr>
        <w:t>2019</w:t>
      </w:r>
      <w:r w:rsidR="00A33CD8">
        <w:rPr>
          <w:rFonts w:cs="宋体" w:hint="eastAsia"/>
          <w:bCs/>
          <w:szCs w:val="18"/>
        </w:rPr>
        <w:t>级和20</w:t>
      </w:r>
      <w:r w:rsidR="00BD225E">
        <w:rPr>
          <w:rFonts w:cs="宋体"/>
          <w:bCs/>
          <w:szCs w:val="18"/>
        </w:rPr>
        <w:t>20</w:t>
      </w:r>
      <w:r w:rsidR="00A33CD8">
        <w:rPr>
          <w:rFonts w:cs="宋体" w:hint="eastAsia"/>
          <w:bCs/>
          <w:szCs w:val="18"/>
        </w:rPr>
        <w:t>级</w:t>
      </w:r>
      <w:r>
        <w:rPr>
          <w:rFonts w:cs="宋体" w:hint="eastAsia"/>
          <w:bCs/>
          <w:szCs w:val="18"/>
        </w:rPr>
        <w:t>的招生计划、教学资源和就业情况</w:t>
      </w:r>
      <w:r w:rsidR="00A33CD8">
        <w:rPr>
          <w:rFonts w:cs="宋体" w:hint="eastAsia"/>
          <w:bCs/>
          <w:szCs w:val="18"/>
        </w:rPr>
        <w:t>，</w:t>
      </w:r>
      <w:r w:rsidR="008F137D">
        <w:rPr>
          <w:rFonts w:cs="宋体" w:hint="eastAsia"/>
          <w:bCs/>
          <w:szCs w:val="18"/>
        </w:rPr>
        <w:t>确定</w:t>
      </w:r>
      <w:r w:rsidR="00BD225E">
        <w:rPr>
          <w:rFonts w:cs="宋体"/>
          <w:bCs/>
          <w:szCs w:val="18"/>
        </w:rPr>
        <w:t>2019</w:t>
      </w:r>
      <w:r w:rsidR="008F137D">
        <w:rPr>
          <w:rFonts w:cs="宋体" w:hint="eastAsia"/>
          <w:bCs/>
          <w:szCs w:val="18"/>
        </w:rPr>
        <w:t>级学生转入、转出名额</w:t>
      </w:r>
      <w:r w:rsidR="00BD225E">
        <w:rPr>
          <w:rFonts w:cs="宋体" w:hint="eastAsia"/>
          <w:bCs/>
          <w:szCs w:val="18"/>
        </w:rPr>
        <w:t>均</w:t>
      </w:r>
      <w:r w:rsidR="008F137D">
        <w:rPr>
          <w:rFonts w:cs="宋体" w:hint="eastAsia"/>
          <w:bCs/>
          <w:szCs w:val="18"/>
        </w:rPr>
        <w:t>为8名，</w:t>
      </w:r>
      <w:r w:rsidR="00BD225E">
        <w:rPr>
          <w:rFonts w:cs="宋体"/>
          <w:bCs/>
          <w:szCs w:val="18"/>
        </w:rPr>
        <w:t>2020</w:t>
      </w:r>
      <w:r w:rsidR="008F137D">
        <w:rPr>
          <w:rFonts w:cs="宋体" w:hint="eastAsia"/>
          <w:bCs/>
          <w:szCs w:val="18"/>
        </w:rPr>
        <w:t>级转入、转出名额</w:t>
      </w:r>
      <w:r w:rsidR="00BD225E">
        <w:rPr>
          <w:rFonts w:cs="宋体" w:hint="eastAsia"/>
          <w:bCs/>
          <w:szCs w:val="18"/>
        </w:rPr>
        <w:t>均</w:t>
      </w:r>
      <w:r w:rsidR="008F137D">
        <w:rPr>
          <w:rFonts w:cs="宋体" w:hint="eastAsia"/>
          <w:bCs/>
          <w:szCs w:val="18"/>
        </w:rPr>
        <w:t>为20名。各专业分配名额详见附件。</w:t>
      </w:r>
    </w:p>
    <w:p w14:paraId="0DCEC6D2" w14:textId="77777777" w:rsidR="006C1B65" w:rsidRDefault="006C1B65" w:rsidP="00BD225E">
      <w:pPr>
        <w:spacing w:line="560" w:lineRule="exact"/>
        <w:ind w:firstLineChars="200" w:firstLine="640"/>
        <w:jc w:val="left"/>
        <w:rPr>
          <w:rFonts w:ascii="黑体" w:eastAsia="黑体" w:hAnsi="黑体" w:cs="宋体"/>
          <w:bCs/>
          <w:szCs w:val="18"/>
        </w:rPr>
      </w:pPr>
      <w:r>
        <w:rPr>
          <w:rFonts w:ascii="黑体" w:eastAsia="黑体" w:hAnsi="黑体" w:cs="宋体" w:hint="eastAsia"/>
          <w:bCs/>
          <w:szCs w:val="18"/>
        </w:rPr>
        <w:t>二、学生转专业的条件</w:t>
      </w:r>
    </w:p>
    <w:p w14:paraId="50AE174B" w14:textId="77777777" w:rsidR="003500C6" w:rsidRDefault="003500C6" w:rsidP="003500C6">
      <w:pPr>
        <w:spacing w:line="560" w:lineRule="exact"/>
        <w:ind w:firstLineChars="200" w:firstLine="640"/>
        <w:rPr>
          <w:rFonts w:ascii="仿宋" w:eastAsia="仿宋" w:hAnsi="仿宋" w:cs="仿宋"/>
          <w:bCs/>
        </w:rPr>
      </w:pPr>
      <w:r>
        <w:rPr>
          <w:rFonts w:ascii="仿宋" w:eastAsia="仿宋" w:hAnsi="仿宋" w:cs="仿宋" w:hint="eastAsia"/>
          <w:bCs/>
        </w:rPr>
        <w:t>学生有下列情况之一者，可以申请转专业：</w:t>
      </w:r>
    </w:p>
    <w:p w14:paraId="41C06A25" w14:textId="77777777" w:rsidR="003500C6" w:rsidRDefault="003500C6" w:rsidP="003500C6">
      <w:pPr>
        <w:spacing w:line="560" w:lineRule="exact"/>
        <w:ind w:firstLineChars="200" w:firstLine="640"/>
        <w:rPr>
          <w:rFonts w:ascii="仿宋" w:eastAsia="仿宋" w:hAnsi="仿宋" w:cs="仿宋"/>
          <w:bCs/>
        </w:rPr>
      </w:pPr>
      <w:r>
        <w:rPr>
          <w:rFonts w:ascii="仿宋" w:eastAsia="仿宋" w:hAnsi="仿宋" w:cs="仿宋" w:hint="eastAsia"/>
          <w:bCs/>
        </w:rPr>
        <w:t>1. 同一批次录取的学生高考分数高于我校当年投档线20分（含20分）以上者；</w:t>
      </w:r>
    </w:p>
    <w:p w14:paraId="0DB4D560" w14:textId="77777777" w:rsidR="003500C6" w:rsidRDefault="003500C6" w:rsidP="003500C6">
      <w:pPr>
        <w:spacing w:line="560" w:lineRule="exact"/>
        <w:ind w:firstLineChars="200" w:firstLine="640"/>
        <w:rPr>
          <w:rFonts w:ascii="仿宋" w:eastAsia="仿宋" w:hAnsi="仿宋" w:cs="仿宋"/>
          <w:bCs/>
        </w:rPr>
      </w:pPr>
      <w:r>
        <w:rPr>
          <w:rFonts w:ascii="仿宋" w:eastAsia="仿宋" w:hAnsi="仿宋" w:cs="仿宋" w:hint="eastAsia"/>
          <w:bCs/>
        </w:rPr>
        <w:t>2.确有专业兴趣和特长，经本人申请，学院考核，在新专业更能发挥本人兴趣和特长的；</w:t>
      </w:r>
    </w:p>
    <w:p w14:paraId="6D6A85BC" w14:textId="77777777" w:rsidR="003500C6" w:rsidRDefault="003500C6" w:rsidP="003500C6">
      <w:pPr>
        <w:spacing w:line="560" w:lineRule="exact"/>
        <w:ind w:firstLineChars="200" w:firstLine="640"/>
        <w:rPr>
          <w:rFonts w:ascii="仿宋" w:eastAsia="仿宋" w:hAnsi="仿宋" w:cs="仿宋"/>
          <w:bCs/>
        </w:rPr>
      </w:pPr>
      <w:r>
        <w:rPr>
          <w:rFonts w:ascii="仿宋" w:eastAsia="仿宋" w:hAnsi="仿宋" w:cs="仿宋" w:hint="eastAsia"/>
          <w:bCs/>
        </w:rPr>
        <w:t>3.应征入伍退役、休学创业的学生，可在复学时提出转专业申请；</w:t>
      </w:r>
    </w:p>
    <w:p w14:paraId="2A99708A" w14:textId="77777777" w:rsidR="003500C6" w:rsidRDefault="003500C6" w:rsidP="003500C6">
      <w:pPr>
        <w:spacing w:line="560" w:lineRule="exact"/>
        <w:ind w:firstLineChars="200" w:firstLine="640"/>
        <w:rPr>
          <w:rFonts w:ascii="仿宋" w:eastAsia="仿宋" w:hAnsi="仿宋" w:cs="仿宋"/>
          <w:bCs/>
        </w:rPr>
      </w:pPr>
      <w:r>
        <w:rPr>
          <w:rFonts w:ascii="仿宋" w:eastAsia="仿宋" w:hAnsi="仿宋" w:cs="仿宋" w:hint="eastAsia"/>
          <w:bCs/>
        </w:rPr>
        <w:t>4.学生休学、保留入学资格后复学，因特殊原因学校无学生原所学专业的对应年级接收者；</w:t>
      </w:r>
    </w:p>
    <w:p w14:paraId="5B7F1FB2" w14:textId="77777777" w:rsidR="003500C6" w:rsidRDefault="003500C6" w:rsidP="003500C6">
      <w:pPr>
        <w:spacing w:line="560" w:lineRule="exact"/>
        <w:ind w:firstLineChars="200" w:firstLine="640"/>
        <w:rPr>
          <w:rFonts w:ascii="仿宋" w:eastAsia="仿宋" w:hAnsi="仿宋" w:cs="仿宋"/>
          <w:bCs/>
        </w:rPr>
      </w:pPr>
      <w:r>
        <w:rPr>
          <w:rFonts w:ascii="仿宋" w:eastAsia="仿宋" w:hAnsi="仿宋" w:cs="仿宋" w:hint="eastAsia"/>
          <w:bCs/>
        </w:rPr>
        <w:lastRenderedPageBreak/>
        <w:t>5.中外合作办学类、软件类各专业仅可在同类专业互转；</w:t>
      </w:r>
    </w:p>
    <w:p w14:paraId="36EFC708" w14:textId="77777777" w:rsidR="003500C6" w:rsidRDefault="003500C6" w:rsidP="003500C6">
      <w:pPr>
        <w:spacing w:line="560" w:lineRule="exact"/>
        <w:ind w:firstLineChars="200" w:firstLine="640"/>
        <w:rPr>
          <w:rFonts w:ascii="仿宋" w:eastAsia="仿宋" w:hAnsi="仿宋" w:cs="仿宋"/>
          <w:bCs/>
        </w:rPr>
      </w:pPr>
      <w:r>
        <w:rPr>
          <w:rFonts w:ascii="仿宋" w:eastAsia="仿宋" w:hAnsi="仿宋" w:cs="仿宋" w:hint="eastAsia"/>
          <w:bCs/>
        </w:rPr>
        <w:t>6.学生入学后因有某种疾病或生理缺陷，经学校指定医院诊断证明，并经学校审核判定，确不适宜在原专业学习，但尚能在其它专业学习者。</w:t>
      </w:r>
    </w:p>
    <w:p w14:paraId="27B34FCE" w14:textId="77777777" w:rsidR="003500C6" w:rsidRDefault="003500C6" w:rsidP="003500C6">
      <w:pPr>
        <w:spacing w:line="560" w:lineRule="exact"/>
        <w:ind w:firstLineChars="200" w:firstLine="640"/>
        <w:rPr>
          <w:rFonts w:ascii="仿宋" w:eastAsia="仿宋" w:hAnsi="仿宋" w:cs="仿宋"/>
          <w:bCs/>
        </w:rPr>
      </w:pPr>
      <w:r>
        <w:rPr>
          <w:rFonts w:ascii="仿宋" w:eastAsia="仿宋" w:hAnsi="仿宋" w:cs="仿宋" w:hint="eastAsia"/>
          <w:bCs/>
        </w:rPr>
        <w:t>第五条  学生有下列情况之一的，不得转专业：</w:t>
      </w:r>
    </w:p>
    <w:p w14:paraId="250959C5" w14:textId="77777777" w:rsidR="003500C6" w:rsidRDefault="003500C6" w:rsidP="003500C6">
      <w:pPr>
        <w:spacing w:line="560" w:lineRule="exact"/>
        <w:ind w:firstLineChars="200" w:firstLine="640"/>
        <w:rPr>
          <w:rFonts w:ascii="仿宋" w:eastAsia="仿宋" w:hAnsi="仿宋" w:cs="仿宋"/>
          <w:bCs/>
        </w:rPr>
      </w:pPr>
      <w:r>
        <w:rPr>
          <w:rFonts w:ascii="仿宋" w:eastAsia="仿宋" w:hAnsi="仿宋" w:cs="仿宋" w:hint="eastAsia"/>
          <w:bCs/>
        </w:rPr>
        <w:t>1.未取得学籍或为毕业年级者；</w:t>
      </w:r>
    </w:p>
    <w:p w14:paraId="72C59C6D" w14:textId="77777777" w:rsidR="003500C6" w:rsidRDefault="003500C6" w:rsidP="003500C6">
      <w:pPr>
        <w:spacing w:line="560" w:lineRule="exact"/>
        <w:ind w:firstLineChars="200" w:firstLine="640"/>
        <w:rPr>
          <w:rFonts w:ascii="仿宋" w:eastAsia="仿宋" w:hAnsi="仿宋" w:cs="仿宋"/>
          <w:bCs/>
        </w:rPr>
      </w:pPr>
      <w:r>
        <w:rPr>
          <w:rFonts w:ascii="仿宋" w:eastAsia="仿宋" w:hAnsi="仿宋" w:cs="仿宋" w:hint="eastAsia"/>
          <w:bCs/>
        </w:rPr>
        <w:t>2.跨学历层次的；</w:t>
      </w:r>
    </w:p>
    <w:p w14:paraId="220EF4D7" w14:textId="77777777" w:rsidR="003500C6" w:rsidRDefault="003500C6" w:rsidP="003500C6">
      <w:pPr>
        <w:spacing w:line="560" w:lineRule="exact"/>
        <w:ind w:firstLineChars="200" w:firstLine="640"/>
        <w:rPr>
          <w:rFonts w:ascii="仿宋" w:eastAsia="仿宋" w:hAnsi="仿宋" w:cs="仿宋"/>
          <w:bCs/>
        </w:rPr>
      </w:pPr>
      <w:r>
        <w:rPr>
          <w:rFonts w:ascii="仿宋" w:eastAsia="仿宋" w:hAnsi="仿宋" w:cs="仿宋" w:hint="eastAsia"/>
          <w:bCs/>
        </w:rPr>
        <w:t>3.跨科类的（按高考分类）；</w:t>
      </w:r>
    </w:p>
    <w:p w14:paraId="32D39DAB" w14:textId="77777777" w:rsidR="003500C6" w:rsidRDefault="003500C6" w:rsidP="003500C6">
      <w:pPr>
        <w:spacing w:line="560" w:lineRule="exact"/>
        <w:ind w:firstLineChars="200" w:firstLine="640"/>
        <w:rPr>
          <w:rFonts w:ascii="仿宋" w:eastAsia="仿宋" w:hAnsi="仿宋" w:cs="仿宋"/>
          <w:bCs/>
        </w:rPr>
      </w:pPr>
      <w:r>
        <w:rPr>
          <w:rFonts w:ascii="仿宋" w:eastAsia="仿宋" w:hAnsi="仿宋" w:cs="仿宋" w:hint="eastAsia"/>
          <w:bCs/>
        </w:rPr>
        <w:t>4.以音乐、美术、体育、对口、单独招生等特殊招生形式录取的学生转为非同类别的；</w:t>
      </w:r>
    </w:p>
    <w:p w14:paraId="7B54807C" w14:textId="77777777" w:rsidR="003500C6" w:rsidRDefault="003500C6" w:rsidP="003500C6">
      <w:pPr>
        <w:spacing w:line="560" w:lineRule="exact"/>
        <w:ind w:firstLineChars="200" w:firstLine="640"/>
        <w:rPr>
          <w:rFonts w:ascii="仿宋" w:eastAsia="仿宋" w:hAnsi="仿宋" w:cs="仿宋"/>
          <w:bCs/>
        </w:rPr>
      </w:pPr>
      <w:r>
        <w:rPr>
          <w:rFonts w:ascii="仿宋" w:eastAsia="仿宋" w:hAnsi="仿宋" w:cs="仿宋" w:hint="eastAsia"/>
          <w:bCs/>
        </w:rPr>
        <w:t>5.中外合作办学类、软件学院各专业转入到普通类专业的；</w:t>
      </w:r>
    </w:p>
    <w:p w14:paraId="73D20D4E" w14:textId="77777777" w:rsidR="003500C6" w:rsidRDefault="003500C6" w:rsidP="003500C6">
      <w:pPr>
        <w:spacing w:line="560" w:lineRule="exact"/>
        <w:ind w:firstLineChars="200" w:firstLine="640"/>
        <w:rPr>
          <w:rFonts w:ascii="仿宋" w:eastAsia="仿宋" w:hAnsi="仿宋" w:cs="仿宋"/>
          <w:bCs/>
        </w:rPr>
      </w:pPr>
      <w:r>
        <w:rPr>
          <w:rFonts w:ascii="仿宋" w:eastAsia="仿宋" w:hAnsi="仿宋" w:cs="仿宋" w:hint="eastAsia"/>
          <w:bCs/>
        </w:rPr>
        <w:t>6.已有转专业经历者；</w:t>
      </w:r>
    </w:p>
    <w:p w14:paraId="5C5557B4" w14:textId="77777777" w:rsidR="003500C6" w:rsidRDefault="003500C6" w:rsidP="003500C6">
      <w:pPr>
        <w:spacing w:line="560" w:lineRule="exact"/>
        <w:ind w:firstLineChars="200" w:firstLine="640"/>
        <w:rPr>
          <w:rFonts w:ascii="仿宋" w:eastAsia="仿宋" w:hAnsi="仿宋" w:cs="仿宋"/>
          <w:bCs/>
        </w:rPr>
      </w:pPr>
      <w:r>
        <w:rPr>
          <w:rFonts w:ascii="仿宋" w:eastAsia="仿宋" w:hAnsi="仿宋" w:cs="仿宋" w:hint="eastAsia"/>
          <w:bCs/>
        </w:rPr>
        <w:t>7.在校期间受警告及以上处分且在处</w:t>
      </w:r>
      <w:proofErr w:type="gramStart"/>
      <w:r>
        <w:rPr>
          <w:rFonts w:ascii="仿宋" w:eastAsia="仿宋" w:hAnsi="仿宋" w:cs="仿宋" w:hint="eastAsia"/>
          <w:bCs/>
        </w:rPr>
        <w:t>分期内</w:t>
      </w:r>
      <w:proofErr w:type="gramEnd"/>
      <w:r>
        <w:rPr>
          <w:rFonts w:ascii="仿宋" w:eastAsia="仿宋" w:hAnsi="仿宋" w:cs="仿宋" w:hint="eastAsia"/>
          <w:bCs/>
        </w:rPr>
        <w:t>者；</w:t>
      </w:r>
    </w:p>
    <w:p w14:paraId="511283A9" w14:textId="77777777" w:rsidR="003500C6" w:rsidRDefault="003500C6" w:rsidP="003500C6">
      <w:pPr>
        <w:spacing w:line="560" w:lineRule="exact"/>
        <w:ind w:firstLineChars="200" w:firstLine="640"/>
        <w:rPr>
          <w:rFonts w:ascii="仿宋" w:eastAsia="仿宋" w:hAnsi="仿宋" w:cs="仿宋"/>
          <w:bCs/>
        </w:rPr>
      </w:pPr>
      <w:r>
        <w:rPr>
          <w:rFonts w:ascii="仿宋" w:eastAsia="仿宋" w:hAnsi="仿宋" w:cs="仿宋" w:hint="eastAsia"/>
          <w:bCs/>
        </w:rPr>
        <w:t>8.正在休学或保留学籍者；</w:t>
      </w:r>
    </w:p>
    <w:p w14:paraId="4E51BA1E" w14:textId="77777777" w:rsidR="006C1B65" w:rsidRDefault="003500C6" w:rsidP="003500C6">
      <w:pPr>
        <w:spacing w:line="560" w:lineRule="exact"/>
        <w:ind w:firstLineChars="200" w:firstLine="640"/>
        <w:rPr>
          <w:rFonts w:cs="宋体"/>
          <w:bCs/>
          <w:szCs w:val="18"/>
        </w:rPr>
      </w:pPr>
      <w:r>
        <w:rPr>
          <w:rFonts w:ascii="仿宋" w:eastAsia="仿宋" w:hAnsi="仿宋" w:cs="仿宋" w:hint="eastAsia"/>
          <w:bCs/>
        </w:rPr>
        <w:t>9.其他无正当理由者。</w:t>
      </w:r>
    </w:p>
    <w:p w14:paraId="305DF4EE" w14:textId="77777777" w:rsidR="006C1B65" w:rsidRDefault="006C1B65" w:rsidP="00BD225E">
      <w:pPr>
        <w:spacing w:line="560" w:lineRule="exact"/>
        <w:ind w:firstLineChars="200" w:firstLine="640"/>
        <w:jc w:val="left"/>
        <w:rPr>
          <w:rFonts w:ascii="黑体" w:eastAsia="黑体" w:hAnsi="黑体" w:cs="宋体"/>
          <w:bCs/>
          <w:szCs w:val="18"/>
        </w:rPr>
      </w:pPr>
      <w:r>
        <w:rPr>
          <w:rFonts w:ascii="黑体" w:eastAsia="黑体" w:hAnsi="黑体" w:cs="宋体" w:hint="eastAsia"/>
          <w:bCs/>
          <w:szCs w:val="18"/>
        </w:rPr>
        <w:t>三、学院转专业领导和考核小组</w:t>
      </w:r>
    </w:p>
    <w:p w14:paraId="1F8A14BF" w14:textId="4533E27F" w:rsidR="006C1B65" w:rsidRDefault="006C1B65">
      <w:pPr>
        <w:spacing w:line="560" w:lineRule="exact"/>
        <w:ind w:firstLineChars="200" w:firstLine="640"/>
        <w:rPr>
          <w:rFonts w:cs="宋体"/>
          <w:bCs/>
          <w:szCs w:val="18"/>
        </w:rPr>
      </w:pPr>
      <w:bookmarkStart w:id="0" w:name="_Hlk66285246"/>
      <w:r>
        <w:rPr>
          <w:rFonts w:cs="宋体" w:hint="eastAsia"/>
          <w:bCs/>
          <w:szCs w:val="18"/>
        </w:rPr>
        <w:t>组长：</w:t>
      </w:r>
      <w:proofErr w:type="gramStart"/>
      <w:r w:rsidR="00693323">
        <w:rPr>
          <w:rFonts w:cs="宋体" w:hint="eastAsia"/>
          <w:bCs/>
          <w:szCs w:val="18"/>
        </w:rPr>
        <w:t>魏雷东</w:t>
      </w:r>
      <w:proofErr w:type="gramEnd"/>
      <w:r w:rsidR="00BD225E">
        <w:rPr>
          <w:rFonts w:cs="宋体" w:hint="eastAsia"/>
          <w:bCs/>
          <w:szCs w:val="18"/>
        </w:rPr>
        <w:t>、瞿洪明</w:t>
      </w:r>
    </w:p>
    <w:p w14:paraId="0F4AA567" w14:textId="2352EC3C" w:rsidR="006C1B65" w:rsidRDefault="006C1B65">
      <w:pPr>
        <w:spacing w:line="560" w:lineRule="exact"/>
        <w:ind w:firstLineChars="200" w:firstLine="640"/>
        <w:rPr>
          <w:rFonts w:cs="宋体"/>
          <w:bCs/>
          <w:szCs w:val="18"/>
        </w:rPr>
      </w:pPr>
      <w:r>
        <w:rPr>
          <w:rFonts w:cs="宋体" w:hint="eastAsia"/>
          <w:bCs/>
          <w:szCs w:val="18"/>
        </w:rPr>
        <w:t>成员：</w:t>
      </w:r>
      <w:r w:rsidR="00BD225E">
        <w:rPr>
          <w:rFonts w:cs="宋体" w:hint="eastAsia"/>
          <w:bCs/>
          <w:szCs w:val="18"/>
        </w:rPr>
        <w:t>林安春</w:t>
      </w:r>
      <w:r w:rsidR="00693323">
        <w:rPr>
          <w:rFonts w:cs="宋体" w:hint="eastAsia"/>
          <w:bCs/>
          <w:szCs w:val="18"/>
        </w:rPr>
        <w:t>、</w:t>
      </w:r>
      <w:r w:rsidR="003500C6">
        <w:rPr>
          <w:rFonts w:cs="宋体" w:hint="eastAsia"/>
          <w:bCs/>
          <w:szCs w:val="18"/>
        </w:rPr>
        <w:t>陈妍娇</w:t>
      </w:r>
      <w:r>
        <w:rPr>
          <w:rFonts w:cs="宋体" w:hint="eastAsia"/>
          <w:bCs/>
          <w:szCs w:val="18"/>
        </w:rPr>
        <w:t>、</w:t>
      </w:r>
      <w:r w:rsidR="00535502">
        <w:rPr>
          <w:rFonts w:cs="宋体" w:hint="eastAsia"/>
          <w:bCs/>
          <w:szCs w:val="18"/>
        </w:rPr>
        <w:t>孟利艳、</w:t>
      </w:r>
      <w:r w:rsidR="00BD225E">
        <w:rPr>
          <w:rFonts w:cs="宋体" w:hint="eastAsia"/>
          <w:bCs/>
          <w:szCs w:val="18"/>
        </w:rPr>
        <w:t>海龙、</w:t>
      </w:r>
      <w:r w:rsidR="00535502">
        <w:rPr>
          <w:rFonts w:cs="宋体" w:hint="eastAsia"/>
          <w:bCs/>
          <w:szCs w:val="18"/>
        </w:rPr>
        <w:t>纪文晓、薛君、</w:t>
      </w:r>
      <w:r w:rsidR="00AC568D">
        <w:rPr>
          <w:rFonts w:cs="宋体" w:hint="eastAsia"/>
          <w:bCs/>
          <w:szCs w:val="18"/>
        </w:rPr>
        <w:t>任志强、</w:t>
      </w:r>
      <w:r w:rsidR="00535502">
        <w:rPr>
          <w:rFonts w:cs="宋体" w:hint="eastAsia"/>
          <w:bCs/>
          <w:szCs w:val="18"/>
        </w:rPr>
        <w:t>郭超</w:t>
      </w:r>
      <w:r>
        <w:rPr>
          <w:rFonts w:cs="宋体" w:hint="eastAsia"/>
          <w:bCs/>
          <w:szCs w:val="18"/>
        </w:rPr>
        <w:t>、田嘉玺、</w:t>
      </w:r>
      <w:r w:rsidR="002A1C87">
        <w:rPr>
          <w:rFonts w:cs="宋体" w:hint="eastAsia"/>
          <w:bCs/>
          <w:szCs w:val="18"/>
        </w:rPr>
        <w:t>连亚锋、徐远健</w:t>
      </w:r>
    </w:p>
    <w:bookmarkEnd w:id="0"/>
    <w:p w14:paraId="3DB814DE" w14:textId="77777777" w:rsidR="006C1B65" w:rsidRDefault="006C1B65" w:rsidP="00BD225E">
      <w:pPr>
        <w:spacing w:line="560" w:lineRule="exact"/>
        <w:ind w:firstLineChars="200" w:firstLine="640"/>
        <w:jc w:val="left"/>
        <w:rPr>
          <w:rFonts w:ascii="黑体" w:eastAsia="黑体" w:hAnsi="黑体" w:cs="宋体"/>
          <w:bCs/>
          <w:szCs w:val="18"/>
        </w:rPr>
      </w:pPr>
      <w:r>
        <w:rPr>
          <w:rFonts w:ascii="黑体" w:eastAsia="黑体" w:hAnsi="黑体" w:cs="宋体" w:hint="eastAsia"/>
          <w:bCs/>
          <w:szCs w:val="18"/>
        </w:rPr>
        <w:t>四、转专业的办理程序</w:t>
      </w:r>
    </w:p>
    <w:p w14:paraId="5A05682E" w14:textId="77777777" w:rsidR="00316A23" w:rsidRPr="001C251E" w:rsidRDefault="006C1B65" w:rsidP="00316A23">
      <w:pPr>
        <w:spacing w:line="560" w:lineRule="exact"/>
        <w:ind w:firstLineChars="200" w:firstLine="640"/>
        <w:rPr>
          <w:rFonts w:cs="宋体"/>
          <w:bCs/>
          <w:szCs w:val="18"/>
        </w:rPr>
      </w:pPr>
      <w:r w:rsidRPr="001C251E">
        <w:rPr>
          <w:rFonts w:cs="宋体" w:hint="eastAsia"/>
          <w:bCs/>
          <w:szCs w:val="18"/>
        </w:rPr>
        <w:t>1.</w:t>
      </w:r>
      <w:r w:rsidR="00316A23" w:rsidRPr="001C251E">
        <w:rPr>
          <w:rFonts w:cs="宋体" w:hint="eastAsia"/>
          <w:bCs/>
          <w:szCs w:val="18"/>
        </w:rPr>
        <w:t xml:space="preserve"> 学生本人填写《河南师范大学学生转专业申请表》提出转专业申请，申请表统一交年级辅导员。</w:t>
      </w:r>
    </w:p>
    <w:p w14:paraId="1C7A9D41" w14:textId="77777777" w:rsidR="006C1B65" w:rsidRPr="001C251E" w:rsidRDefault="006C1B65" w:rsidP="00316A23">
      <w:pPr>
        <w:spacing w:line="560" w:lineRule="exact"/>
        <w:ind w:firstLineChars="200" w:firstLine="640"/>
        <w:rPr>
          <w:rFonts w:cs="宋体"/>
          <w:bCs/>
          <w:szCs w:val="18"/>
        </w:rPr>
      </w:pPr>
      <w:r w:rsidRPr="001C251E">
        <w:rPr>
          <w:rFonts w:cs="宋体" w:hint="eastAsia"/>
          <w:bCs/>
          <w:szCs w:val="18"/>
        </w:rPr>
        <w:t>2.</w:t>
      </w:r>
      <w:r w:rsidR="00316A23" w:rsidRPr="001C251E">
        <w:rPr>
          <w:rFonts w:cs="宋体" w:hint="eastAsia"/>
          <w:bCs/>
          <w:szCs w:val="18"/>
        </w:rPr>
        <w:t xml:space="preserve"> 对本院符合条件的转出、转入学生组织面试。</w:t>
      </w:r>
    </w:p>
    <w:p w14:paraId="26EF99B6" w14:textId="77777777" w:rsidR="006C1B65" w:rsidRDefault="006C1B65">
      <w:pPr>
        <w:spacing w:line="560" w:lineRule="exact"/>
        <w:ind w:firstLineChars="200" w:firstLine="640"/>
        <w:rPr>
          <w:rFonts w:cs="宋体"/>
          <w:bCs/>
          <w:szCs w:val="18"/>
        </w:rPr>
      </w:pPr>
      <w:r>
        <w:rPr>
          <w:rFonts w:cs="宋体" w:hint="eastAsia"/>
          <w:bCs/>
          <w:szCs w:val="18"/>
        </w:rPr>
        <w:lastRenderedPageBreak/>
        <w:t>3.</w:t>
      </w:r>
      <w:r w:rsidR="00316A23">
        <w:rPr>
          <w:rFonts w:cs="宋体" w:hint="eastAsia"/>
          <w:bCs/>
          <w:szCs w:val="18"/>
        </w:rPr>
        <w:t>参考</w:t>
      </w:r>
      <w:r w:rsidR="00A33CD8">
        <w:rPr>
          <w:rFonts w:cs="宋体" w:hint="eastAsia"/>
          <w:bCs/>
          <w:szCs w:val="18"/>
        </w:rPr>
        <w:t>面试成绩</w:t>
      </w:r>
      <w:r>
        <w:rPr>
          <w:rFonts w:cs="宋体" w:hint="eastAsia"/>
          <w:bCs/>
          <w:szCs w:val="18"/>
        </w:rPr>
        <w:t>，</w:t>
      </w:r>
      <w:r w:rsidR="008F137D">
        <w:rPr>
          <w:rFonts w:cs="宋体" w:hint="eastAsia"/>
          <w:bCs/>
          <w:szCs w:val="18"/>
        </w:rPr>
        <w:t>结合大学期间学业表现，</w:t>
      </w:r>
      <w:r w:rsidR="00316A23">
        <w:rPr>
          <w:rFonts w:cs="宋体" w:hint="eastAsia"/>
          <w:bCs/>
          <w:szCs w:val="18"/>
        </w:rPr>
        <w:t>由</w:t>
      </w:r>
      <w:r>
        <w:rPr>
          <w:rFonts w:cs="宋体" w:hint="eastAsia"/>
          <w:bCs/>
          <w:szCs w:val="18"/>
        </w:rPr>
        <w:t>学院转专业工作领导小组研究确定</w:t>
      </w:r>
      <w:r w:rsidR="008F137D">
        <w:rPr>
          <w:rFonts w:cs="宋体" w:hint="eastAsia"/>
          <w:bCs/>
          <w:szCs w:val="18"/>
        </w:rPr>
        <w:t>名单，经</w:t>
      </w:r>
      <w:r>
        <w:rPr>
          <w:rFonts w:cs="宋体" w:hint="eastAsia"/>
          <w:bCs/>
          <w:szCs w:val="18"/>
        </w:rPr>
        <w:t>公示无异议后，组长在学生申请表上签字并加盖学院公章，统一报教务处。</w:t>
      </w:r>
    </w:p>
    <w:p w14:paraId="50E89F73" w14:textId="77777777" w:rsidR="006C1B65" w:rsidRDefault="006C1B65" w:rsidP="00BD225E">
      <w:pPr>
        <w:spacing w:line="560" w:lineRule="exact"/>
        <w:ind w:firstLineChars="200" w:firstLine="640"/>
        <w:jc w:val="left"/>
        <w:rPr>
          <w:rFonts w:ascii="黑体" w:eastAsia="黑体" w:hAnsi="黑体" w:cs="宋体"/>
          <w:bCs/>
          <w:szCs w:val="18"/>
        </w:rPr>
      </w:pPr>
      <w:r>
        <w:rPr>
          <w:rFonts w:ascii="黑体" w:eastAsia="黑体" w:hAnsi="黑体" w:cs="宋体" w:hint="eastAsia"/>
          <w:bCs/>
          <w:szCs w:val="18"/>
        </w:rPr>
        <w:t>五、转专业学生学籍管理与成绩记载办法</w:t>
      </w:r>
    </w:p>
    <w:p w14:paraId="0739F1CC" w14:textId="77777777" w:rsidR="006C1B65" w:rsidRDefault="006C1B65">
      <w:pPr>
        <w:spacing w:line="560" w:lineRule="exact"/>
        <w:ind w:firstLineChars="200" w:firstLine="640"/>
        <w:rPr>
          <w:rFonts w:cs="宋体"/>
          <w:bCs/>
          <w:szCs w:val="18"/>
        </w:rPr>
      </w:pPr>
      <w:r>
        <w:rPr>
          <w:rFonts w:cs="宋体" w:hint="eastAsia"/>
          <w:bCs/>
          <w:szCs w:val="18"/>
        </w:rPr>
        <w:t>1.经</w:t>
      </w:r>
      <w:r w:rsidR="00316A23" w:rsidRPr="001C251E">
        <w:rPr>
          <w:rFonts w:cs="宋体" w:hint="eastAsia"/>
          <w:bCs/>
          <w:szCs w:val="18"/>
        </w:rPr>
        <w:t>教务处</w:t>
      </w:r>
      <w:r>
        <w:rPr>
          <w:rFonts w:cs="宋体" w:hint="eastAsia"/>
          <w:bCs/>
          <w:szCs w:val="18"/>
        </w:rPr>
        <w:t>审批同意转专业的学生，到教务处统一办理校内转专业和学籍异动手续。</w:t>
      </w:r>
    </w:p>
    <w:p w14:paraId="54FDCB9E" w14:textId="77777777" w:rsidR="006C1B65" w:rsidRDefault="006C1B65">
      <w:pPr>
        <w:spacing w:line="560" w:lineRule="exact"/>
        <w:ind w:firstLineChars="200" w:firstLine="640"/>
        <w:rPr>
          <w:rFonts w:cs="宋体"/>
          <w:bCs/>
          <w:szCs w:val="18"/>
        </w:rPr>
      </w:pPr>
      <w:r>
        <w:rPr>
          <w:rFonts w:cs="宋体" w:hint="eastAsia"/>
          <w:bCs/>
          <w:szCs w:val="18"/>
        </w:rPr>
        <w:t>2.学生转专业手续办理完毕后，要按照转入专业培养方案要求，修完规定的课程和学分方能毕业。对转入专业已经开设完毕的必修课程或实践环节，转专业学生应随该专业低年级学生进行补修。</w:t>
      </w:r>
    </w:p>
    <w:p w14:paraId="27794231" w14:textId="77777777" w:rsidR="006C1B65" w:rsidRDefault="006C1B65" w:rsidP="005C1CE8">
      <w:pPr>
        <w:spacing w:line="560" w:lineRule="exact"/>
        <w:ind w:firstLineChars="200" w:firstLine="640"/>
        <w:rPr>
          <w:rFonts w:cs="宋体"/>
          <w:bCs/>
          <w:szCs w:val="18"/>
        </w:rPr>
      </w:pPr>
      <w:r>
        <w:rPr>
          <w:rFonts w:cs="宋体" w:hint="eastAsia"/>
          <w:bCs/>
          <w:szCs w:val="18"/>
        </w:rPr>
        <w:t>3.学生转入新专业前已获得的学分，符合转入专业培养方案要求的，经转入学院确认后，报教务处审核，予以认定；不符合转入专业培养方案要求的课程及学分，按全校公选课予以认定。</w:t>
      </w:r>
    </w:p>
    <w:p w14:paraId="71ED2AD0" w14:textId="77777777" w:rsidR="006C1B65" w:rsidRDefault="006C1B65">
      <w:pPr>
        <w:spacing w:line="560" w:lineRule="exact"/>
        <w:ind w:firstLineChars="1650" w:firstLine="5280"/>
      </w:pPr>
      <w:r>
        <w:rPr>
          <w:rFonts w:hint="eastAsia"/>
        </w:rPr>
        <w:t>社会事业学院</w:t>
      </w:r>
    </w:p>
    <w:p w14:paraId="329065AC" w14:textId="49B1ECD2" w:rsidR="006C1B65" w:rsidRDefault="00BD225E" w:rsidP="005C1CE8">
      <w:pPr>
        <w:spacing w:line="560" w:lineRule="exact"/>
        <w:ind w:right="588"/>
        <w:jc w:val="right"/>
      </w:pPr>
      <w:r>
        <w:rPr>
          <w:rFonts w:hint="eastAsia"/>
        </w:rPr>
        <w:t>2021</w:t>
      </w:r>
      <w:r w:rsidR="006C1B65">
        <w:rPr>
          <w:rFonts w:hint="eastAsia"/>
        </w:rPr>
        <w:t>年</w:t>
      </w:r>
      <w:r w:rsidR="00D71D67">
        <w:t>3</w:t>
      </w:r>
      <w:r w:rsidR="006C1B65">
        <w:rPr>
          <w:rFonts w:hint="eastAsia"/>
        </w:rPr>
        <w:t>月</w:t>
      </w:r>
      <w:r w:rsidR="00257A91">
        <w:rPr>
          <w:rFonts w:hint="eastAsia"/>
        </w:rPr>
        <w:t>10</w:t>
      </w:r>
      <w:r w:rsidR="006C1B65">
        <w:rPr>
          <w:rFonts w:hint="eastAsia"/>
        </w:rPr>
        <w:t>日</w:t>
      </w:r>
    </w:p>
    <w:p w14:paraId="689957EA" w14:textId="77777777" w:rsidR="00702FC9" w:rsidRDefault="00702FC9" w:rsidP="005C1CE8">
      <w:pPr>
        <w:spacing w:line="560" w:lineRule="exact"/>
        <w:ind w:right="588"/>
        <w:jc w:val="right"/>
      </w:pPr>
    </w:p>
    <w:p w14:paraId="5DCEA371" w14:textId="77777777" w:rsidR="00702FC9" w:rsidRDefault="00702FC9" w:rsidP="005C1CE8">
      <w:pPr>
        <w:spacing w:line="560" w:lineRule="exact"/>
        <w:ind w:right="588"/>
        <w:jc w:val="right"/>
      </w:pPr>
    </w:p>
    <w:p w14:paraId="5B61146B" w14:textId="77777777" w:rsidR="00702FC9" w:rsidRDefault="00702FC9" w:rsidP="005C1CE8">
      <w:pPr>
        <w:spacing w:line="560" w:lineRule="exact"/>
        <w:ind w:right="588"/>
        <w:jc w:val="right"/>
      </w:pPr>
    </w:p>
    <w:p w14:paraId="36593C11" w14:textId="77777777" w:rsidR="00702FC9" w:rsidRDefault="00702FC9" w:rsidP="005C1CE8">
      <w:pPr>
        <w:spacing w:line="560" w:lineRule="exact"/>
        <w:ind w:right="588"/>
        <w:jc w:val="right"/>
      </w:pPr>
    </w:p>
    <w:p w14:paraId="186220EF" w14:textId="77777777" w:rsidR="00702FC9" w:rsidRDefault="00702FC9" w:rsidP="005C1CE8">
      <w:pPr>
        <w:spacing w:line="560" w:lineRule="exact"/>
        <w:ind w:right="588"/>
        <w:jc w:val="right"/>
      </w:pPr>
    </w:p>
    <w:p w14:paraId="0796329D" w14:textId="5115F3A2" w:rsidR="00420221" w:rsidRDefault="00420221" w:rsidP="00702FC9">
      <w:pPr>
        <w:spacing w:line="560" w:lineRule="exact"/>
        <w:ind w:right="588"/>
        <w:jc w:val="left"/>
      </w:pPr>
    </w:p>
    <w:p w14:paraId="52307B9F" w14:textId="77777777" w:rsidR="000F10D4" w:rsidRDefault="000F10D4" w:rsidP="00702FC9">
      <w:pPr>
        <w:spacing w:line="560" w:lineRule="exact"/>
        <w:ind w:right="588"/>
        <w:jc w:val="left"/>
      </w:pPr>
    </w:p>
    <w:p w14:paraId="282076F2" w14:textId="77777777" w:rsidR="00702FC9" w:rsidRDefault="00702FC9" w:rsidP="00702FC9">
      <w:pPr>
        <w:spacing w:line="560" w:lineRule="exact"/>
        <w:ind w:right="588"/>
        <w:jc w:val="left"/>
      </w:pPr>
      <w:r>
        <w:rPr>
          <w:rFonts w:hint="eastAsia"/>
        </w:rPr>
        <w:t>附件：</w:t>
      </w:r>
      <w:r w:rsidRPr="00702FC9">
        <w:rPr>
          <w:rFonts w:hint="eastAsia"/>
        </w:rPr>
        <w:t>社会事业学院转专业学生计划名额</w:t>
      </w:r>
    </w:p>
    <w:p w14:paraId="007FE774" w14:textId="77777777" w:rsidR="001C251E" w:rsidRDefault="001C251E" w:rsidP="001C251E">
      <w:pPr>
        <w:spacing w:line="560" w:lineRule="exact"/>
        <w:ind w:right="588"/>
        <w:jc w:val="left"/>
        <w:rPr>
          <w:b/>
          <w:bCs/>
        </w:rPr>
      </w:pPr>
      <w:r w:rsidRPr="001C251E">
        <w:rPr>
          <w:rFonts w:hint="eastAsia"/>
          <w:b/>
          <w:bCs/>
        </w:rPr>
        <w:lastRenderedPageBreak/>
        <w:t>附件</w:t>
      </w:r>
      <w:r w:rsidR="00420221">
        <w:rPr>
          <w:rFonts w:hint="eastAsia"/>
          <w:b/>
          <w:bCs/>
        </w:rPr>
        <w:t>：</w:t>
      </w:r>
    </w:p>
    <w:p w14:paraId="45DEEFD5" w14:textId="77777777" w:rsidR="001C251E" w:rsidRPr="001C251E" w:rsidRDefault="001C251E" w:rsidP="001C251E">
      <w:pPr>
        <w:spacing w:line="560" w:lineRule="exact"/>
        <w:ind w:right="588"/>
        <w:jc w:val="left"/>
        <w:rPr>
          <w:b/>
          <w:bCs/>
        </w:rPr>
      </w:pPr>
    </w:p>
    <w:p w14:paraId="14A39C0B" w14:textId="77777777" w:rsidR="001C251E" w:rsidRDefault="001C251E" w:rsidP="00C77C55">
      <w:pPr>
        <w:jc w:val="center"/>
        <w:rPr>
          <w:b/>
        </w:rPr>
      </w:pPr>
      <w:bookmarkStart w:id="1" w:name="_Hlk66285321"/>
      <w:r w:rsidRPr="005B634E">
        <w:rPr>
          <w:rFonts w:hint="eastAsia"/>
          <w:b/>
        </w:rPr>
        <w:t>社会事业</w:t>
      </w:r>
      <w:r>
        <w:rPr>
          <w:rFonts w:hint="eastAsia"/>
          <w:b/>
        </w:rPr>
        <w:t>学院转专业学生计划名额</w:t>
      </w:r>
    </w:p>
    <w:p w14:paraId="63A612E2" w14:textId="77777777" w:rsidR="001C251E" w:rsidRDefault="001C251E" w:rsidP="00C77C55">
      <w:r w:rsidRPr="005D031F">
        <w:rPr>
          <w:rFonts w:hint="eastAsia"/>
        </w:rPr>
        <w:t xml:space="preserve">   </w:t>
      </w:r>
    </w:p>
    <w:tbl>
      <w:tblPr>
        <w:tblW w:w="9279" w:type="dxa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7"/>
        <w:gridCol w:w="2224"/>
        <w:gridCol w:w="1524"/>
        <w:gridCol w:w="1392"/>
        <w:gridCol w:w="1422"/>
      </w:tblGrid>
      <w:tr w:rsidR="001C251E" w14:paraId="1AD2AA6E" w14:textId="77777777" w:rsidTr="00073D59">
        <w:trPr>
          <w:trHeight w:val="715"/>
        </w:trPr>
        <w:tc>
          <w:tcPr>
            <w:tcW w:w="2717" w:type="dxa"/>
            <w:vMerge w:val="restart"/>
            <w:tcBorders>
              <w:tl2br w:val="single" w:sz="4" w:space="0" w:color="auto"/>
            </w:tcBorders>
            <w:vAlign w:val="center"/>
          </w:tcPr>
          <w:p w14:paraId="752F4D7A" w14:textId="77777777" w:rsidR="001C251E" w:rsidRPr="001C251E" w:rsidRDefault="001C251E" w:rsidP="00073D59">
            <w:pPr>
              <w:ind w:firstLineChars="600" w:firstLine="1680"/>
              <w:rPr>
                <w:rFonts w:hAnsi="等线"/>
                <w:sz w:val="28"/>
                <w:szCs w:val="28"/>
              </w:rPr>
            </w:pPr>
            <w:r w:rsidRPr="001C251E">
              <w:rPr>
                <w:rFonts w:hAnsi="等线" w:hint="eastAsia"/>
                <w:sz w:val="28"/>
                <w:szCs w:val="28"/>
              </w:rPr>
              <w:t>年级</w:t>
            </w:r>
          </w:p>
          <w:p w14:paraId="32BC384F" w14:textId="77777777" w:rsidR="001C251E" w:rsidRPr="001C251E" w:rsidRDefault="001C251E" w:rsidP="00C77C55">
            <w:pPr>
              <w:ind w:firstLineChars="200" w:firstLine="560"/>
              <w:rPr>
                <w:rFonts w:hAnsi="等线"/>
                <w:sz w:val="28"/>
                <w:szCs w:val="28"/>
              </w:rPr>
            </w:pPr>
            <w:r w:rsidRPr="001C251E">
              <w:rPr>
                <w:rFonts w:hAnsi="等线" w:hint="eastAsia"/>
                <w:sz w:val="28"/>
                <w:szCs w:val="28"/>
              </w:rPr>
              <w:t>专业</w:t>
            </w:r>
          </w:p>
        </w:tc>
        <w:tc>
          <w:tcPr>
            <w:tcW w:w="3748" w:type="dxa"/>
            <w:gridSpan w:val="2"/>
            <w:tcBorders>
              <w:bottom w:val="single" w:sz="4" w:space="0" w:color="auto"/>
            </w:tcBorders>
            <w:vAlign w:val="center"/>
          </w:tcPr>
          <w:p w14:paraId="79C8F341" w14:textId="799AC1FC" w:rsidR="001C251E" w:rsidRPr="001C251E" w:rsidRDefault="00BD225E" w:rsidP="00C77C5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  <w:r>
              <w:rPr>
                <w:rFonts w:hAnsi="等线"/>
                <w:sz w:val="28"/>
                <w:szCs w:val="28"/>
              </w:rPr>
              <w:t>2019</w:t>
            </w:r>
          </w:p>
        </w:tc>
        <w:tc>
          <w:tcPr>
            <w:tcW w:w="2814" w:type="dxa"/>
            <w:gridSpan w:val="2"/>
            <w:vAlign w:val="center"/>
          </w:tcPr>
          <w:p w14:paraId="2D290C89" w14:textId="455FD6AF" w:rsidR="001C251E" w:rsidRPr="001C251E" w:rsidRDefault="001C251E" w:rsidP="00C77C5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  <w:r w:rsidRPr="001C251E">
              <w:rPr>
                <w:rFonts w:hAnsi="等线" w:hint="eastAsia"/>
                <w:sz w:val="28"/>
                <w:szCs w:val="28"/>
              </w:rPr>
              <w:t>20</w:t>
            </w:r>
            <w:r w:rsidR="00BD225E">
              <w:rPr>
                <w:rFonts w:hAnsi="等线"/>
                <w:sz w:val="28"/>
                <w:szCs w:val="28"/>
              </w:rPr>
              <w:t>20</w:t>
            </w:r>
          </w:p>
        </w:tc>
      </w:tr>
      <w:tr w:rsidR="001C251E" w14:paraId="41C224F0" w14:textId="77777777" w:rsidTr="00073D59">
        <w:trPr>
          <w:trHeight w:val="674"/>
        </w:trPr>
        <w:tc>
          <w:tcPr>
            <w:tcW w:w="2717" w:type="dxa"/>
            <w:vMerge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1EE0FC74" w14:textId="77777777" w:rsidR="001C251E" w:rsidRPr="001C251E" w:rsidRDefault="001C251E" w:rsidP="00C77C55">
            <w:pPr>
              <w:spacing w:line="280" w:lineRule="exact"/>
              <w:ind w:firstLineChars="700" w:firstLine="1960"/>
              <w:rPr>
                <w:rFonts w:hAnsi="等线"/>
                <w:noProof/>
                <w:sz w:val="28"/>
                <w:szCs w:val="28"/>
              </w:rPr>
            </w:pPr>
          </w:p>
        </w:tc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14:paraId="3841B459" w14:textId="77777777" w:rsidR="001C251E" w:rsidRPr="001C251E" w:rsidRDefault="001C251E" w:rsidP="00C77C5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  <w:r w:rsidRPr="001C251E">
              <w:rPr>
                <w:rFonts w:hAnsi="等线" w:hint="eastAsia"/>
                <w:sz w:val="28"/>
                <w:szCs w:val="28"/>
              </w:rPr>
              <w:t>转出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4BB09BBD" w14:textId="77777777" w:rsidR="001C251E" w:rsidRPr="001C251E" w:rsidRDefault="001C251E" w:rsidP="00C77C5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  <w:r w:rsidRPr="001C251E">
              <w:rPr>
                <w:rFonts w:hAnsi="等线" w:hint="eastAsia"/>
                <w:sz w:val="28"/>
                <w:szCs w:val="28"/>
              </w:rPr>
              <w:t>转入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51538098" w14:textId="77777777" w:rsidR="001C251E" w:rsidRPr="001C251E" w:rsidRDefault="001C251E" w:rsidP="00C77C5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  <w:r w:rsidRPr="001C251E">
              <w:rPr>
                <w:rFonts w:hAnsi="等线" w:hint="eastAsia"/>
                <w:sz w:val="28"/>
                <w:szCs w:val="28"/>
              </w:rPr>
              <w:t>转出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0B792662" w14:textId="77777777" w:rsidR="001C251E" w:rsidRPr="001C251E" w:rsidRDefault="001C251E" w:rsidP="00C77C5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  <w:r w:rsidRPr="001C251E">
              <w:rPr>
                <w:rFonts w:hAnsi="等线" w:hint="eastAsia"/>
                <w:sz w:val="28"/>
                <w:szCs w:val="28"/>
              </w:rPr>
              <w:t>转入</w:t>
            </w:r>
          </w:p>
        </w:tc>
      </w:tr>
      <w:tr w:rsidR="001C251E" w14:paraId="6BEC7A2D" w14:textId="77777777" w:rsidTr="00073D59">
        <w:trPr>
          <w:trHeight w:val="858"/>
        </w:trPr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FF2E3" w14:textId="77777777" w:rsidR="001C251E" w:rsidRPr="001C251E" w:rsidRDefault="001C251E" w:rsidP="00C77C5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  <w:r w:rsidRPr="001C251E">
              <w:rPr>
                <w:rFonts w:hAnsi="等线" w:hint="eastAsia"/>
                <w:sz w:val="28"/>
                <w:szCs w:val="28"/>
              </w:rPr>
              <w:t>社会工作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5D74B" w14:textId="77777777" w:rsidR="001C251E" w:rsidRPr="001C251E" w:rsidRDefault="001C251E" w:rsidP="00C77C5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  <w:r w:rsidRPr="001C251E">
              <w:rPr>
                <w:rFonts w:hAnsi="等线" w:hint="eastAsia"/>
                <w:sz w:val="28"/>
                <w:szCs w:val="28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11025" w14:textId="77777777" w:rsidR="001C251E" w:rsidRPr="001C251E" w:rsidRDefault="001C251E" w:rsidP="00C77C5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  <w:r w:rsidRPr="001C251E">
              <w:rPr>
                <w:rFonts w:hAnsi="等线" w:hint="eastAsia"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l2br w:val="single" w:sz="4" w:space="0" w:color="auto"/>
            </w:tcBorders>
            <w:vAlign w:val="center"/>
          </w:tcPr>
          <w:p w14:paraId="4C552240" w14:textId="183E63E0" w:rsidR="001C251E" w:rsidRPr="001C251E" w:rsidRDefault="001C251E" w:rsidP="00C77C5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</w:p>
        </w:tc>
        <w:tc>
          <w:tcPr>
            <w:tcW w:w="1422" w:type="dxa"/>
            <w:tcBorders>
              <w:tl2br w:val="single" w:sz="4" w:space="0" w:color="auto"/>
            </w:tcBorders>
            <w:vAlign w:val="center"/>
          </w:tcPr>
          <w:p w14:paraId="790FBDAC" w14:textId="6C3DC1BD" w:rsidR="001C251E" w:rsidRPr="001C251E" w:rsidRDefault="001C251E" w:rsidP="00C77C5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</w:p>
        </w:tc>
      </w:tr>
      <w:tr w:rsidR="001C251E" w14:paraId="35792055" w14:textId="77777777" w:rsidTr="00073D59">
        <w:trPr>
          <w:trHeight w:val="858"/>
        </w:trPr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7F294" w14:textId="21AC5B78" w:rsidR="001C251E" w:rsidRPr="001C251E" w:rsidRDefault="001C251E" w:rsidP="00C77C5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  <w:r w:rsidRPr="001C251E">
              <w:rPr>
                <w:rFonts w:hAnsi="等线" w:hint="eastAsia"/>
                <w:sz w:val="28"/>
                <w:szCs w:val="28"/>
              </w:rPr>
              <w:t>社会学</w:t>
            </w:r>
            <w:r w:rsidR="00C77C55">
              <w:rPr>
                <w:rFonts w:hAnsi="等线" w:hint="eastAsia"/>
                <w:sz w:val="28"/>
                <w:szCs w:val="28"/>
              </w:rPr>
              <w:t>（类）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1F6B3" w14:textId="77777777" w:rsidR="001C251E" w:rsidRPr="001C251E" w:rsidRDefault="001C251E" w:rsidP="00C77C5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  <w:r w:rsidRPr="001C251E">
              <w:rPr>
                <w:rFonts w:hAnsi="等线" w:hint="eastAsia"/>
                <w:sz w:val="28"/>
                <w:szCs w:val="28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21030" w14:textId="77777777" w:rsidR="001C251E" w:rsidRPr="001C251E" w:rsidRDefault="001C251E" w:rsidP="00C77C5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  <w:r w:rsidRPr="001C251E">
              <w:rPr>
                <w:rFonts w:hAnsi="等线" w:hint="eastAsia"/>
                <w:sz w:val="28"/>
                <w:szCs w:val="28"/>
              </w:rPr>
              <w:t>2</w:t>
            </w:r>
          </w:p>
        </w:tc>
        <w:tc>
          <w:tcPr>
            <w:tcW w:w="1392" w:type="dxa"/>
            <w:vAlign w:val="center"/>
          </w:tcPr>
          <w:p w14:paraId="3CD3CF23" w14:textId="04855C5E" w:rsidR="001C251E" w:rsidRPr="001C251E" w:rsidRDefault="00C77C55" w:rsidP="00C77C5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  <w:r>
              <w:rPr>
                <w:rFonts w:hAnsi="等线"/>
                <w:sz w:val="28"/>
                <w:szCs w:val="28"/>
              </w:rPr>
              <w:t>10</w:t>
            </w:r>
          </w:p>
        </w:tc>
        <w:tc>
          <w:tcPr>
            <w:tcW w:w="1422" w:type="dxa"/>
            <w:vAlign w:val="center"/>
          </w:tcPr>
          <w:p w14:paraId="24BE596B" w14:textId="5A0EAF05" w:rsidR="001C251E" w:rsidRPr="001C251E" w:rsidRDefault="00C77C55" w:rsidP="00C77C5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  <w:r>
              <w:rPr>
                <w:rFonts w:hAnsi="等线"/>
                <w:sz w:val="28"/>
                <w:szCs w:val="28"/>
              </w:rPr>
              <w:t>10</w:t>
            </w:r>
          </w:p>
        </w:tc>
      </w:tr>
      <w:tr w:rsidR="001C251E" w14:paraId="0AD96F0B" w14:textId="77777777" w:rsidTr="00073D59">
        <w:trPr>
          <w:trHeight w:val="858"/>
        </w:trPr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A3B25" w14:textId="77777777" w:rsidR="001C251E" w:rsidRPr="001C251E" w:rsidRDefault="001C251E" w:rsidP="00C77C5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  <w:r w:rsidRPr="001C251E">
              <w:rPr>
                <w:rFonts w:hAnsi="等线" w:hint="eastAsia"/>
                <w:sz w:val="28"/>
                <w:szCs w:val="28"/>
              </w:rPr>
              <w:t>劳动与社会保障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B9AE4" w14:textId="77777777" w:rsidR="001C251E" w:rsidRPr="001C251E" w:rsidRDefault="001C251E" w:rsidP="00C77C5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  <w:r w:rsidRPr="001C251E">
              <w:rPr>
                <w:rFonts w:hAnsi="等线" w:hint="eastAsia"/>
                <w:sz w:val="28"/>
                <w:szCs w:val="28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1C2E6" w14:textId="77777777" w:rsidR="001C251E" w:rsidRPr="001C251E" w:rsidRDefault="001C251E" w:rsidP="00C77C5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  <w:r w:rsidRPr="001C251E">
              <w:rPr>
                <w:rFonts w:hAnsi="等线" w:hint="eastAsia"/>
                <w:sz w:val="28"/>
                <w:szCs w:val="28"/>
              </w:rPr>
              <w:t>2</w:t>
            </w:r>
          </w:p>
        </w:tc>
        <w:tc>
          <w:tcPr>
            <w:tcW w:w="1392" w:type="dxa"/>
            <w:vAlign w:val="center"/>
          </w:tcPr>
          <w:p w14:paraId="5B6EA026" w14:textId="77777777" w:rsidR="001C251E" w:rsidRPr="001C251E" w:rsidRDefault="001C251E" w:rsidP="00C77C5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  <w:r w:rsidRPr="001C251E">
              <w:rPr>
                <w:rFonts w:hAnsi="等线" w:hint="eastAsia"/>
                <w:sz w:val="28"/>
                <w:szCs w:val="28"/>
              </w:rPr>
              <w:t>5</w:t>
            </w:r>
          </w:p>
        </w:tc>
        <w:tc>
          <w:tcPr>
            <w:tcW w:w="1422" w:type="dxa"/>
            <w:vAlign w:val="center"/>
          </w:tcPr>
          <w:p w14:paraId="3E02C201" w14:textId="77777777" w:rsidR="001C251E" w:rsidRPr="001C251E" w:rsidRDefault="001C251E" w:rsidP="00C77C5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  <w:r w:rsidRPr="001C251E">
              <w:rPr>
                <w:rFonts w:hAnsi="等线" w:hint="eastAsia"/>
                <w:sz w:val="28"/>
                <w:szCs w:val="28"/>
              </w:rPr>
              <w:t>5</w:t>
            </w:r>
          </w:p>
        </w:tc>
      </w:tr>
      <w:tr w:rsidR="001C251E" w14:paraId="2690CA34" w14:textId="77777777" w:rsidTr="00073D59">
        <w:trPr>
          <w:trHeight w:val="858"/>
        </w:trPr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5A1D5" w14:textId="77777777" w:rsidR="001C251E" w:rsidRPr="001C251E" w:rsidRDefault="001C251E" w:rsidP="00C77C5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  <w:r w:rsidRPr="001C251E">
              <w:rPr>
                <w:rFonts w:hAnsi="等线" w:hint="eastAsia"/>
                <w:sz w:val="28"/>
                <w:szCs w:val="28"/>
              </w:rPr>
              <w:t>物流管理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E41FE" w14:textId="77777777" w:rsidR="001C251E" w:rsidRPr="001C251E" w:rsidRDefault="001C251E" w:rsidP="00C77C5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  <w:r w:rsidRPr="001C251E">
              <w:rPr>
                <w:rFonts w:hAnsi="等线" w:hint="eastAsia"/>
                <w:sz w:val="28"/>
                <w:szCs w:val="28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69068" w14:textId="77777777" w:rsidR="001C251E" w:rsidRPr="001C251E" w:rsidRDefault="001C251E" w:rsidP="00C77C5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  <w:r w:rsidRPr="001C251E">
              <w:rPr>
                <w:rFonts w:hAnsi="等线" w:hint="eastAsia"/>
                <w:sz w:val="28"/>
                <w:szCs w:val="28"/>
              </w:rPr>
              <w:t>2</w:t>
            </w:r>
          </w:p>
        </w:tc>
        <w:tc>
          <w:tcPr>
            <w:tcW w:w="1392" w:type="dxa"/>
            <w:vAlign w:val="center"/>
          </w:tcPr>
          <w:p w14:paraId="60EEA53E" w14:textId="77777777" w:rsidR="001C251E" w:rsidRPr="001C251E" w:rsidRDefault="001C251E" w:rsidP="00C77C5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  <w:r w:rsidRPr="001C251E">
              <w:rPr>
                <w:rFonts w:hAnsi="等线" w:hint="eastAsia"/>
                <w:sz w:val="28"/>
                <w:szCs w:val="28"/>
              </w:rPr>
              <w:t>5</w:t>
            </w:r>
          </w:p>
        </w:tc>
        <w:tc>
          <w:tcPr>
            <w:tcW w:w="1422" w:type="dxa"/>
            <w:vAlign w:val="center"/>
          </w:tcPr>
          <w:p w14:paraId="3E4635F5" w14:textId="77777777" w:rsidR="001C251E" w:rsidRPr="001C251E" w:rsidRDefault="001C251E" w:rsidP="00C77C5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  <w:r w:rsidRPr="001C251E">
              <w:rPr>
                <w:rFonts w:hAnsi="等线" w:hint="eastAsia"/>
                <w:sz w:val="28"/>
                <w:szCs w:val="28"/>
              </w:rPr>
              <w:t>5</w:t>
            </w:r>
          </w:p>
        </w:tc>
      </w:tr>
    </w:tbl>
    <w:p w14:paraId="1BA9EA56" w14:textId="77777777" w:rsidR="001C251E" w:rsidRPr="001C251E" w:rsidRDefault="001C251E" w:rsidP="00C77C55">
      <w:pPr>
        <w:jc w:val="left"/>
      </w:pPr>
      <w:r w:rsidRPr="001C251E">
        <w:rPr>
          <w:rFonts w:hint="eastAsia"/>
        </w:rPr>
        <w:t>备注：该表要求分年级填报</w:t>
      </w:r>
    </w:p>
    <w:bookmarkEnd w:id="1"/>
    <w:p w14:paraId="608F969E" w14:textId="77777777" w:rsidR="001C251E" w:rsidRPr="001C251E" w:rsidRDefault="001C251E" w:rsidP="00073D59">
      <w:pPr>
        <w:spacing w:line="560" w:lineRule="exact"/>
        <w:ind w:leftChars="-177" w:left="-566"/>
        <w:jc w:val="left"/>
      </w:pPr>
    </w:p>
    <w:sectPr w:rsidR="001C251E" w:rsidRPr="001C251E" w:rsidSect="00316A23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B9C61" w14:textId="77777777" w:rsidR="00E172E0" w:rsidRDefault="00E172E0" w:rsidP="00D466DC">
      <w:r>
        <w:separator/>
      </w:r>
    </w:p>
  </w:endnote>
  <w:endnote w:type="continuationSeparator" w:id="0">
    <w:p w14:paraId="5D446F81" w14:textId="77777777" w:rsidR="00E172E0" w:rsidRDefault="00E172E0" w:rsidP="00D4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1A532" w14:textId="77777777" w:rsidR="00E172E0" w:rsidRDefault="00E172E0" w:rsidP="00D466DC">
      <w:r>
        <w:separator/>
      </w:r>
    </w:p>
  </w:footnote>
  <w:footnote w:type="continuationSeparator" w:id="0">
    <w:p w14:paraId="21A33589" w14:textId="77777777" w:rsidR="00E172E0" w:rsidRDefault="00E172E0" w:rsidP="00D46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B895D" w14:textId="77777777" w:rsidR="00535502" w:rsidRDefault="00535502" w:rsidP="00316A23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19"/>
    <w:rsid w:val="00073D59"/>
    <w:rsid w:val="0009541F"/>
    <w:rsid w:val="000F10D4"/>
    <w:rsid w:val="00130752"/>
    <w:rsid w:val="00142D8D"/>
    <w:rsid w:val="001C251E"/>
    <w:rsid w:val="001F284C"/>
    <w:rsid w:val="00257A91"/>
    <w:rsid w:val="002A1C87"/>
    <w:rsid w:val="002B4910"/>
    <w:rsid w:val="002F63D5"/>
    <w:rsid w:val="0030261F"/>
    <w:rsid w:val="00316A23"/>
    <w:rsid w:val="003500C6"/>
    <w:rsid w:val="003B33BB"/>
    <w:rsid w:val="003F6CD7"/>
    <w:rsid w:val="00420221"/>
    <w:rsid w:val="00456FA7"/>
    <w:rsid w:val="00477554"/>
    <w:rsid w:val="00516B07"/>
    <w:rsid w:val="00535502"/>
    <w:rsid w:val="005B460D"/>
    <w:rsid w:val="005C1CE8"/>
    <w:rsid w:val="0061263A"/>
    <w:rsid w:val="006814A6"/>
    <w:rsid w:val="00693323"/>
    <w:rsid w:val="006A5F2D"/>
    <w:rsid w:val="006B3431"/>
    <w:rsid w:val="006C0963"/>
    <w:rsid w:val="006C1B65"/>
    <w:rsid w:val="006E612C"/>
    <w:rsid w:val="00702FC9"/>
    <w:rsid w:val="00766819"/>
    <w:rsid w:val="00766899"/>
    <w:rsid w:val="00775CBB"/>
    <w:rsid w:val="008F137D"/>
    <w:rsid w:val="0094623D"/>
    <w:rsid w:val="00A33CD8"/>
    <w:rsid w:val="00AC568D"/>
    <w:rsid w:val="00AE6E5A"/>
    <w:rsid w:val="00B204C7"/>
    <w:rsid w:val="00B66A47"/>
    <w:rsid w:val="00BD225E"/>
    <w:rsid w:val="00C73499"/>
    <w:rsid w:val="00C77C55"/>
    <w:rsid w:val="00CB70BA"/>
    <w:rsid w:val="00CE30DE"/>
    <w:rsid w:val="00D1314F"/>
    <w:rsid w:val="00D466DC"/>
    <w:rsid w:val="00D71D67"/>
    <w:rsid w:val="00DF01BE"/>
    <w:rsid w:val="00E172E0"/>
    <w:rsid w:val="00EA5034"/>
    <w:rsid w:val="00EB0F85"/>
    <w:rsid w:val="00EF6E3F"/>
    <w:rsid w:val="00FD7CA9"/>
    <w:rsid w:val="00FF1F23"/>
    <w:rsid w:val="13F5223D"/>
    <w:rsid w:val="36C06181"/>
    <w:rsid w:val="7DF5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B59401E"/>
  <w15:chartTrackingRefBased/>
  <w15:docId w15:val="{A34B01A2-A2AA-4AC2-B073-9A817BFB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semiHidden/>
    <w:rPr>
      <w:rFonts w:ascii="仿宋_GB2312" w:eastAsia="仿宋_GB2312" w:hAnsi="Times New Roman" w:cs="Times New Roman"/>
      <w:sz w:val="18"/>
      <w:szCs w:val="18"/>
    </w:rPr>
  </w:style>
  <w:style w:type="character" w:customStyle="1" w:styleId="a5">
    <w:name w:val="页眉 字符"/>
    <w:link w:val="a6"/>
    <w:uiPriority w:val="99"/>
    <w:rPr>
      <w:rFonts w:ascii="仿宋_GB2312" w:eastAsia="仿宋_GB2312" w:hAnsi="Times New Roman" w:cs="Times New Roman"/>
      <w:sz w:val="18"/>
      <w:szCs w:val="18"/>
    </w:rPr>
  </w:style>
  <w:style w:type="character" w:styleId="a7">
    <w:name w:val="Subtle Emphasis"/>
    <w:uiPriority w:val="19"/>
    <w:qFormat/>
    <w:rPr>
      <w:i/>
      <w:iCs/>
      <w:color w:val="808080"/>
    </w:rPr>
  </w:style>
  <w:style w:type="paragraph" w:styleId="a6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araCharCharCharChar">
    <w:name w:val="默认段落字体 Para Char Char Char Char"/>
    <w:basedOn w:val="a"/>
    <w:rPr>
      <w:rFonts w:ascii="Times New Roman"/>
      <w:kern w:val="0"/>
    </w:rPr>
  </w:style>
  <w:style w:type="paragraph" w:styleId="a4">
    <w:name w:val="footer"/>
    <w:basedOn w:val="a"/>
    <w:link w:val="a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550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535502"/>
    <w:rPr>
      <w:rFonts w:ascii="仿宋_GB2312" w:eastAsia="仿宋_GB2312" w:hAnsi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702FC9"/>
    <w:pPr>
      <w:ind w:leftChars="2500" w:left="100"/>
    </w:pPr>
  </w:style>
  <w:style w:type="character" w:customStyle="1" w:styleId="ac">
    <w:name w:val="日期 字符"/>
    <w:link w:val="ab"/>
    <w:uiPriority w:val="99"/>
    <w:semiHidden/>
    <w:rsid w:val="00702FC9"/>
    <w:rPr>
      <w:rFonts w:ascii="仿宋_GB2312" w:eastAsia="仿宋_GB2312" w:hAnsi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207</Words>
  <Characters>1180</Characters>
  <Application>Microsoft Office Word</Application>
  <DocSecurity>0</DocSecurity>
  <Lines>9</Lines>
  <Paragraphs>2</Paragraphs>
  <ScaleCrop>false</ScaleCrop>
  <Company>微软中国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连 亚锋</cp:lastModifiedBy>
  <cp:revision>11</cp:revision>
  <cp:lastPrinted>2021-03-10T08:13:00Z</cp:lastPrinted>
  <dcterms:created xsi:type="dcterms:W3CDTF">2021-03-10T08:07:00Z</dcterms:created>
  <dcterms:modified xsi:type="dcterms:W3CDTF">2021-03-14T10:57:00Z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