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536" w:rsidRPr="00604C57" w:rsidRDefault="00AC6536" w:rsidP="00AC6536">
      <w:pPr>
        <w:widowControl/>
        <w:spacing w:line="600" w:lineRule="atLeast"/>
        <w:jc w:val="left"/>
        <w:rPr>
          <w:rFonts w:ascii="宋体" w:eastAsia="宋体" w:hAnsi="宋体" w:cs="宋体" w:hint="eastAsia"/>
          <w:kern w:val="0"/>
          <w:sz w:val="23"/>
          <w:szCs w:val="23"/>
        </w:rPr>
      </w:pPr>
      <w:r w:rsidRPr="00604C57">
        <w:rPr>
          <w:rFonts w:ascii="宋体" w:eastAsia="宋体" w:hAnsi="宋体" w:cs="宋体" w:hint="eastAsia"/>
          <w:kern w:val="0"/>
          <w:sz w:val="32"/>
          <w:szCs w:val="32"/>
        </w:rPr>
        <w:t>附件</w:t>
      </w:r>
      <w:r>
        <w:rPr>
          <w:rFonts w:ascii="宋体" w:eastAsia="宋体" w:hAnsi="宋体" w:cs="宋体" w:hint="eastAsia"/>
          <w:kern w:val="0"/>
          <w:sz w:val="32"/>
          <w:szCs w:val="32"/>
        </w:rPr>
        <w:t>1</w:t>
      </w:r>
    </w:p>
    <w:p w:rsidR="00AC6536" w:rsidRPr="00604C57" w:rsidRDefault="00AC6536" w:rsidP="00AC6536">
      <w:pPr>
        <w:widowControl/>
        <w:spacing w:line="600" w:lineRule="atLeast"/>
        <w:jc w:val="left"/>
        <w:rPr>
          <w:rFonts w:ascii="宋体" w:eastAsia="宋体" w:hAnsi="宋体" w:cs="宋体" w:hint="eastAsia"/>
          <w:kern w:val="0"/>
          <w:sz w:val="23"/>
          <w:szCs w:val="23"/>
        </w:rPr>
      </w:pPr>
      <w:r w:rsidRPr="00604C57">
        <w:rPr>
          <w:rFonts w:ascii="宋体" w:eastAsia="宋体" w:hAnsi="宋体" w:cs="宋体" w:hint="eastAsia"/>
          <w:b/>
          <w:bCs/>
          <w:kern w:val="0"/>
          <w:sz w:val="23"/>
          <w:szCs w:val="23"/>
        </w:rPr>
        <w:t> </w:t>
      </w:r>
    </w:p>
    <w:p w:rsidR="00AC6536" w:rsidRPr="00604C57" w:rsidRDefault="00AC6536" w:rsidP="00AC6536">
      <w:pPr>
        <w:widowControl/>
        <w:spacing w:line="600" w:lineRule="atLeast"/>
        <w:jc w:val="center"/>
        <w:rPr>
          <w:rFonts w:ascii="宋体" w:eastAsia="宋体" w:hAnsi="宋体" w:cs="宋体" w:hint="eastAsia"/>
          <w:kern w:val="0"/>
          <w:sz w:val="23"/>
          <w:szCs w:val="23"/>
        </w:rPr>
      </w:pPr>
      <w:r w:rsidRPr="00604C57">
        <w:rPr>
          <w:rFonts w:ascii="宋体" w:eastAsia="宋体" w:hAnsi="宋体" w:cs="宋体" w:hint="eastAsia"/>
          <w:b/>
          <w:bCs/>
          <w:kern w:val="0"/>
          <w:sz w:val="36"/>
          <w:szCs w:val="36"/>
        </w:rPr>
        <w:t>习近平新时代中国特色社会主义思想河南实践、国家战略的河南探索、红色基因的时代传承专题研究课题</w:t>
      </w:r>
    </w:p>
    <w:p w:rsidR="00AC6536" w:rsidRPr="00604C57" w:rsidRDefault="00AC6536" w:rsidP="00AC6536">
      <w:pPr>
        <w:widowControl/>
        <w:spacing w:line="600" w:lineRule="atLeast"/>
        <w:jc w:val="center"/>
        <w:rPr>
          <w:rFonts w:ascii="宋体" w:eastAsia="宋体" w:hAnsi="宋体" w:cs="宋体" w:hint="eastAsia"/>
          <w:kern w:val="0"/>
          <w:sz w:val="23"/>
          <w:szCs w:val="23"/>
        </w:rPr>
      </w:pPr>
      <w:r w:rsidRPr="00604C57">
        <w:rPr>
          <w:rFonts w:ascii="宋体" w:eastAsia="宋体" w:hAnsi="宋体" w:cs="宋体" w:hint="eastAsia"/>
          <w:kern w:val="0"/>
          <w:sz w:val="23"/>
          <w:szCs w:val="23"/>
        </w:rPr>
        <w:t> </w:t>
      </w:r>
    </w:p>
    <w:p w:rsidR="00AC6536" w:rsidRPr="00604C57" w:rsidRDefault="00AC6536" w:rsidP="00AC6536">
      <w:pPr>
        <w:widowControl/>
        <w:spacing w:line="600" w:lineRule="atLeast"/>
        <w:jc w:val="left"/>
        <w:rPr>
          <w:rFonts w:ascii="宋体" w:eastAsia="宋体" w:hAnsi="宋体" w:cs="宋体" w:hint="eastAsia"/>
          <w:kern w:val="0"/>
          <w:sz w:val="23"/>
          <w:szCs w:val="23"/>
        </w:rPr>
      </w:pPr>
      <w:r w:rsidRPr="00604C57">
        <w:rPr>
          <w:rFonts w:ascii="宋体" w:eastAsia="宋体" w:hAnsi="宋体" w:cs="宋体" w:hint="eastAsia"/>
          <w:kern w:val="0"/>
          <w:sz w:val="32"/>
          <w:szCs w:val="32"/>
        </w:rPr>
        <w:t xml:space="preserve">    </w:t>
      </w:r>
      <w:r w:rsidRPr="00604C57">
        <w:rPr>
          <w:rFonts w:ascii="宋体" w:eastAsia="宋体" w:hAnsi="宋体" w:cs="宋体" w:hint="eastAsia"/>
          <w:b/>
          <w:bCs/>
          <w:kern w:val="0"/>
          <w:sz w:val="32"/>
          <w:szCs w:val="32"/>
        </w:rPr>
        <w:t>说明:本年度专题项目设有36个选题方向，申请人需原题申报，每个选题原则上确立1至2项中标课题。</w:t>
      </w:r>
    </w:p>
    <w:p w:rsidR="00AC6536" w:rsidRPr="00604C57" w:rsidRDefault="00AC6536" w:rsidP="00AC6536">
      <w:pPr>
        <w:widowControl/>
        <w:spacing w:line="600" w:lineRule="atLeast"/>
        <w:jc w:val="left"/>
        <w:rPr>
          <w:rFonts w:ascii="宋体" w:eastAsia="宋体" w:hAnsi="宋体" w:cs="宋体" w:hint="eastAsia"/>
          <w:kern w:val="0"/>
          <w:sz w:val="23"/>
          <w:szCs w:val="23"/>
        </w:rPr>
      </w:pPr>
      <w:r w:rsidRPr="00604C57">
        <w:rPr>
          <w:rFonts w:ascii="宋体" w:eastAsia="宋体" w:hAnsi="宋体" w:cs="宋体" w:hint="eastAsia"/>
          <w:kern w:val="0"/>
          <w:sz w:val="32"/>
          <w:szCs w:val="32"/>
        </w:rPr>
        <w:t>  1.习近平新时代中国特色社会主义思想的河南实践研究</w:t>
      </w:r>
    </w:p>
    <w:p w:rsidR="00AC6536" w:rsidRPr="00604C57" w:rsidRDefault="00AC6536" w:rsidP="00AC6536">
      <w:pPr>
        <w:widowControl/>
        <w:spacing w:line="600" w:lineRule="atLeast"/>
        <w:jc w:val="left"/>
        <w:rPr>
          <w:rFonts w:ascii="宋体" w:eastAsia="宋体" w:hAnsi="宋体" w:cs="宋体" w:hint="eastAsia"/>
          <w:kern w:val="0"/>
          <w:sz w:val="23"/>
          <w:szCs w:val="23"/>
        </w:rPr>
      </w:pPr>
      <w:r w:rsidRPr="00604C57">
        <w:rPr>
          <w:rFonts w:ascii="宋体" w:eastAsia="宋体" w:hAnsi="宋体" w:cs="宋体" w:hint="eastAsia"/>
          <w:kern w:val="0"/>
          <w:sz w:val="32"/>
          <w:szCs w:val="32"/>
        </w:rPr>
        <w:t>  2.习近平总书记关于建设现代化经济体系重要论述与河南贯彻实践研究</w:t>
      </w:r>
    </w:p>
    <w:p w:rsidR="00AC6536" w:rsidRPr="00604C57" w:rsidRDefault="00AC6536" w:rsidP="00AC6536">
      <w:pPr>
        <w:widowControl/>
        <w:spacing w:line="600" w:lineRule="atLeast"/>
        <w:jc w:val="left"/>
        <w:rPr>
          <w:rFonts w:ascii="宋体" w:eastAsia="宋体" w:hAnsi="宋体" w:cs="宋体" w:hint="eastAsia"/>
          <w:kern w:val="0"/>
          <w:sz w:val="23"/>
          <w:szCs w:val="23"/>
        </w:rPr>
      </w:pPr>
      <w:r w:rsidRPr="00604C57">
        <w:rPr>
          <w:rFonts w:ascii="宋体" w:eastAsia="宋体" w:hAnsi="宋体" w:cs="宋体" w:hint="eastAsia"/>
          <w:kern w:val="0"/>
          <w:sz w:val="32"/>
          <w:szCs w:val="32"/>
        </w:rPr>
        <w:t>  3.习近平新时代生态文明思想的河南实践研究</w:t>
      </w:r>
    </w:p>
    <w:p w:rsidR="00AC6536" w:rsidRPr="00604C57" w:rsidRDefault="00AC6536" w:rsidP="00AC6536">
      <w:pPr>
        <w:widowControl/>
        <w:spacing w:line="600" w:lineRule="atLeast"/>
        <w:jc w:val="left"/>
        <w:rPr>
          <w:rFonts w:ascii="宋体" w:eastAsia="宋体" w:hAnsi="宋体" w:cs="宋体" w:hint="eastAsia"/>
          <w:kern w:val="0"/>
          <w:sz w:val="23"/>
          <w:szCs w:val="23"/>
        </w:rPr>
      </w:pPr>
      <w:r w:rsidRPr="00604C57">
        <w:rPr>
          <w:rFonts w:ascii="宋体" w:eastAsia="宋体" w:hAnsi="宋体" w:cs="宋体" w:hint="eastAsia"/>
          <w:kern w:val="0"/>
          <w:sz w:val="32"/>
          <w:szCs w:val="32"/>
        </w:rPr>
        <w:t>  4.习近平总书记关于坚持和完善中国特色社会主义制度、推进国家治理体系和治理能力现代化重要论述的河南实践研究</w:t>
      </w:r>
    </w:p>
    <w:p w:rsidR="00AC6536" w:rsidRPr="00604C57" w:rsidRDefault="00AC6536" w:rsidP="00AC6536">
      <w:pPr>
        <w:widowControl/>
        <w:spacing w:line="600" w:lineRule="atLeast"/>
        <w:jc w:val="left"/>
        <w:rPr>
          <w:rFonts w:ascii="宋体" w:eastAsia="宋体" w:hAnsi="宋体" w:cs="宋体" w:hint="eastAsia"/>
          <w:kern w:val="0"/>
          <w:sz w:val="23"/>
          <w:szCs w:val="23"/>
        </w:rPr>
      </w:pPr>
      <w:r w:rsidRPr="00604C57">
        <w:rPr>
          <w:rFonts w:ascii="宋体" w:eastAsia="宋体" w:hAnsi="宋体" w:cs="宋体" w:hint="eastAsia"/>
          <w:kern w:val="0"/>
          <w:sz w:val="32"/>
          <w:szCs w:val="32"/>
        </w:rPr>
        <w:t>  5.习近平总书记关于坚持和完善人民代表大会制度重要思想的河南实践研究</w:t>
      </w:r>
    </w:p>
    <w:p w:rsidR="00AC6536" w:rsidRPr="00604C57" w:rsidRDefault="00AC6536" w:rsidP="00AC6536">
      <w:pPr>
        <w:widowControl/>
        <w:spacing w:line="600" w:lineRule="atLeast"/>
        <w:jc w:val="left"/>
        <w:rPr>
          <w:rFonts w:ascii="宋体" w:eastAsia="宋体" w:hAnsi="宋体" w:cs="宋体" w:hint="eastAsia"/>
          <w:kern w:val="0"/>
          <w:sz w:val="23"/>
          <w:szCs w:val="23"/>
        </w:rPr>
      </w:pPr>
      <w:r w:rsidRPr="00604C57">
        <w:rPr>
          <w:rFonts w:ascii="宋体" w:eastAsia="宋体" w:hAnsi="宋体" w:cs="宋体" w:hint="eastAsia"/>
          <w:kern w:val="0"/>
          <w:sz w:val="32"/>
          <w:szCs w:val="32"/>
        </w:rPr>
        <w:t>  6.习近平总书记关于加强和改进人民政协工作的重要思想的河南实践研究</w:t>
      </w:r>
    </w:p>
    <w:p w:rsidR="00AC6536" w:rsidRPr="00604C57" w:rsidRDefault="00AC6536" w:rsidP="00AC6536">
      <w:pPr>
        <w:widowControl/>
        <w:spacing w:line="600" w:lineRule="atLeast"/>
        <w:jc w:val="left"/>
        <w:rPr>
          <w:rFonts w:ascii="宋体" w:eastAsia="宋体" w:hAnsi="宋体" w:cs="宋体" w:hint="eastAsia"/>
          <w:kern w:val="0"/>
          <w:sz w:val="23"/>
          <w:szCs w:val="23"/>
        </w:rPr>
      </w:pPr>
      <w:r w:rsidRPr="00604C57">
        <w:rPr>
          <w:rFonts w:ascii="宋体" w:eastAsia="宋体" w:hAnsi="宋体" w:cs="宋体" w:hint="eastAsia"/>
          <w:kern w:val="0"/>
          <w:sz w:val="32"/>
          <w:szCs w:val="32"/>
        </w:rPr>
        <w:t>  7.习近平总书记关于加强和改进统一战线工作重要思想的河南实践研究</w:t>
      </w:r>
    </w:p>
    <w:p w:rsidR="00AC6536" w:rsidRPr="00604C57" w:rsidRDefault="00AC6536" w:rsidP="00AC6536">
      <w:pPr>
        <w:widowControl/>
        <w:spacing w:line="600" w:lineRule="atLeast"/>
        <w:jc w:val="left"/>
        <w:rPr>
          <w:rFonts w:ascii="宋体" w:eastAsia="宋体" w:hAnsi="宋体" w:cs="宋体" w:hint="eastAsia"/>
          <w:kern w:val="0"/>
          <w:sz w:val="23"/>
          <w:szCs w:val="23"/>
        </w:rPr>
      </w:pPr>
      <w:r w:rsidRPr="00604C57">
        <w:rPr>
          <w:rFonts w:ascii="宋体" w:eastAsia="宋体" w:hAnsi="宋体" w:cs="宋体" w:hint="eastAsia"/>
          <w:kern w:val="0"/>
          <w:sz w:val="32"/>
          <w:szCs w:val="32"/>
        </w:rPr>
        <w:t>  8.习近平总书记关于建设社会主义法治国家的重要论述与河南贯彻实践研究</w:t>
      </w:r>
    </w:p>
    <w:p w:rsidR="00AC6536" w:rsidRPr="00604C57" w:rsidRDefault="00AC6536" w:rsidP="00AC6536">
      <w:pPr>
        <w:widowControl/>
        <w:spacing w:line="600" w:lineRule="atLeast"/>
        <w:jc w:val="left"/>
        <w:rPr>
          <w:rFonts w:ascii="宋体" w:eastAsia="宋体" w:hAnsi="宋体" w:cs="宋体" w:hint="eastAsia"/>
          <w:kern w:val="0"/>
          <w:sz w:val="23"/>
          <w:szCs w:val="23"/>
        </w:rPr>
      </w:pPr>
      <w:r w:rsidRPr="00604C57">
        <w:rPr>
          <w:rFonts w:ascii="宋体" w:eastAsia="宋体" w:hAnsi="宋体" w:cs="宋体" w:hint="eastAsia"/>
          <w:kern w:val="0"/>
          <w:sz w:val="32"/>
          <w:szCs w:val="32"/>
        </w:rPr>
        <w:lastRenderedPageBreak/>
        <w:t>  9.习近平总书记关于牢记初心使命重要论述与河南贯彻实践研究</w:t>
      </w:r>
    </w:p>
    <w:p w:rsidR="00AC6536" w:rsidRPr="00604C57" w:rsidRDefault="00AC6536" w:rsidP="00AC6536">
      <w:pPr>
        <w:widowControl/>
        <w:spacing w:line="600" w:lineRule="atLeast"/>
        <w:jc w:val="left"/>
        <w:rPr>
          <w:rFonts w:ascii="宋体" w:eastAsia="宋体" w:hAnsi="宋体" w:cs="宋体" w:hint="eastAsia"/>
          <w:kern w:val="0"/>
          <w:sz w:val="23"/>
          <w:szCs w:val="23"/>
        </w:rPr>
      </w:pPr>
      <w:r w:rsidRPr="00604C57">
        <w:rPr>
          <w:rFonts w:ascii="宋体" w:eastAsia="宋体" w:hAnsi="宋体" w:cs="宋体" w:hint="eastAsia"/>
          <w:kern w:val="0"/>
          <w:sz w:val="32"/>
          <w:szCs w:val="32"/>
        </w:rPr>
        <w:t>  10.习近平总书记关于加强党对一切工作的全面领导重要论述与河南贯彻实践研究</w:t>
      </w:r>
    </w:p>
    <w:p w:rsidR="00AC6536" w:rsidRPr="00604C57" w:rsidRDefault="00AC6536" w:rsidP="00AC6536">
      <w:pPr>
        <w:widowControl/>
        <w:spacing w:line="600" w:lineRule="atLeast"/>
        <w:jc w:val="left"/>
        <w:rPr>
          <w:rFonts w:ascii="宋体" w:eastAsia="宋体" w:hAnsi="宋体" w:cs="宋体" w:hint="eastAsia"/>
          <w:kern w:val="0"/>
          <w:sz w:val="23"/>
          <w:szCs w:val="23"/>
        </w:rPr>
      </w:pPr>
      <w:r w:rsidRPr="00604C57">
        <w:rPr>
          <w:rFonts w:ascii="宋体" w:eastAsia="宋体" w:hAnsi="宋体" w:cs="宋体" w:hint="eastAsia"/>
          <w:kern w:val="0"/>
          <w:sz w:val="32"/>
          <w:szCs w:val="32"/>
        </w:rPr>
        <w:t>  11.习近平总书记关于用社会主义核心价值观凝心聚力重要论述的河南实践研究</w:t>
      </w:r>
    </w:p>
    <w:p w:rsidR="00AC6536" w:rsidRPr="00604C57" w:rsidRDefault="00AC6536" w:rsidP="00AC6536">
      <w:pPr>
        <w:widowControl/>
        <w:spacing w:line="600" w:lineRule="atLeast"/>
        <w:jc w:val="left"/>
        <w:rPr>
          <w:rFonts w:ascii="宋体" w:eastAsia="宋体" w:hAnsi="宋体" w:cs="宋体" w:hint="eastAsia"/>
          <w:kern w:val="0"/>
          <w:sz w:val="23"/>
          <w:szCs w:val="23"/>
        </w:rPr>
      </w:pPr>
      <w:r w:rsidRPr="00604C57">
        <w:rPr>
          <w:rFonts w:ascii="宋体" w:eastAsia="宋体" w:hAnsi="宋体" w:cs="宋体" w:hint="eastAsia"/>
          <w:kern w:val="0"/>
          <w:sz w:val="32"/>
          <w:szCs w:val="32"/>
        </w:rPr>
        <w:t>  12.习近平总书记关于高校思想政治工作重要论述与河南贯彻实践研究</w:t>
      </w:r>
    </w:p>
    <w:p w:rsidR="00AC6536" w:rsidRPr="00604C57" w:rsidRDefault="00AC6536" w:rsidP="00AC6536">
      <w:pPr>
        <w:widowControl/>
        <w:spacing w:line="600" w:lineRule="atLeast"/>
        <w:jc w:val="left"/>
        <w:rPr>
          <w:rFonts w:ascii="宋体" w:eastAsia="宋体" w:hAnsi="宋体" w:cs="宋体" w:hint="eastAsia"/>
          <w:kern w:val="0"/>
          <w:sz w:val="23"/>
          <w:szCs w:val="23"/>
        </w:rPr>
      </w:pPr>
      <w:r w:rsidRPr="00604C57">
        <w:rPr>
          <w:rFonts w:ascii="宋体" w:eastAsia="宋体" w:hAnsi="宋体" w:cs="宋体" w:hint="eastAsia"/>
          <w:kern w:val="0"/>
          <w:sz w:val="32"/>
          <w:szCs w:val="32"/>
        </w:rPr>
        <w:t>  13.习近平总书记关于黄河流域生态保护和高质量发展重要论述与河南贯彻实践研究</w:t>
      </w:r>
    </w:p>
    <w:p w:rsidR="00AC6536" w:rsidRPr="00604C57" w:rsidRDefault="00AC6536" w:rsidP="00AC6536">
      <w:pPr>
        <w:widowControl/>
        <w:spacing w:line="600" w:lineRule="atLeast"/>
        <w:jc w:val="left"/>
        <w:rPr>
          <w:rFonts w:ascii="宋体" w:eastAsia="宋体" w:hAnsi="宋体" w:cs="宋体" w:hint="eastAsia"/>
          <w:kern w:val="0"/>
          <w:sz w:val="23"/>
          <w:szCs w:val="23"/>
        </w:rPr>
      </w:pPr>
      <w:r w:rsidRPr="00604C57">
        <w:rPr>
          <w:rFonts w:ascii="宋体" w:eastAsia="宋体" w:hAnsi="宋体" w:cs="宋体" w:hint="eastAsia"/>
          <w:kern w:val="0"/>
          <w:sz w:val="32"/>
          <w:szCs w:val="32"/>
        </w:rPr>
        <w:t>  14.习近平总书记关于县域治理“三起来”重要论述的河南实践研究</w:t>
      </w:r>
    </w:p>
    <w:p w:rsidR="00AC6536" w:rsidRPr="00604C57" w:rsidRDefault="00AC6536" w:rsidP="00AC6536">
      <w:pPr>
        <w:widowControl/>
        <w:spacing w:line="600" w:lineRule="atLeast"/>
        <w:jc w:val="left"/>
        <w:rPr>
          <w:rFonts w:ascii="宋体" w:eastAsia="宋体" w:hAnsi="宋体" w:cs="宋体" w:hint="eastAsia"/>
          <w:kern w:val="0"/>
          <w:sz w:val="23"/>
          <w:szCs w:val="23"/>
        </w:rPr>
      </w:pPr>
      <w:r w:rsidRPr="00604C57">
        <w:rPr>
          <w:rFonts w:ascii="宋体" w:eastAsia="宋体" w:hAnsi="宋体" w:cs="宋体" w:hint="eastAsia"/>
          <w:kern w:val="0"/>
          <w:sz w:val="32"/>
          <w:szCs w:val="32"/>
        </w:rPr>
        <w:t>  15.习近平总书记关于在中部地区崛起中奋勇争先重要论述与河南贯彻实践研究</w:t>
      </w:r>
    </w:p>
    <w:p w:rsidR="00AC6536" w:rsidRPr="00604C57" w:rsidRDefault="00AC6536" w:rsidP="00AC6536">
      <w:pPr>
        <w:widowControl/>
        <w:spacing w:line="600" w:lineRule="atLeast"/>
        <w:jc w:val="left"/>
        <w:rPr>
          <w:rFonts w:ascii="宋体" w:eastAsia="宋体" w:hAnsi="宋体" w:cs="宋体" w:hint="eastAsia"/>
          <w:kern w:val="0"/>
          <w:sz w:val="23"/>
          <w:szCs w:val="23"/>
        </w:rPr>
      </w:pPr>
      <w:r w:rsidRPr="00604C57">
        <w:rPr>
          <w:rFonts w:ascii="宋体" w:eastAsia="宋体" w:hAnsi="宋体" w:cs="宋体" w:hint="eastAsia"/>
          <w:kern w:val="0"/>
          <w:sz w:val="32"/>
          <w:szCs w:val="32"/>
        </w:rPr>
        <w:t>  16.习近平总书记关于把制造业作为主攻方向打造制造业强国重要论述与河南贯彻实践研究</w:t>
      </w:r>
    </w:p>
    <w:p w:rsidR="00AC6536" w:rsidRPr="00604C57" w:rsidRDefault="00AC6536" w:rsidP="00AC6536">
      <w:pPr>
        <w:widowControl/>
        <w:spacing w:line="600" w:lineRule="atLeast"/>
        <w:jc w:val="left"/>
        <w:rPr>
          <w:rFonts w:ascii="宋体" w:eastAsia="宋体" w:hAnsi="宋体" w:cs="宋体" w:hint="eastAsia"/>
          <w:kern w:val="0"/>
          <w:sz w:val="23"/>
          <w:szCs w:val="23"/>
        </w:rPr>
      </w:pPr>
      <w:r w:rsidRPr="00604C57">
        <w:rPr>
          <w:rFonts w:ascii="宋体" w:eastAsia="宋体" w:hAnsi="宋体" w:cs="宋体" w:hint="eastAsia"/>
          <w:kern w:val="0"/>
          <w:sz w:val="32"/>
          <w:szCs w:val="32"/>
        </w:rPr>
        <w:t>  17.习近平总书记关于推进农业供给侧结构性改革重要论述与河南贯彻实践研究</w:t>
      </w:r>
    </w:p>
    <w:p w:rsidR="00AC6536" w:rsidRPr="00604C57" w:rsidRDefault="00AC6536" w:rsidP="00AC6536">
      <w:pPr>
        <w:widowControl/>
        <w:spacing w:line="600" w:lineRule="atLeast"/>
        <w:jc w:val="left"/>
        <w:rPr>
          <w:rFonts w:ascii="宋体" w:eastAsia="宋体" w:hAnsi="宋体" w:cs="宋体" w:hint="eastAsia"/>
          <w:kern w:val="0"/>
          <w:sz w:val="23"/>
          <w:szCs w:val="23"/>
        </w:rPr>
      </w:pPr>
      <w:r w:rsidRPr="00604C57">
        <w:rPr>
          <w:rFonts w:ascii="宋体" w:eastAsia="宋体" w:hAnsi="宋体" w:cs="宋体" w:hint="eastAsia"/>
          <w:kern w:val="0"/>
          <w:sz w:val="32"/>
          <w:szCs w:val="32"/>
        </w:rPr>
        <w:t>  18.习近平总书记关于打造绿色低碳循环发展的经济体系重要论述与河南贯彻实践研究</w:t>
      </w:r>
    </w:p>
    <w:p w:rsidR="00AC6536" w:rsidRPr="00604C57" w:rsidRDefault="00AC6536" w:rsidP="00AC6536">
      <w:pPr>
        <w:widowControl/>
        <w:spacing w:line="600" w:lineRule="atLeast"/>
        <w:jc w:val="left"/>
        <w:rPr>
          <w:rFonts w:ascii="宋体" w:eastAsia="宋体" w:hAnsi="宋体" w:cs="宋体" w:hint="eastAsia"/>
          <w:kern w:val="0"/>
          <w:sz w:val="23"/>
          <w:szCs w:val="23"/>
        </w:rPr>
      </w:pPr>
      <w:r w:rsidRPr="00604C57">
        <w:rPr>
          <w:rFonts w:ascii="宋体" w:eastAsia="宋体" w:hAnsi="宋体" w:cs="宋体" w:hint="eastAsia"/>
          <w:kern w:val="0"/>
          <w:sz w:val="32"/>
          <w:szCs w:val="32"/>
        </w:rPr>
        <w:t>  19.习近平总书记关于传承、创新、发展优秀传统文化重要论述与河南贯彻实践研究</w:t>
      </w:r>
    </w:p>
    <w:p w:rsidR="00AC6536" w:rsidRPr="00604C57" w:rsidRDefault="00AC6536" w:rsidP="00AC6536">
      <w:pPr>
        <w:widowControl/>
        <w:spacing w:line="600" w:lineRule="atLeast"/>
        <w:jc w:val="left"/>
        <w:rPr>
          <w:rFonts w:ascii="宋体" w:eastAsia="宋体" w:hAnsi="宋体" w:cs="宋体" w:hint="eastAsia"/>
          <w:kern w:val="0"/>
          <w:sz w:val="23"/>
          <w:szCs w:val="23"/>
        </w:rPr>
      </w:pPr>
      <w:r w:rsidRPr="00604C57">
        <w:rPr>
          <w:rFonts w:ascii="宋体" w:eastAsia="宋体" w:hAnsi="宋体" w:cs="宋体" w:hint="eastAsia"/>
          <w:kern w:val="0"/>
          <w:sz w:val="32"/>
          <w:szCs w:val="32"/>
        </w:rPr>
        <w:lastRenderedPageBreak/>
        <w:t>  20.习近平总书记关于弘扬和传承红色基因重要论述与河南贯彻实践研究</w:t>
      </w:r>
    </w:p>
    <w:p w:rsidR="00AC6536" w:rsidRPr="00604C57" w:rsidRDefault="00AC6536" w:rsidP="00AC6536">
      <w:pPr>
        <w:widowControl/>
        <w:spacing w:line="600" w:lineRule="atLeast"/>
        <w:jc w:val="left"/>
        <w:rPr>
          <w:rFonts w:ascii="宋体" w:eastAsia="宋体" w:hAnsi="宋体" w:cs="宋体" w:hint="eastAsia"/>
          <w:kern w:val="0"/>
          <w:sz w:val="23"/>
          <w:szCs w:val="23"/>
        </w:rPr>
      </w:pPr>
      <w:r w:rsidRPr="00604C57">
        <w:rPr>
          <w:rFonts w:ascii="宋体" w:eastAsia="宋体" w:hAnsi="宋体" w:cs="宋体" w:hint="eastAsia"/>
          <w:kern w:val="0"/>
          <w:sz w:val="32"/>
          <w:szCs w:val="32"/>
        </w:rPr>
        <w:t>  21.习近平总书记关于甲骨文在人类文明发展进程中重大意义的重要论述与河南贯彻实践研究</w:t>
      </w:r>
    </w:p>
    <w:p w:rsidR="00AC6536" w:rsidRPr="00604C57" w:rsidRDefault="00AC6536" w:rsidP="00AC6536">
      <w:pPr>
        <w:widowControl/>
        <w:spacing w:line="600" w:lineRule="atLeast"/>
        <w:jc w:val="left"/>
        <w:rPr>
          <w:rFonts w:ascii="宋体" w:eastAsia="宋体" w:hAnsi="宋体" w:cs="宋体" w:hint="eastAsia"/>
          <w:kern w:val="0"/>
          <w:sz w:val="23"/>
          <w:szCs w:val="23"/>
        </w:rPr>
      </w:pPr>
      <w:r w:rsidRPr="00604C57">
        <w:rPr>
          <w:rFonts w:ascii="宋体" w:eastAsia="宋体" w:hAnsi="宋体" w:cs="宋体" w:hint="eastAsia"/>
          <w:kern w:val="0"/>
          <w:sz w:val="32"/>
          <w:szCs w:val="32"/>
        </w:rPr>
        <w:t>  22.新时代全面从严治党重要方略与河南实践研究</w:t>
      </w:r>
    </w:p>
    <w:p w:rsidR="00AC6536" w:rsidRPr="00604C57" w:rsidRDefault="00AC6536" w:rsidP="00AC6536">
      <w:pPr>
        <w:widowControl/>
        <w:spacing w:line="600" w:lineRule="atLeast"/>
        <w:jc w:val="left"/>
        <w:rPr>
          <w:rFonts w:ascii="宋体" w:eastAsia="宋体" w:hAnsi="宋体" w:cs="宋体" w:hint="eastAsia"/>
          <w:kern w:val="0"/>
          <w:sz w:val="23"/>
          <w:szCs w:val="23"/>
        </w:rPr>
      </w:pPr>
      <w:r w:rsidRPr="00604C57">
        <w:rPr>
          <w:rFonts w:ascii="宋体" w:eastAsia="宋体" w:hAnsi="宋体" w:cs="宋体" w:hint="eastAsia"/>
          <w:kern w:val="0"/>
          <w:sz w:val="32"/>
          <w:szCs w:val="32"/>
        </w:rPr>
        <w:t>  23.河南打好“四张牌”与多重国家战略统筹实施路径与对策研究</w:t>
      </w:r>
    </w:p>
    <w:p w:rsidR="00AC6536" w:rsidRPr="00604C57" w:rsidRDefault="00AC6536" w:rsidP="00AC6536">
      <w:pPr>
        <w:widowControl/>
        <w:spacing w:line="600" w:lineRule="atLeast"/>
        <w:jc w:val="left"/>
        <w:rPr>
          <w:rFonts w:ascii="宋体" w:eastAsia="宋体" w:hAnsi="宋体" w:cs="宋体" w:hint="eastAsia"/>
          <w:kern w:val="0"/>
          <w:sz w:val="23"/>
          <w:szCs w:val="23"/>
        </w:rPr>
      </w:pPr>
      <w:r w:rsidRPr="00604C57">
        <w:rPr>
          <w:rFonts w:ascii="宋体" w:eastAsia="宋体" w:hAnsi="宋体" w:cs="宋体" w:hint="eastAsia"/>
          <w:kern w:val="0"/>
          <w:sz w:val="32"/>
          <w:szCs w:val="32"/>
        </w:rPr>
        <w:t>  24.河南在黄河流域生态保护和高质量发展中的功能定位和实现路径研究</w:t>
      </w:r>
    </w:p>
    <w:p w:rsidR="00AC6536" w:rsidRPr="00604C57" w:rsidRDefault="00AC6536" w:rsidP="00AC6536">
      <w:pPr>
        <w:widowControl/>
        <w:spacing w:line="600" w:lineRule="atLeast"/>
        <w:jc w:val="left"/>
        <w:rPr>
          <w:rFonts w:ascii="宋体" w:eastAsia="宋体" w:hAnsi="宋体" w:cs="宋体" w:hint="eastAsia"/>
          <w:kern w:val="0"/>
          <w:sz w:val="23"/>
          <w:szCs w:val="23"/>
        </w:rPr>
      </w:pPr>
      <w:r w:rsidRPr="00604C57">
        <w:rPr>
          <w:rFonts w:ascii="宋体" w:eastAsia="宋体" w:hAnsi="宋体" w:cs="宋体" w:hint="eastAsia"/>
          <w:kern w:val="0"/>
          <w:sz w:val="32"/>
          <w:szCs w:val="32"/>
        </w:rPr>
        <w:t>  25.河南打造沿黄生态保护示范区、沿黄先进制造产业带、黄河文化核心展示区的实施路径与对策研究</w:t>
      </w:r>
    </w:p>
    <w:p w:rsidR="00AC6536" w:rsidRPr="00604C57" w:rsidRDefault="00AC6536" w:rsidP="00AC6536">
      <w:pPr>
        <w:widowControl/>
        <w:spacing w:line="600" w:lineRule="atLeast"/>
        <w:jc w:val="left"/>
        <w:rPr>
          <w:rFonts w:ascii="宋体" w:eastAsia="宋体" w:hAnsi="宋体" w:cs="宋体" w:hint="eastAsia"/>
          <w:kern w:val="0"/>
          <w:sz w:val="23"/>
          <w:szCs w:val="23"/>
        </w:rPr>
      </w:pPr>
      <w:r w:rsidRPr="00604C57">
        <w:rPr>
          <w:rFonts w:ascii="宋体" w:eastAsia="宋体" w:hAnsi="宋体" w:cs="宋体" w:hint="eastAsia"/>
          <w:kern w:val="0"/>
          <w:sz w:val="32"/>
          <w:szCs w:val="32"/>
        </w:rPr>
        <w:t>  26.河南在中部地区崛起的功能定位和实现路径研究</w:t>
      </w:r>
    </w:p>
    <w:p w:rsidR="00AC6536" w:rsidRPr="00604C57" w:rsidRDefault="00AC6536" w:rsidP="00AC6536">
      <w:pPr>
        <w:widowControl/>
        <w:spacing w:line="600" w:lineRule="atLeast"/>
        <w:jc w:val="left"/>
        <w:rPr>
          <w:rFonts w:ascii="宋体" w:eastAsia="宋体" w:hAnsi="宋体" w:cs="宋体" w:hint="eastAsia"/>
          <w:kern w:val="0"/>
          <w:sz w:val="23"/>
          <w:szCs w:val="23"/>
        </w:rPr>
      </w:pPr>
      <w:r w:rsidRPr="00604C57">
        <w:rPr>
          <w:rFonts w:ascii="宋体" w:eastAsia="宋体" w:hAnsi="宋体" w:cs="宋体" w:hint="eastAsia"/>
          <w:kern w:val="0"/>
          <w:sz w:val="32"/>
          <w:szCs w:val="32"/>
        </w:rPr>
        <w:t>  27.河南以高水平开放推动高质量发展的战略举措与政策研究</w:t>
      </w:r>
    </w:p>
    <w:p w:rsidR="00AC6536" w:rsidRPr="00604C57" w:rsidRDefault="00AC6536" w:rsidP="00AC6536">
      <w:pPr>
        <w:widowControl/>
        <w:spacing w:line="600" w:lineRule="atLeast"/>
        <w:jc w:val="left"/>
        <w:rPr>
          <w:rFonts w:ascii="宋体" w:eastAsia="宋体" w:hAnsi="宋体" w:cs="宋体" w:hint="eastAsia"/>
          <w:kern w:val="0"/>
          <w:sz w:val="23"/>
          <w:szCs w:val="23"/>
        </w:rPr>
      </w:pPr>
      <w:r w:rsidRPr="00604C57">
        <w:rPr>
          <w:rFonts w:ascii="宋体" w:eastAsia="宋体" w:hAnsi="宋体" w:cs="宋体" w:hint="eastAsia"/>
          <w:kern w:val="0"/>
          <w:sz w:val="32"/>
          <w:szCs w:val="32"/>
        </w:rPr>
        <w:t>  28.河南推进“五区”联动“四路”协同的难点与对策研究</w:t>
      </w:r>
    </w:p>
    <w:p w:rsidR="00AC6536" w:rsidRPr="00604C57" w:rsidRDefault="00AC6536" w:rsidP="00AC6536">
      <w:pPr>
        <w:widowControl/>
        <w:spacing w:line="600" w:lineRule="atLeast"/>
        <w:jc w:val="left"/>
        <w:rPr>
          <w:rFonts w:ascii="宋体" w:eastAsia="宋体" w:hAnsi="宋体" w:cs="宋体" w:hint="eastAsia"/>
          <w:kern w:val="0"/>
          <w:sz w:val="23"/>
          <w:szCs w:val="23"/>
        </w:rPr>
      </w:pPr>
      <w:r w:rsidRPr="00604C57">
        <w:rPr>
          <w:rFonts w:ascii="宋体" w:eastAsia="宋体" w:hAnsi="宋体" w:cs="宋体" w:hint="eastAsia"/>
          <w:kern w:val="0"/>
          <w:sz w:val="32"/>
          <w:szCs w:val="32"/>
        </w:rPr>
        <w:t>  29.以郑州中心城市建设带动开放全局研究</w:t>
      </w:r>
    </w:p>
    <w:p w:rsidR="00AC6536" w:rsidRPr="00604C57" w:rsidRDefault="00AC6536" w:rsidP="00AC6536">
      <w:pPr>
        <w:widowControl/>
        <w:spacing w:line="600" w:lineRule="atLeast"/>
        <w:jc w:val="left"/>
        <w:rPr>
          <w:rFonts w:ascii="宋体" w:eastAsia="宋体" w:hAnsi="宋体" w:cs="宋体" w:hint="eastAsia"/>
          <w:kern w:val="0"/>
          <w:sz w:val="23"/>
          <w:szCs w:val="23"/>
        </w:rPr>
      </w:pPr>
      <w:r w:rsidRPr="00604C57">
        <w:rPr>
          <w:rFonts w:ascii="宋体" w:eastAsia="宋体" w:hAnsi="宋体" w:cs="宋体" w:hint="eastAsia"/>
          <w:kern w:val="0"/>
          <w:sz w:val="32"/>
          <w:szCs w:val="32"/>
        </w:rPr>
        <w:t>  30.河南扛稳全国重要粮食生产核心区建设责任研究</w:t>
      </w:r>
    </w:p>
    <w:p w:rsidR="00AC6536" w:rsidRPr="00604C57" w:rsidRDefault="00AC6536" w:rsidP="00AC6536">
      <w:pPr>
        <w:widowControl/>
        <w:spacing w:line="600" w:lineRule="atLeast"/>
        <w:jc w:val="left"/>
        <w:rPr>
          <w:rFonts w:ascii="宋体" w:eastAsia="宋体" w:hAnsi="宋体" w:cs="宋体" w:hint="eastAsia"/>
          <w:kern w:val="0"/>
          <w:sz w:val="23"/>
          <w:szCs w:val="23"/>
        </w:rPr>
      </w:pPr>
      <w:r w:rsidRPr="00604C57">
        <w:rPr>
          <w:rFonts w:ascii="宋体" w:eastAsia="宋体" w:hAnsi="宋体" w:cs="宋体" w:hint="eastAsia"/>
          <w:kern w:val="0"/>
          <w:sz w:val="32"/>
          <w:szCs w:val="32"/>
        </w:rPr>
        <w:t>  31.河南资本下乡与乡村振兴的社会政策研究</w:t>
      </w:r>
    </w:p>
    <w:p w:rsidR="00AC6536" w:rsidRPr="00604C57" w:rsidRDefault="00AC6536" w:rsidP="00AC6536">
      <w:pPr>
        <w:widowControl/>
        <w:spacing w:line="600" w:lineRule="atLeast"/>
        <w:jc w:val="left"/>
        <w:rPr>
          <w:rFonts w:ascii="宋体" w:eastAsia="宋体" w:hAnsi="宋体" w:cs="宋体" w:hint="eastAsia"/>
          <w:kern w:val="0"/>
          <w:sz w:val="23"/>
          <w:szCs w:val="23"/>
        </w:rPr>
      </w:pPr>
      <w:r w:rsidRPr="00604C57">
        <w:rPr>
          <w:rFonts w:ascii="宋体" w:eastAsia="宋体" w:hAnsi="宋体" w:cs="宋体" w:hint="eastAsia"/>
          <w:kern w:val="0"/>
          <w:sz w:val="32"/>
          <w:szCs w:val="32"/>
        </w:rPr>
        <w:t>  32.河南省2035年基本实现现代化问题研究</w:t>
      </w:r>
    </w:p>
    <w:p w:rsidR="00AC6536" w:rsidRPr="00604C57" w:rsidRDefault="00AC6536" w:rsidP="00AC6536">
      <w:pPr>
        <w:widowControl/>
        <w:spacing w:line="600" w:lineRule="atLeast"/>
        <w:jc w:val="left"/>
        <w:rPr>
          <w:rFonts w:ascii="宋体" w:eastAsia="宋体" w:hAnsi="宋体" w:cs="宋体" w:hint="eastAsia"/>
          <w:kern w:val="0"/>
          <w:sz w:val="23"/>
          <w:szCs w:val="23"/>
        </w:rPr>
      </w:pPr>
      <w:r w:rsidRPr="00604C57">
        <w:rPr>
          <w:rFonts w:ascii="宋体" w:eastAsia="宋体" w:hAnsi="宋体" w:cs="宋体" w:hint="eastAsia"/>
          <w:kern w:val="0"/>
          <w:sz w:val="32"/>
          <w:szCs w:val="32"/>
        </w:rPr>
        <w:t>  33.河南省“十四五”时期空间战略格局和空间结构优化思路研究</w:t>
      </w:r>
    </w:p>
    <w:p w:rsidR="00AC6536" w:rsidRPr="00604C57" w:rsidRDefault="00AC6536" w:rsidP="00AC6536">
      <w:pPr>
        <w:widowControl/>
        <w:spacing w:line="600" w:lineRule="atLeast"/>
        <w:jc w:val="left"/>
        <w:rPr>
          <w:rFonts w:ascii="宋体" w:eastAsia="宋体" w:hAnsi="宋体" w:cs="宋体" w:hint="eastAsia"/>
          <w:kern w:val="0"/>
          <w:sz w:val="23"/>
          <w:szCs w:val="23"/>
        </w:rPr>
      </w:pPr>
      <w:r w:rsidRPr="00604C57">
        <w:rPr>
          <w:rFonts w:ascii="宋体" w:eastAsia="宋体" w:hAnsi="宋体" w:cs="宋体" w:hint="eastAsia"/>
          <w:kern w:val="0"/>
          <w:sz w:val="32"/>
          <w:szCs w:val="32"/>
        </w:rPr>
        <w:lastRenderedPageBreak/>
        <w:t>  34.河南省“十四五”规划基本思路研究</w:t>
      </w:r>
    </w:p>
    <w:p w:rsidR="00AC6536" w:rsidRPr="00604C57" w:rsidRDefault="00AC6536" w:rsidP="00AC6536">
      <w:pPr>
        <w:widowControl/>
        <w:spacing w:line="600" w:lineRule="atLeast"/>
        <w:jc w:val="left"/>
        <w:rPr>
          <w:rFonts w:ascii="宋体" w:eastAsia="宋体" w:hAnsi="宋体" w:cs="宋体" w:hint="eastAsia"/>
          <w:kern w:val="0"/>
          <w:sz w:val="23"/>
          <w:szCs w:val="23"/>
        </w:rPr>
      </w:pPr>
      <w:r w:rsidRPr="00604C57">
        <w:rPr>
          <w:rFonts w:ascii="宋体" w:eastAsia="宋体" w:hAnsi="宋体" w:cs="宋体" w:hint="eastAsia"/>
          <w:kern w:val="0"/>
          <w:sz w:val="32"/>
          <w:szCs w:val="32"/>
        </w:rPr>
        <w:t>  35.河南省“十四五”时期主要发展目标、指标体系研究</w:t>
      </w:r>
    </w:p>
    <w:p w:rsidR="00AC6536" w:rsidRPr="00604C57" w:rsidRDefault="00AC6536" w:rsidP="00AC6536">
      <w:pPr>
        <w:widowControl/>
        <w:spacing w:line="600" w:lineRule="atLeast"/>
        <w:jc w:val="left"/>
        <w:rPr>
          <w:rFonts w:ascii="宋体" w:eastAsia="宋体" w:hAnsi="宋体" w:cs="宋体" w:hint="eastAsia"/>
          <w:kern w:val="0"/>
          <w:sz w:val="23"/>
          <w:szCs w:val="23"/>
        </w:rPr>
      </w:pPr>
      <w:r w:rsidRPr="00604C57">
        <w:rPr>
          <w:rFonts w:ascii="宋体" w:eastAsia="宋体" w:hAnsi="宋体" w:cs="宋体" w:hint="eastAsia"/>
          <w:kern w:val="0"/>
          <w:sz w:val="32"/>
          <w:szCs w:val="32"/>
        </w:rPr>
        <w:t>  36.河南红色文化资源的保护、挖掘、整理、利用研究</w:t>
      </w:r>
    </w:p>
    <w:p w:rsidR="00AC6536" w:rsidRPr="00604C57" w:rsidRDefault="00AC6536" w:rsidP="00AC6536"/>
    <w:p w:rsidR="00A803E0" w:rsidRPr="00AC6536" w:rsidRDefault="00A803E0"/>
    <w:sectPr w:rsidR="00A803E0" w:rsidRPr="00AC653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03E0" w:rsidRDefault="00A803E0" w:rsidP="00AC6536">
      <w:r>
        <w:separator/>
      </w:r>
    </w:p>
  </w:endnote>
  <w:endnote w:type="continuationSeparator" w:id="1">
    <w:p w:rsidR="00A803E0" w:rsidRDefault="00A803E0" w:rsidP="00AC653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03E0" w:rsidRDefault="00A803E0" w:rsidP="00AC6536">
      <w:r>
        <w:separator/>
      </w:r>
    </w:p>
  </w:footnote>
  <w:footnote w:type="continuationSeparator" w:id="1">
    <w:p w:rsidR="00A803E0" w:rsidRDefault="00A803E0" w:rsidP="00AC653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C6536"/>
    <w:rsid w:val="00A803E0"/>
    <w:rsid w:val="00AC653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65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C653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C6536"/>
    <w:rPr>
      <w:sz w:val="18"/>
      <w:szCs w:val="18"/>
    </w:rPr>
  </w:style>
  <w:style w:type="paragraph" w:styleId="a4">
    <w:name w:val="footer"/>
    <w:basedOn w:val="a"/>
    <w:link w:val="Char0"/>
    <w:uiPriority w:val="99"/>
    <w:semiHidden/>
    <w:unhideWhenUsed/>
    <w:rsid w:val="00AC653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C653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201</Words>
  <Characters>1146</Characters>
  <Application>Microsoft Office Word</Application>
  <DocSecurity>0</DocSecurity>
  <Lines>9</Lines>
  <Paragraphs>2</Paragraphs>
  <ScaleCrop>false</ScaleCrop>
  <Company>河南师范大学</Company>
  <LinksUpToDate>false</LinksUpToDate>
  <CharactersWithSpaces>1345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dc:creator>
  <cp:keywords/>
  <dc:description/>
  <cp:lastModifiedBy>Ys</cp:lastModifiedBy>
  <cp:revision>2</cp:revision>
  <dcterms:created xsi:type="dcterms:W3CDTF">2020-04-20T10:29:00Z</dcterms:created>
  <dcterms:modified xsi:type="dcterms:W3CDTF">2020-04-20T10:29:00Z</dcterms:modified>
</cp:coreProperties>
</file>