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4D6" w:rsidRDefault="009064D6" w:rsidP="009064D6">
      <w:proofErr w:type="gramStart"/>
      <w:r>
        <w:rPr>
          <w:rFonts w:hint="eastAsia"/>
        </w:rPr>
        <w:t>豫体政</w:t>
      </w:r>
      <w:proofErr w:type="gramEnd"/>
      <w:r>
        <w:rPr>
          <w:rFonts w:hint="eastAsia"/>
        </w:rPr>
        <w:t>〔</w:t>
      </w:r>
      <w:r>
        <w:t>2015〕10号</w:t>
      </w:r>
    </w:p>
    <w:p w:rsidR="009064D6" w:rsidRDefault="009064D6" w:rsidP="009064D6">
      <w:r>
        <w:t xml:space="preserve"> </w:t>
      </w:r>
    </w:p>
    <w:p w:rsidR="009064D6" w:rsidRDefault="009064D6" w:rsidP="009064D6">
      <w:r>
        <w:t xml:space="preserve"> </w:t>
      </w:r>
    </w:p>
    <w:p w:rsidR="009064D6" w:rsidRPr="009064D6" w:rsidRDefault="009064D6" w:rsidP="009064D6">
      <w:pPr>
        <w:jc w:val="center"/>
        <w:rPr>
          <w:sz w:val="24"/>
        </w:rPr>
      </w:pPr>
      <w:r w:rsidRPr="009064D6">
        <w:rPr>
          <w:rFonts w:hint="eastAsia"/>
          <w:sz w:val="24"/>
        </w:rPr>
        <w:t>关于印发</w:t>
      </w:r>
      <w:proofErr w:type="gramStart"/>
      <w:r w:rsidRPr="009064D6">
        <w:rPr>
          <w:rFonts w:hint="eastAsia"/>
          <w:sz w:val="24"/>
        </w:rPr>
        <w:t>《</w:t>
      </w:r>
      <w:bookmarkStart w:id="0" w:name="_GoBack"/>
      <w:proofErr w:type="gramEnd"/>
      <w:r w:rsidRPr="009064D6">
        <w:rPr>
          <w:rFonts w:hint="eastAsia"/>
          <w:sz w:val="24"/>
        </w:rPr>
        <w:t>河南省体育局体育科学研究</w:t>
      </w:r>
    </w:p>
    <w:p w:rsidR="009064D6" w:rsidRPr="009064D6" w:rsidRDefault="009064D6" w:rsidP="009064D6">
      <w:pPr>
        <w:jc w:val="center"/>
        <w:rPr>
          <w:sz w:val="24"/>
        </w:rPr>
      </w:pPr>
      <w:r w:rsidRPr="009064D6">
        <w:rPr>
          <w:rFonts w:hint="eastAsia"/>
          <w:sz w:val="24"/>
        </w:rPr>
        <w:t>课题经费管理办法</w:t>
      </w:r>
      <w:bookmarkEnd w:id="0"/>
      <w:proofErr w:type="gramStart"/>
      <w:r w:rsidRPr="009064D6">
        <w:rPr>
          <w:rFonts w:hint="eastAsia"/>
          <w:sz w:val="24"/>
        </w:rPr>
        <w:t>》</w:t>
      </w:r>
      <w:proofErr w:type="gramEnd"/>
      <w:r w:rsidRPr="009064D6">
        <w:rPr>
          <w:rFonts w:hint="eastAsia"/>
          <w:sz w:val="24"/>
        </w:rPr>
        <w:t>的通知</w:t>
      </w:r>
    </w:p>
    <w:p w:rsidR="009064D6" w:rsidRDefault="009064D6" w:rsidP="009064D6">
      <w:r>
        <w:rPr>
          <w:rFonts w:hint="eastAsia"/>
        </w:rPr>
        <w:t>直属各单位，机关各处室：</w:t>
      </w:r>
    </w:p>
    <w:p w:rsidR="009064D6" w:rsidRDefault="009064D6" w:rsidP="009064D6">
      <w:r>
        <w:rPr>
          <w:rFonts w:hint="eastAsia"/>
        </w:rPr>
        <w:t xml:space="preserve">　　为了加强省体育</w:t>
      </w:r>
      <w:proofErr w:type="gramStart"/>
      <w:r>
        <w:rPr>
          <w:rFonts w:hint="eastAsia"/>
        </w:rPr>
        <w:t>局体育</w:t>
      </w:r>
      <w:proofErr w:type="gramEnd"/>
      <w:r>
        <w:rPr>
          <w:rFonts w:hint="eastAsia"/>
        </w:rPr>
        <w:t>科学研究课题经费的管理，合理有效使用科研课题经费，保证省体育</w:t>
      </w:r>
      <w:proofErr w:type="gramStart"/>
      <w:r>
        <w:rPr>
          <w:rFonts w:hint="eastAsia"/>
        </w:rPr>
        <w:t>局科研</w:t>
      </w:r>
      <w:proofErr w:type="gramEnd"/>
      <w:r>
        <w:rPr>
          <w:rFonts w:hint="eastAsia"/>
        </w:rPr>
        <w:t>课题管理工作的顺利进行，根据有关规定，制定并下发《河南省体育局体育科学研究课题经费管理办法》，请遵照执行。</w:t>
      </w:r>
    </w:p>
    <w:p w:rsidR="009064D6" w:rsidRDefault="009064D6" w:rsidP="009064D6">
      <w:r>
        <w:t xml:space="preserve">  </w:t>
      </w:r>
    </w:p>
    <w:p w:rsidR="009064D6" w:rsidRDefault="009064D6" w:rsidP="009064D6">
      <w:r>
        <w:t xml:space="preserve"> </w:t>
      </w:r>
    </w:p>
    <w:p w:rsidR="009064D6" w:rsidRDefault="009064D6" w:rsidP="009064D6">
      <w:r>
        <w:t xml:space="preserve">                                                                                              2015年6月18日</w:t>
      </w:r>
    </w:p>
    <w:p w:rsidR="009064D6" w:rsidRDefault="009064D6" w:rsidP="009064D6">
      <w:r>
        <w:t xml:space="preserve"> </w:t>
      </w:r>
    </w:p>
    <w:p w:rsidR="009064D6" w:rsidRDefault="009064D6" w:rsidP="009064D6">
      <w:r>
        <w:rPr>
          <w:rFonts w:hint="eastAsia"/>
        </w:rPr>
        <w:t>河南省体育局体育科学研究课题经费</w:t>
      </w:r>
    </w:p>
    <w:p w:rsidR="009064D6" w:rsidRDefault="009064D6" w:rsidP="009064D6">
      <w:r>
        <w:rPr>
          <w:rFonts w:hint="eastAsia"/>
        </w:rPr>
        <w:t>管理办法</w:t>
      </w:r>
    </w:p>
    <w:p w:rsidR="009064D6" w:rsidRDefault="009064D6" w:rsidP="009064D6">
      <w:r>
        <w:t xml:space="preserve"> </w:t>
      </w:r>
    </w:p>
    <w:p w:rsidR="009064D6" w:rsidRDefault="009064D6" w:rsidP="009064D6">
      <w:r>
        <w:t xml:space="preserve">      第一条  为了加强我局体育科学研究课题经费的管理，合理有效使用科研课题经费，保证我局体育科学研究课题管理工作的顺利进行，根据《河南省体育局体育课题研究项目管理办法》（</w:t>
      </w:r>
      <w:proofErr w:type="gramStart"/>
      <w:r>
        <w:t>豫体政</w:t>
      </w:r>
      <w:proofErr w:type="gramEnd"/>
      <w:r>
        <w:t>〔2008〕18号）以及省体育局财务管理有关制度，特制定本办法。</w:t>
      </w:r>
    </w:p>
    <w:p w:rsidR="009064D6" w:rsidRDefault="009064D6" w:rsidP="009064D6">
      <w:r>
        <w:t xml:space="preserve">      第二条  科研课题经费的使用应本着节约开支、合理使用的原则，提高经费的使用效率，同时要有利于科研课题的正常开展，调动科研人员的积极性，提高体育科研创新能力，</w:t>
      </w:r>
      <w:proofErr w:type="gramStart"/>
      <w:r>
        <w:t>促进省</w:t>
      </w:r>
      <w:proofErr w:type="gramEnd"/>
      <w:r>
        <w:t>体育系统整体科研水平的提高。</w:t>
      </w:r>
    </w:p>
    <w:p w:rsidR="009064D6" w:rsidRDefault="009064D6" w:rsidP="009064D6">
      <w:r>
        <w:t xml:space="preserve">      第三条  本办法所指的科研课题经费包括委托项目科研经费和重点项目、一般项目补助经费。</w:t>
      </w:r>
    </w:p>
    <w:p w:rsidR="009064D6" w:rsidRDefault="009064D6" w:rsidP="009064D6">
      <w:r>
        <w:t xml:space="preserve">      第四条  科研课题经费必须用于科研项目的研究工作，其主要开支范围报告：仪器设备费；实验费；国内差旅费（不含飞机票）；图书资料；印刷费；版面费；国内会务费；劳务费（不得超过经费总额的15%）；专家咨询费；管理费；其他以课题研究为目 的</w:t>
      </w:r>
      <w:proofErr w:type="gramStart"/>
      <w:r>
        <w:t>的</w:t>
      </w:r>
      <w:proofErr w:type="gramEnd"/>
      <w:r>
        <w:t>合理支出。</w:t>
      </w:r>
    </w:p>
    <w:p w:rsidR="009064D6" w:rsidRDefault="009064D6" w:rsidP="009064D6">
      <w:r>
        <w:t xml:space="preserve">      第五条  下列费用不得列入经费开支：行政办公设备、生活用品等费用；国外会议费、差旅费；课题组以外人员的差旅费、会务费；劳务费和专家咨询费不得支付给课题组成员；其他非以课题研究为目的的支出。</w:t>
      </w:r>
    </w:p>
    <w:p w:rsidR="009064D6" w:rsidRDefault="009064D6" w:rsidP="009064D6">
      <w:r>
        <w:t xml:space="preserve">      第六条  科研课题经费属于专项费用，必须做到专款专用。政策法规科技处负责对局体育科学研究课题项目经费的管理与监督。经济管理处负责科研经费的财务管理和会计核算。</w:t>
      </w:r>
    </w:p>
    <w:p w:rsidR="009064D6" w:rsidRDefault="009064D6" w:rsidP="009064D6">
      <w:r>
        <w:t xml:space="preserve">      第七条  科研课题经费的使用实行主持人负责制。课题主持人负责编制科研课题经费的预算和决算，按研究计划核定经费使用计划，在其权限范围内使用经费。课题主持人应保证专款专用，自觉控制经费的各项支出，接受有关部门的监督检查，按有关规定及时办理科研项目结题及经费结算手续，对科研经费使用的真实性有效性承担经济与法律责任。对弄虚作假、截留、挪用、挤占科研经费等违反财务纪律的行为，要追究相关人员的责任。</w:t>
      </w:r>
    </w:p>
    <w:p w:rsidR="009064D6" w:rsidRDefault="009064D6" w:rsidP="009064D6">
      <w:r>
        <w:t xml:space="preserve">      第八条  委托项目经费于立项后向课题主持人所在单位拨付经费总额50%，研究成果经鉴定结题后拨付剩余经费。</w:t>
      </w:r>
    </w:p>
    <w:p w:rsidR="009064D6" w:rsidRDefault="009064D6" w:rsidP="009064D6">
      <w:r>
        <w:t xml:space="preserve">      对重点项目和一般项目的研究成果，经鉴定为优秀的，分别拨付相应金额的经费补助。</w:t>
      </w:r>
    </w:p>
    <w:p w:rsidR="009064D6" w:rsidRDefault="009064D6" w:rsidP="009064D6">
      <w:r>
        <w:lastRenderedPageBreak/>
        <w:t xml:space="preserve">      第九条  课题主持人所在单位为省体育局机关处室的，由课题主持人</w:t>
      </w:r>
      <w:proofErr w:type="gramStart"/>
      <w:r>
        <w:t>持符合</w:t>
      </w:r>
      <w:proofErr w:type="gramEnd"/>
      <w:r>
        <w:t>本办法第四条规定的开支的财务票据、发票，经政策法规科技处和经济管理处审查核准后予以报销。报销金额不得超出经费总额，委托项目在中期检查前报销经费不得超出经费总额的50%，超出部分由课题组自行承担。</w:t>
      </w:r>
    </w:p>
    <w:p w:rsidR="009064D6" w:rsidRDefault="009064D6" w:rsidP="009064D6">
      <w:r>
        <w:t xml:space="preserve">      第十条  政策法规科技处对科研经费的使用进行必要的监督与检查。未通过年度或中期检查的项目，将视具体情况给予停拨经费、暂停经费使用、中止或终止项目等处理。</w:t>
      </w:r>
    </w:p>
    <w:p w:rsidR="009064D6" w:rsidRDefault="009064D6" w:rsidP="009064D6">
      <w:r>
        <w:t xml:space="preserve">      第十一条  课题启动后，不得无故中止。确需中止的，项目主持人应写出书面报告。有已经拨付的经费的，需对经费使用情况</w:t>
      </w:r>
      <w:proofErr w:type="gramStart"/>
      <w:r>
        <w:t>作出</w:t>
      </w:r>
      <w:proofErr w:type="gramEnd"/>
      <w:r>
        <w:t>财务说明。</w:t>
      </w:r>
    </w:p>
    <w:p w:rsidR="009064D6" w:rsidRDefault="009064D6" w:rsidP="009064D6">
      <w:r>
        <w:t xml:space="preserve">      第十二条  课题执行中，因故需变更课题主持人的，必须由原课题主持人提出书面申请，经政策法规科技处审核批准后，由新更换的课题主持人负责经费的支配。如课题组成员需要变更的，需由课题主持人提出书面申请，经政策法规科技处审核批准，不再承担课题研究任务的人员不得使用课题经费。</w:t>
      </w:r>
    </w:p>
    <w:p w:rsidR="009064D6" w:rsidRDefault="009064D6" w:rsidP="009064D6">
      <w:r>
        <w:t xml:space="preserve">      第十三条  委托项目和重点课题不能在计划期限内完成的，需由课题主持人向政策法规科技处提出书面延期申请报告，延期报告应包含继续使用该课题经费的条款，经政策法规科技处审核批准后，方可予以报销、拨付该课题经费。</w:t>
      </w:r>
    </w:p>
    <w:p w:rsidR="009064D6" w:rsidRDefault="009064D6" w:rsidP="009064D6">
      <w:r>
        <w:t xml:space="preserve">      第十四条  各课题负责人所在单位应按照相关财务制度，严格监督课题经费的支取和使用。</w:t>
      </w:r>
    </w:p>
    <w:p w:rsidR="00037AA8" w:rsidRDefault="009064D6" w:rsidP="009064D6">
      <w:r>
        <w:t xml:space="preserve">      第十五条  本办法自印发之日起执行，原《河南省体育局体育科学研究课题经费管理办法（试行）》（</w:t>
      </w:r>
      <w:proofErr w:type="gramStart"/>
      <w:r>
        <w:t>豫体政</w:t>
      </w:r>
      <w:proofErr w:type="gramEnd"/>
      <w:r>
        <w:t xml:space="preserve">2013〔5〕号）予以废止。  </w:t>
      </w:r>
    </w:p>
    <w:sectPr w:rsidR="00037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BB3" w:rsidRDefault="00C03BB3" w:rsidP="009064D6">
      <w:r>
        <w:separator/>
      </w:r>
    </w:p>
  </w:endnote>
  <w:endnote w:type="continuationSeparator" w:id="0">
    <w:p w:rsidR="00C03BB3" w:rsidRDefault="00C03BB3" w:rsidP="0090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BB3" w:rsidRDefault="00C03BB3" w:rsidP="009064D6">
      <w:r>
        <w:separator/>
      </w:r>
    </w:p>
  </w:footnote>
  <w:footnote w:type="continuationSeparator" w:id="0">
    <w:p w:rsidR="00C03BB3" w:rsidRDefault="00C03BB3" w:rsidP="00906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BB6"/>
    <w:rsid w:val="00037AA8"/>
    <w:rsid w:val="009064D6"/>
    <w:rsid w:val="00C03BB3"/>
    <w:rsid w:val="00F7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64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64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64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64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64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64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64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64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1578</Characters>
  <Application>Microsoft Office Word</Application>
  <DocSecurity>0</DocSecurity>
  <Lines>13</Lines>
  <Paragraphs>3</Paragraphs>
  <ScaleCrop>false</ScaleCrop>
  <Company>河南师范大学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2</cp:revision>
  <dcterms:created xsi:type="dcterms:W3CDTF">2022-03-11T08:55:00Z</dcterms:created>
  <dcterms:modified xsi:type="dcterms:W3CDTF">2022-03-11T08:55:00Z</dcterms:modified>
</cp:coreProperties>
</file>