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57" w:rsidRDefault="00D5779C">
      <w:pPr>
        <w:pStyle w:val="1"/>
        <w:spacing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汉教英雄会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片区报名表（教师组）</w:t>
      </w:r>
    </w:p>
    <w:tbl>
      <w:tblPr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53"/>
        <w:gridCol w:w="590"/>
        <w:gridCol w:w="445"/>
        <w:gridCol w:w="1176"/>
        <w:gridCol w:w="1377"/>
        <w:gridCol w:w="2802"/>
      </w:tblGrid>
      <w:tr w:rsidR="00884457">
        <w:tc>
          <w:tcPr>
            <w:tcW w:w="2689" w:type="dxa"/>
            <w:gridSpan w:val="3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</w:p>
        </w:tc>
        <w:tc>
          <w:tcPr>
            <w:tcW w:w="5800" w:type="dxa"/>
            <w:gridSpan w:val="4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c>
          <w:tcPr>
            <w:tcW w:w="2689" w:type="dxa"/>
            <w:gridSpan w:val="3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800" w:type="dxa"/>
            <w:gridSpan w:val="4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线上教学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线下教学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混合式教学</w:t>
            </w:r>
          </w:p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虚拟仿真实训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社会实践</w:t>
            </w:r>
            <w:r>
              <w:rPr>
                <w:rFonts w:eastAsia="仿宋" w:hint="eastAsia"/>
                <w:b/>
                <w:szCs w:val="21"/>
              </w:rPr>
              <w:t>（可多选）</w:t>
            </w:r>
          </w:p>
        </w:tc>
      </w:tr>
      <w:tr w:rsidR="00884457">
        <w:tc>
          <w:tcPr>
            <w:tcW w:w="2689" w:type="dxa"/>
            <w:gridSpan w:val="3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教学对象</w:t>
            </w:r>
          </w:p>
        </w:tc>
        <w:tc>
          <w:tcPr>
            <w:tcW w:w="5800" w:type="dxa"/>
            <w:gridSpan w:val="4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儿童及青少年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成人</w:t>
            </w:r>
          </w:p>
        </w:tc>
      </w:tr>
      <w:tr w:rsidR="00884457">
        <w:tc>
          <w:tcPr>
            <w:tcW w:w="2689" w:type="dxa"/>
            <w:gridSpan w:val="3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课程类型</w:t>
            </w:r>
          </w:p>
        </w:tc>
        <w:tc>
          <w:tcPr>
            <w:tcW w:w="5800" w:type="dxa"/>
            <w:gridSpan w:val="4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通用中文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专门用途中文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中国文化与国情</w:t>
            </w:r>
          </w:p>
          <w:p w:rsidR="00884457" w:rsidRDefault="00D5779C">
            <w:pPr>
              <w:spacing w:line="360" w:lineRule="auto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课程类型范围详见表后文字</w:t>
            </w:r>
            <w:r>
              <w:rPr>
                <w:rFonts w:eastAsia="仿宋" w:hint="eastAsia"/>
                <w:b/>
                <w:szCs w:val="21"/>
              </w:rPr>
              <w:t>）</w:t>
            </w:r>
          </w:p>
        </w:tc>
      </w:tr>
      <w:tr w:rsidR="00884457">
        <w:tc>
          <w:tcPr>
            <w:tcW w:w="2689" w:type="dxa"/>
            <w:gridSpan w:val="3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课程性质</w:t>
            </w:r>
          </w:p>
        </w:tc>
        <w:tc>
          <w:tcPr>
            <w:tcW w:w="5800" w:type="dxa"/>
            <w:gridSpan w:val="4"/>
          </w:tcPr>
          <w:p w:rsidR="00884457" w:rsidRDefault="00D5779C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专业必修课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专业选修课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公共课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  <w:r>
              <w:rPr>
                <w:rFonts w:ascii="仿宋" w:eastAsia="仿宋" w:hAnsi="仿宋" w:hint="eastAsia"/>
                <w:b/>
                <w:sz w:val="24"/>
              </w:rPr>
              <w:t>_____</w:t>
            </w:r>
            <w:r>
              <w:rPr>
                <w:rFonts w:eastAsia="仿宋" w:hint="eastAsia"/>
                <w:b/>
                <w:szCs w:val="21"/>
              </w:rPr>
              <w:t>（如非学历长期进修、短期速成等）</w:t>
            </w:r>
          </w:p>
        </w:tc>
      </w:tr>
      <w:tr w:rsidR="00884457">
        <w:tc>
          <w:tcPr>
            <w:tcW w:w="8489" w:type="dxa"/>
            <w:gridSpan w:val="7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</w:t>
            </w:r>
          </w:p>
        </w:tc>
      </w:tr>
      <w:tr w:rsidR="00884457">
        <w:trPr>
          <w:trHeight w:val="84"/>
        </w:trPr>
        <w:tc>
          <w:tcPr>
            <w:tcW w:w="846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1253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职称</w:t>
            </w:r>
            <w:r>
              <w:rPr>
                <w:rFonts w:eastAsia="仿宋"/>
                <w:b/>
                <w:sz w:val="24"/>
              </w:rPr>
              <w:t>/</w:t>
            </w:r>
          </w:p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1176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</w:t>
            </w:r>
          </w:p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方向</w:t>
            </w:r>
          </w:p>
        </w:tc>
        <w:tc>
          <w:tcPr>
            <w:tcW w:w="1377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2802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:rsidR="00884457">
        <w:trPr>
          <w:trHeight w:val="84"/>
        </w:trPr>
        <w:tc>
          <w:tcPr>
            <w:tcW w:w="846" w:type="dxa"/>
          </w:tcPr>
          <w:p w:rsidR="00884457" w:rsidRDefault="00D5779C">
            <w:pPr>
              <w:spacing w:line="360" w:lineRule="auto"/>
              <w:ind w:leftChars="-52" w:left="-1" w:rightChars="-75" w:right="-158" w:hangingChars="45" w:hanging="10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1253" w:type="dxa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18"/>
                <w:szCs w:val="18"/>
              </w:rPr>
              <w:t>（负责人）</w:t>
            </w:r>
          </w:p>
        </w:tc>
        <w:tc>
          <w:tcPr>
            <w:tcW w:w="1035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846" w:type="dxa"/>
          </w:tcPr>
          <w:p w:rsidR="00884457" w:rsidRDefault="00D5779C">
            <w:pPr>
              <w:spacing w:line="360" w:lineRule="auto"/>
              <w:ind w:leftChars="-52" w:left="-1" w:rightChars="-75" w:right="-158" w:hangingChars="45" w:hanging="10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1253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846" w:type="dxa"/>
          </w:tcPr>
          <w:p w:rsidR="00884457" w:rsidRDefault="00D5779C">
            <w:pPr>
              <w:spacing w:line="360" w:lineRule="auto"/>
              <w:ind w:leftChars="-52" w:left="-1" w:rightChars="-75" w:right="-158" w:hangingChars="45" w:hanging="10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1253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846" w:type="dxa"/>
          </w:tcPr>
          <w:p w:rsidR="00884457" w:rsidRDefault="00D5779C">
            <w:pPr>
              <w:spacing w:line="360" w:lineRule="auto"/>
              <w:ind w:leftChars="-52" w:left="-1" w:rightChars="-75" w:right="-158" w:hangingChars="45" w:hanging="10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4</w:t>
            </w:r>
          </w:p>
        </w:tc>
        <w:tc>
          <w:tcPr>
            <w:tcW w:w="1253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846" w:type="dxa"/>
          </w:tcPr>
          <w:p w:rsidR="00884457" w:rsidRDefault="00D5779C">
            <w:pPr>
              <w:spacing w:line="360" w:lineRule="auto"/>
              <w:ind w:leftChars="-52" w:left="-1" w:rightChars="-75" w:right="-158" w:hangingChars="45" w:hanging="108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>
              <w:rPr>
                <w:rFonts w:eastAsia="仿宋"/>
                <w:b/>
                <w:sz w:val="24"/>
              </w:rPr>
              <w:t>5</w:t>
            </w:r>
          </w:p>
        </w:tc>
        <w:tc>
          <w:tcPr>
            <w:tcW w:w="1253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035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1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280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c>
          <w:tcPr>
            <w:tcW w:w="8489" w:type="dxa"/>
            <w:gridSpan w:val="7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团队成员简介</w:t>
            </w:r>
            <w:r>
              <w:rPr>
                <w:rFonts w:eastAsia="仿宋"/>
                <w:sz w:val="24"/>
              </w:rPr>
              <w:t>（包括相关教学实践及研究情况介绍，</w:t>
            </w:r>
            <w:r>
              <w:rPr>
                <w:rFonts w:eastAsia="仿宋" w:hint="eastAsia"/>
                <w:sz w:val="24"/>
              </w:rPr>
              <w:t>每位成员</w:t>
            </w:r>
            <w:r>
              <w:rPr>
                <w:rFonts w:eastAsia="仿宋"/>
                <w:sz w:val="24"/>
              </w:rPr>
              <w:t>不超过</w:t>
            </w:r>
            <w:r>
              <w:rPr>
                <w:rFonts w:eastAsia="仿宋" w:hint="eastAsia"/>
                <w:sz w:val="24"/>
              </w:rPr>
              <w:t>200</w:t>
            </w:r>
            <w:r>
              <w:rPr>
                <w:rFonts w:eastAsia="仿宋"/>
                <w:sz w:val="24"/>
              </w:rPr>
              <w:t>字）</w:t>
            </w:r>
            <w:r>
              <w:rPr>
                <w:rFonts w:eastAsia="仿宋"/>
                <w:b/>
                <w:sz w:val="24"/>
              </w:rPr>
              <w:t>：</w:t>
            </w: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1408"/>
        </w:trPr>
        <w:tc>
          <w:tcPr>
            <w:tcW w:w="8489" w:type="dxa"/>
            <w:gridSpan w:val="7"/>
          </w:tcPr>
          <w:p w:rsidR="00884457" w:rsidRDefault="00D5779C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本单位郑重承诺，以上信息真实有效。如有不实夸大之处，自愿取消参与相关交流推荐资格并承担相应法律责任。活动主办方及组委会对上述内容及教师参与过程享有传播权利。</w:t>
            </w:r>
          </w:p>
          <w:p w:rsidR="00884457" w:rsidRDefault="00884457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:rsidR="00884457" w:rsidRDefault="00884457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:rsidR="00884457" w:rsidRDefault="00884457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>单位名称：</w:t>
            </w: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>单位公章：</w:t>
            </w: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</w:t>
            </w:r>
            <w:r>
              <w:rPr>
                <w:rFonts w:eastAsia="仿宋"/>
                <w:sz w:val="24"/>
              </w:rPr>
              <w:t>负责人签字：</w:t>
            </w:r>
          </w:p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884457" w:rsidRDefault="00884457">
      <w:pPr>
        <w:spacing w:line="360" w:lineRule="auto"/>
        <w:rPr>
          <w:rFonts w:eastAsia="仿宋"/>
          <w:sz w:val="24"/>
        </w:rPr>
      </w:pP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各教师团队可选择儿童及青少年</w:t>
      </w:r>
      <w:r>
        <w:rPr>
          <w:rFonts w:eastAsia="仿宋" w:hint="eastAsia"/>
          <w:sz w:val="24"/>
        </w:rPr>
        <w:t>/</w:t>
      </w:r>
      <w:r>
        <w:rPr>
          <w:rFonts w:eastAsia="仿宋"/>
          <w:sz w:val="24"/>
        </w:rPr>
        <w:t>成人课程体系中的一门课程参加交流。</w:t>
      </w:r>
    </w:p>
    <w:p w:rsidR="00884457" w:rsidRDefault="00D5779C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儿童及青少年国际中文教学课程</w:t>
      </w:r>
    </w:p>
    <w:p w:rsidR="00884457" w:rsidRDefault="00D5779C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sz w:val="24"/>
        </w:rPr>
        <w:t>包括：中文作为选修课、中文作为必修课、沉浸式中文等。</w:t>
      </w:r>
    </w:p>
    <w:p w:rsidR="00884457" w:rsidRDefault="00D5779C">
      <w:pPr>
        <w:pStyle w:val="a3"/>
        <w:numPr>
          <w:ilvl w:val="0"/>
          <w:numId w:val="1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成人国际中文教学课程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）通用中文，包括：综合类，如读写、综合、听说、视听说等；语言技能类，如听力、口语、阅读、写作、翻译、演讲辩论等；语言知识类，如词汇、语法、汉字等。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）专门用途中文，包括：学术中文类，如学科、综合等；专业中文类，如商务中文、科技中文、医学中文等；职业中文类，如跨境电子商务中文、旅游中文、智能制造中文等。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）中国文化与国情，包括：中国文化、中国概况、当代中国国</w:t>
      </w:r>
      <w:r>
        <w:rPr>
          <w:rFonts w:eastAsia="仿宋"/>
          <w:sz w:val="24"/>
        </w:rPr>
        <w:t>情等。</w:t>
      </w: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D5779C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附件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汉教英雄会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片区报名表（学生组）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7"/>
        <w:gridCol w:w="142"/>
        <w:gridCol w:w="1417"/>
        <w:gridCol w:w="1532"/>
        <w:gridCol w:w="1376"/>
        <w:gridCol w:w="1424"/>
      </w:tblGrid>
      <w:tr w:rsidR="00884457">
        <w:tc>
          <w:tcPr>
            <w:tcW w:w="240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</w:p>
        </w:tc>
        <w:tc>
          <w:tcPr>
            <w:tcW w:w="5891" w:type="dxa"/>
            <w:gridSpan w:val="5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c>
          <w:tcPr>
            <w:tcW w:w="240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891" w:type="dxa"/>
            <w:gridSpan w:val="5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线上教学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线下教学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混合式教学</w:t>
            </w:r>
          </w:p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虚拟仿真实训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社会实践</w:t>
            </w:r>
            <w:r>
              <w:rPr>
                <w:rFonts w:eastAsia="仿宋" w:hint="eastAsia"/>
                <w:b/>
                <w:szCs w:val="21"/>
              </w:rPr>
              <w:t>（可多选）</w:t>
            </w:r>
          </w:p>
        </w:tc>
      </w:tr>
      <w:tr w:rsidR="00884457">
        <w:tc>
          <w:tcPr>
            <w:tcW w:w="240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教学对象</w:t>
            </w:r>
          </w:p>
        </w:tc>
        <w:tc>
          <w:tcPr>
            <w:tcW w:w="5891" w:type="dxa"/>
            <w:gridSpan w:val="5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儿童及青少年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成人</w:t>
            </w:r>
          </w:p>
        </w:tc>
      </w:tr>
      <w:tr w:rsidR="00884457">
        <w:tc>
          <w:tcPr>
            <w:tcW w:w="240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课程类型</w:t>
            </w:r>
          </w:p>
        </w:tc>
        <w:tc>
          <w:tcPr>
            <w:tcW w:w="5891" w:type="dxa"/>
            <w:gridSpan w:val="5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通用中文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专门用途中文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中国文化与国情</w:t>
            </w:r>
          </w:p>
          <w:p w:rsidR="00884457" w:rsidRDefault="00D5779C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课程类型范围详见表后文字</w:t>
            </w:r>
            <w:r>
              <w:rPr>
                <w:rFonts w:eastAsia="仿宋" w:hint="eastAsia"/>
                <w:b/>
                <w:szCs w:val="21"/>
              </w:rPr>
              <w:t>）</w:t>
            </w:r>
          </w:p>
        </w:tc>
      </w:tr>
      <w:tr w:rsidR="00884457">
        <w:tc>
          <w:tcPr>
            <w:tcW w:w="2405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课程性质</w:t>
            </w:r>
          </w:p>
        </w:tc>
        <w:tc>
          <w:tcPr>
            <w:tcW w:w="5891" w:type="dxa"/>
            <w:gridSpan w:val="5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专业必修课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专业选修课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公共课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  <w:r>
              <w:rPr>
                <w:rFonts w:ascii="仿宋" w:eastAsia="仿宋" w:hAnsi="仿宋" w:hint="eastAsia"/>
                <w:b/>
                <w:sz w:val="24"/>
              </w:rPr>
              <w:t>_____</w:t>
            </w:r>
            <w:r>
              <w:rPr>
                <w:rFonts w:eastAsia="仿宋" w:hint="eastAsia"/>
                <w:b/>
                <w:szCs w:val="21"/>
              </w:rPr>
              <w:t>（如非学历长期进修、短期速成等）</w:t>
            </w:r>
          </w:p>
        </w:tc>
      </w:tr>
      <w:tr w:rsidR="00884457">
        <w:tc>
          <w:tcPr>
            <w:tcW w:w="8296" w:type="dxa"/>
            <w:gridSpan w:val="7"/>
          </w:tcPr>
          <w:p w:rsidR="00884457" w:rsidRDefault="00D5779C">
            <w:pPr>
              <w:spacing w:line="360" w:lineRule="auto"/>
              <w:ind w:firstLineChars="98" w:firstLine="236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团队成员（限一位指导教师）</w:t>
            </w:r>
          </w:p>
        </w:tc>
      </w:tr>
      <w:tr w:rsidR="00884457">
        <w:trPr>
          <w:trHeight w:val="84"/>
        </w:trPr>
        <w:tc>
          <w:tcPr>
            <w:tcW w:w="938" w:type="dxa"/>
            <w:vMerge w:val="restart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指导教师</w:t>
            </w:r>
          </w:p>
        </w:tc>
        <w:tc>
          <w:tcPr>
            <w:tcW w:w="1609" w:type="dxa"/>
            <w:gridSpan w:val="2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职称</w:t>
            </w:r>
            <w:r>
              <w:rPr>
                <w:rFonts w:eastAsia="仿宋"/>
                <w:b/>
                <w:sz w:val="24"/>
              </w:rPr>
              <w:t>/</w:t>
            </w:r>
          </w:p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1532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专业方向</w:t>
            </w:r>
          </w:p>
        </w:tc>
        <w:tc>
          <w:tcPr>
            <w:tcW w:w="1376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:rsidR="00884457">
        <w:trPr>
          <w:trHeight w:val="84"/>
        </w:trPr>
        <w:tc>
          <w:tcPr>
            <w:tcW w:w="938" w:type="dxa"/>
            <w:vMerge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ind w:firstLineChars="98" w:firstLine="236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938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成员</w:t>
            </w:r>
          </w:p>
        </w:tc>
        <w:tc>
          <w:tcPr>
            <w:tcW w:w="1609" w:type="dxa"/>
            <w:gridSpan w:val="2"/>
            <w:vAlign w:val="center"/>
          </w:tcPr>
          <w:p w:rsidR="00884457" w:rsidRDefault="00D5779C">
            <w:pPr>
              <w:spacing w:line="360" w:lineRule="auto"/>
              <w:ind w:firstLineChars="36" w:firstLine="87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84457" w:rsidRDefault="00D5779C">
            <w:pPr>
              <w:spacing w:line="360" w:lineRule="auto"/>
              <w:ind w:firstLineChars="36" w:firstLine="87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国籍</w:t>
            </w:r>
          </w:p>
        </w:tc>
        <w:tc>
          <w:tcPr>
            <w:tcW w:w="1532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专业方向</w:t>
            </w:r>
          </w:p>
        </w:tc>
        <w:tc>
          <w:tcPr>
            <w:tcW w:w="1376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电子邮箱</w:t>
            </w:r>
          </w:p>
        </w:tc>
      </w:tr>
      <w:tr w:rsidR="00884457">
        <w:trPr>
          <w:trHeight w:val="84"/>
        </w:trPr>
        <w:tc>
          <w:tcPr>
            <w:tcW w:w="938" w:type="dxa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938" w:type="dxa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938" w:type="dxa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938" w:type="dxa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eastAsia="仿宋" w:hint="eastAsia"/>
                <w:b/>
                <w:sz w:val="24"/>
              </w:rPr>
              <w:t>4</w:t>
            </w: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938" w:type="dxa"/>
          </w:tcPr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</w:t>
            </w:r>
            <w:r>
              <w:rPr>
                <w:rFonts w:eastAsia="仿宋" w:hint="eastAsia"/>
                <w:b/>
                <w:sz w:val="24"/>
              </w:rPr>
              <w:t>5</w:t>
            </w:r>
          </w:p>
        </w:tc>
        <w:tc>
          <w:tcPr>
            <w:tcW w:w="1609" w:type="dxa"/>
            <w:gridSpan w:val="2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532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376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</w:tcPr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84"/>
        </w:trPr>
        <w:tc>
          <w:tcPr>
            <w:tcW w:w="8296" w:type="dxa"/>
            <w:gridSpan w:val="7"/>
          </w:tcPr>
          <w:p w:rsidR="00884457" w:rsidRDefault="00D5779C">
            <w:pPr>
              <w:spacing w:line="360" w:lineRule="auto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eastAsia="仿宋" w:hint="eastAsia"/>
                <w:b/>
                <w:sz w:val="18"/>
                <w:szCs w:val="18"/>
              </w:rPr>
              <w:t>留学生请在姓名项备注护照姓名，示例：</w:t>
            </w:r>
            <w:r>
              <w:rPr>
                <w:rFonts w:eastAsia="仿宋"/>
                <w:b/>
                <w:sz w:val="18"/>
                <w:szCs w:val="18"/>
              </w:rPr>
              <w:t>迈克尔</w:t>
            </w:r>
            <w:r>
              <w:rPr>
                <w:rFonts w:eastAsia="仿宋" w:hint="eastAsia"/>
                <w:b/>
                <w:sz w:val="18"/>
                <w:szCs w:val="18"/>
              </w:rPr>
              <w:t>（</w:t>
            </w:r>
            <w:r>
              <w:rPr>
                <w:rFonts w:eastAsia="仿宋"/>
                <w:b/>
                <w:sz w:val="18"/>
                <w:szCs w:val="18"/>
              </w:rPr>
              <w:t>M</w:t>
            </w:r>
            <w:r>
              <w:rPr>
                <w:rFonts w:eastAsia="仿宋" w:hint="eastAsia"/>
                <w:b/>
                <w:sz w:val="18"/>
                <w:szCs w:val="18"/>
              </w:rPr>
              <w:t xml:space="preserve">ICHAEL </w:t>
            </w:r>
            <w:r>
              <w:rPr>
                <w:rFonts w:eastAsia="仿宋"/>
                <w:b/>
                <w:bCs/>
                <w:sz w:val="18"/>
                <w:szCs w:val="18"/>
              </w:rPr>
              <w:t>S</w:t>
            </w:r>
            <w:r>
              <w:rPr>
                <w:rFonts w:eastAsia="仿宋" w:hint="eastAsia"/>
                <w:b/>
                <w:bCs/>
                <w:sz w:val="18"/>
                <w:szCs w:val="18"/>
              </w:rPr>
              <w:t>MITH</w:t>
            </w:r>
            <w:r>
              <w:rPr>
                <w:rFonts w:eastAsia="仿宋" w:hint="eastAsia"/>
                <w:b/>
                <w:sz w:val="18"/>
                <w:szCs w:val="18"/>
              </w:rPr>
              <w:t>）</w:t>
            </w:r>
          </w:p>
        </w:tc>
      </w:tr>
      <w:tr w:rsidR="00884457">
        <w:tc>
          <w:tcPr>
            <w:tcW w:w="8296" w:type="dxa"/>
            <w:gridSpan w:val="7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团队成员简介</w:t>
            </w:r>
            <w:r>
              <w:rPr>
                <w:rFonts w:eastAsia="仿宋"/>
                <w:sz w:val="24"/>
              </w:rPr>
              <w:t>（包括相关教学实践及研究情况介绍，</w:t>
            </w:r>
            <w:r>
              <w:rPr>
                <w:rFonts w:eastAsia="仿宋" w:hint="eastAsia"/>
                <w:sz w:val="24"/>
              </w:rPr>
              <w:t>每位成员</w:t>
            </w:r>
            <w:r>
              <w:rPr>
                <w:rFonts w:eastAsia="仿宋"/>
                <w:sz w:val="24"/>
              </w:rPr>
              <w:t>不超过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/>
                <w:sz w:val="24"/>
              </w:rPr>
              <w:t>00</w:t>
            </w:r>
            <w:r>
              <w:rPr>
                <w:rFonts w:eastAsia="仿宋"/>
                <w:sz w:val="24"/>
              </w:rPr>
              <w:t>字）</w:t>
            </w:r>
            <w:r>
              <w:rPr>
                <w:rFonts w:eastAsia="仿宋"/>
                <w:b/>
                <w:sz w:val="24"/>
              </w:rPr>
              <w:t>：</w:t>
            </w:r>
          </w:p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指导教师简介：</w:t>
            </w: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学生简介：</w:t>
            </w: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b/>
                <w:sz w:val="24"/>
              </w:rPr>
            </w:pPr>
          </w:p>
        </w:tc>
      </w:tr>
      <w:tr w:rsidR="00884457">
        <w:trPr>
          <w:trHeight w:val="2400"/>
        </w:trPr>
        <w:tc>
          <w:tcPr>
            <w:tcW w:w="8296" w:type="dxa"/>
            <w:gridSpan w:val="7"/>
          </w:tcPr>
          <w:p w:rsidR="00884457" w:rsidRDefault="00D5779C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本单位郑重承诺，以上信息真实有效。如有不实夸大之处，自愿取消参与相关交流推荐资格并承担相应法律责任。活动主办方及组委会对上述内容及教师参与过程享有传播权利。</w:t>
            </w:r>
          </w:p>
          <w:p w:rsidR="00884457" w:rsidRDefault="00884457">
            <w:pPr>
              <w:spacing w:line="360" w:lineRule="auto"/>
              <w:rPr>
                <w:rFonts w:eastAsia="仿宋"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sz w:val="24"/>
              </w:rPr>
            </w:pPr>
          </w:p>
          <w:p w:rsidR="00884457" w:rsidRDefault="00884457">
            <w:pPr>
              <w:spacing w:line="360" w:lineRule="auto"/>
              <w:rPr>
                <w:rFonts w:eastAsia="仿宋"/>
                <w:sz w:val="24"/>
              </w:rPr>
            </w:pP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  <w:r>
              <w:rPr>
                <w:rFonts w:eastAsia="仿宋"/>
                <w:sz w:val="24"/>
              </w:rPr>
              <w:t>单位名称：</w:t>
            </w: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单位公章：</w:t>
            </w:r>
          </w:p>
          <w:p w:rsidR="00884457" w:rsidRDefault="00D5779C">
            <w:pPr>
              <w:wordWrap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</w:t>
            </w:r>
            <w:r>
              <w:rPr>
                <w:rFonts w:eastAsia="仿宋"/>
                <w:sz w:val="24"/>
              </w:rPr>
              <w:t>负责人签字：</w:t>
            </w:r>
          </w:p>
          <w:p w:rsidR="00884457" w:rsidRDefault="00D5779C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各</w:t>
      </w:r>
      <w:r>
        <w:rPr>
          <w:rFonts w:eastAsia="仿宋" w:hint="eastAsia"/>
          <w:sz w:val="24"/>
        </w:rPr>
        <w:t>学生</w:t>
      </w:r>
      <w:r>
        <w:rPr>
          <w:rFonts w:eastAsia="仿宋"/>
          <w:sz w:val="24"/>
        </w:rPr>
        <w:t>团队可选择儿童及青少年</w:t>
      </w:r>
      <w:r>
        <w:rPr>
          <w:rFonts w:eastAsia="仿宋" w:hint="eastAsia"/>
          <w:sz w:val="24"/>
        </w:rPr>
        <w:t>/</w:t>
      </w:r>
      <w:r>
        <w:rPr>
          <w:rFonts w:eastAsia="仿宋"/>
          <w:sz w:val="24"/>
        </w:rPr>
        <w:t>成人课程体系中的一门课程参加交流。</w:t>
      </w:r>
    </w:p>
    <w:p w:rsidR="00884457" w:rsidRDefault="00D5779C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儿童及青少年国际中文教学课程</w:t>
      </w:r>
    </w:p>
    <w:p w:rsidR="00884457" w:rsidRDefault="00D5779C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sz w:val="24"/>
        </w:rPr>
        <w:t>包括：中文作为选修课、中文作为必修课、沉浸式中文等。</w:t>
      </w:r>
    </w:p>
    <w:p w:rsidR="00884457" w:rsidRDefault="00D5779C">
      <w:pPr>
        <w:pStyle w:val="a3"/>
        <w:numPr>
          <w:ilvl w:val="0"/>
          <w:numId w:val="2"/>
        </w:numPr>
        <w:spacing w:line="360" w:lineRule="auto"/>
        <w:ind w:firstLineChars="0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成人国际中文教学课程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）通用中文，包括：综合类，如读写、综合、听说、视听说等；语言技能类，如听力、口语、阅读、写作、翻译、演讲</w:t>
      </w:r>
      <w:r>
        <w:rPr>
          <w:rFonts w:eastAsia="仿宋"/>
          <w:sz w:val="24"/>
        </w:rPr>
        <w:t>辩论等；语言知识类，如词汇、语法、汉字等。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）专门用途中文，包括：学术中文类，如学科、综合等；专业中文类，如商务中文、科技中文、医学中文等；职业中文类，如跨境电子商务中文、旅游中文、智能制造中文等。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）中国文化与国情，包括：中国文化、中国概况、当代中国国情等。</w:t>
      </w: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884457">
      <w:pPr>
        <w:widowControl/>
        <w:spacing w:line="360" w:lineRule="auto"/>
        <w:jc w:val="left"/>
        <w:rPr>
          <w:sz w:val="24"/>
        </w:rPr>
      </w:pPr>
    </w:p>
    <w:p w:rsidR="00884457" w:rsidRDefault="00D5779C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附件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：教学材料</w:t>
      </w:r>
      <w:r>
        <w:rPr>
          <w:rFonts w:ascii="Times New Roman" w:hAnsi="Times New Roman" w:hint="eastAsia"/>
        </w:rPr>
        <w:t>要求</w:t>
      </w:r>
      <w:r>
        <w:rPr>
          <w:rFonts w:ascii="Times New Roman" w:hAnsi="Times New Roman"/>
        </w:rPr>
        <w:t>与提交说明</w:t>
      </w:r>
    </w:p>
    <w:p w:rsidR="00884457" w:rsidRDefault="00D5779C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一、</w:t>
      </w:r>
      <w:r>
        <w:rPr>
          <w:rFonts w:eastAsia="仿宋"/>
          <w:b/>
          <w:bCs/>
          <w:sz w:val="24"/>
        </w:rPr>
        <w:t>教学材料提交方式及时间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请于</w:t>
      </w:r>
      <w:r>
        <w:rPr>
          <w:rFonts w:eastAsia="仿宋" w:hint="eastAsia"/>
          <w:sz w:val="24"/>
        </w:rPr>
        <w:t>2025</w:t>
      </w:r>
      <w:r>
        <w:rPr>
          <w:rFonts w:eastAsia="仿宋" w:hint="eastAsia"/>
          <w:sz w:val="24"/>
        </w:rPr>
        <w:t>年</w:t>
      </w:r>
      <w:r>
        <w:rPr>
          <w:rFonts w:eastAsia="仿宋" w:hint="eastAsia"/>
          <w:sz w:val="24"/>
        </w:rPr>
        <w:t>9</w:t>
      </w:r>
      <w:r>
        <w:rPr>
          <w:rFonts w:eastAsia="仿宋" w:hint="eastAsia"/>
          <w:sz w:val="24"/>
        </w:rPr>
        <w:t>月</w:t>
      </w:r>
      <w:r>
        <w:rPr>
          <w:rFonts w:eastAsia="仿宋" w:hint="eastAsia"/>
          <w:sz w:val="24"/>
        </w:rPr>
        <w:t>8</w:t>
      </w:r>
      <w:r>
        <w:rPr>
          <w:rFonts w:eastAsia="仿宋" w:hint="eastAsia"/>
          <w:sz w:val="24"/>
        </w:rPr>
        <w:t>日前登录</w:t>
      </w:r>
      <w:r>
        <w:rPr>
          <w:rFonts w:eastAsia="仿宋" w:hint="eastAsia"/>
          <w:sz w:val="24"/>
        </w:rPr>
        <w:t>cltl.chineseplus.net</w:t>
      </w:r>
      <w:r>
        <w:rPr>
          <w:rFonts w:eastAsia="仿宋" w:hint="eastAsia"/>
          <w:sz w:val="24"/>
        </w:rPr>
        <w:t>提交教学材料。教学材料模板及相关附件可通过网站下载。</w:t>
      </w:r>
    </w:p>
    <w:p w:rsidR="00884457" w:rsidRDefault="00D5779C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二、</w:t>
      </w:r>
      <w:r>
        <w:rPr>
          <w:rFonts w:eastAsia="仿宋"/>
          <w:b/>
          <w:bCs/>
          <w:sz w:val="24"/>
        </w:rPr>
        <w:t>教学材料准备要求及评审标准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提交的教学材料包括：教学设计、教学视频等教学资料，其中教学设计与教学视频评审比例各占</w:t>
      </w:r>
      <w:r>
        <w:rPr>
          <w:rFonts w:eastAsia="仿宋"/>
          <w:sz w:val="24"/>
        </w:rPr>
        <w:t>50%</w:t>
      </w:r>
      <w:r>
        <w:rPr>
          <w:rFonts w:eastAsia="仿宋"/>
          <w:sz w:val="24"/>
        </w:rPr>
        <w:t>，具体要求及评审标准如下：</w:t>
      </w:r>
    </w:p>
    <w:p w:rsidR="00884457" w:rsidRDefault="00D5779C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（一）教学设计方案（</w:t>
      </w:r>
      <w:r>
        <w:rPr>
          <w:rFonts w:eastAsia="仿宋"/>
          <w:b/>
          <w:bCs/>
          <w:sz w:val="24"/>
        </w:rPr>
        <w:t>50%</w:t>
      </w:r>
      <w:r>
        <w:rPr>
          <w:rFonts w:eastAsia="仿宋"/>
          <w:b/>
          <w:bCs/>
          <w:sz w:val="24"/>
        </w:rPr>
        <w:t>）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请按照附件模板提交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个完整课时（</w:t>
      </w:r>
      <w:r>
        <w:rPr>
          <w:rFonts w:eastAsia="仿宋"/>
          <w:sz w:val="24"/>
        </w:rPr>
        <w:t>30—45</w:t>
      </w:r>
      <w:r>
        <w:rPr>
          <w:rFonts w:eastAsia="仿宋"/>
          <w:sz w:val="24"/>
        </w:rPr>
        <w:t>分钟）的教学设计详案，包括：</w:t>
      </w:r>
    </w:p>
    <w:p w:rsidR="00884457" w:rsidRDefault="00D5779C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 w:hint="eastAsia"/>
          <w:sz w:val="24"/>
        </w:rPr>
        <w:t>教学目标（</w:t>
      </w:r>
      <w:r>
        <w:rPr>
          <w:rFonts w:eastAsia="仿宋"/>
          <w:sz w:val="24"/>
        </w:rPr>
        <w:t>10%</w:t>
      </w:r>
      <w:r>
        <w:rPr>
          <w:rFonts w:eastAsia="仿宋" w:hint="eastAsia"/>
          <w:sz w:val="24"/>
        </w:rPr>
        <w:t>）</w:t>
      </w:r>
    </w:p>
    <w:p w:rsidR="00884457" w:rsidRDefault="00D5779C">
      <w:pPr>
        <w:pStyle w:val="a3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体现国际中文教育服务多种背景、多元教学模式中文学习者学习中文、了解中国的根本目标，体现国际视野、人格养成等教育内容。</w:t>
      </w:r>
    </w:p>
    <w:p w:rsidR="00884457" w:rsidRDefault="00D5779C">
      <w:pPr>
        <w:pStyle w:val="a3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 w:hint="eastAsia"/>
          <w:sz w:val="24"/>
        </w:rPr>
        <w:t>反映</w:t>
      </w:r>
      <w:r>
        <w:rPr>
          <w:rFonts w:eastAsia="仿宋"/>
          <w:sz w:val="24"/>
        </w:rPr>
        <w:t>线上、线下或混合式等教学模式的特点和实际需求，注重各类教学环境下的学习者语言能力的有效培养。</w:t>
      </w:r>
    </w:p>
    <w:p w:rsidR="00884457" w:rsidRDefault="00D5779C">
      <w:pPr>
        <w:pStyle w:val="a3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表述精准，条理清晰。</w:t>
      </w:r>
    </w:p>
    <w:p w:rsidR="00884457" w:rsidRDefault="00D5779C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教学过程（</w:t>
      </w:r>
      <w:r>
        <w:rPr>
          <w:rFonts w:eastAsia="仿宋"/>
          <w:sz w:val="24"/>
        </w:rPr>
        <w:t>25%</w:t>
      </w:r>
      <w:r>
        <w:rPr>
          <w:rFonts w:eastAsia="仿宋"/>
          <w:sz w:val="24"/>
        </w:rPr>
        <w:t>）</w:t>
      </w:r>
    </w:p>
    <w:p w:rsidR="00884457" w:rsidRDefault="00D5779C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紧密围绕教学目</w:t>
      </w:r>
      <w:r>
        <w:rPr>
          <w:rFonts w:eastAsia="仿宋"/>
          <w:sz w:val="24"/>
        </w:rPr>
        <w:t>标，</w:t>
      </w:r>
      <w:r>
        <w:rPr>
          <w:rFonts w:eastAsia="仿宋" w:hint="eastAsia"/>
          <w:sz w:val="24"/>
        </w:rPr>
        <w:t>遵循科学性、</w:t>
      </w:r>
      <w:r>
        <w:rPr>
          <w:rFonts w:eastAsia="仿宋"/>
          <w:sz w:val="24"/>
        </w:rPr>
        <w:t>系统性、针对性、有效性、趣味性</w:t>
      </w:r>
      <w:r>
        <w:rPr>
          <w:rFonts w:eastAsia="仿宋" w:hint="eastAsia"/>
          <w:sz w:val="24"/>
        </w:rPr>
        <w:t>等</w:t>
      </w:r>
      <w:r>
        <w:rPr>
          <w:rFonts w:eastAsia="仿宋"/>
          <w:sz w:val="24"/>
        </w:rPr>
        <w:t>设计原则，通过适当的内容、多样的方法与先进的模式，在流畅自然的课堂中实现教学目标。</w:t>
      </w:r>
    </w:p>
    <w:p w:rsidR="00884457" w:rsidRDefault="00D5779C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具有创新性与挑战性，符合</w:t>
      </w:r>
      <w:r>
        <w:rPr>
          <w:rFonts w:eastAsia="仿宋" w:hint="eastAsia"/>
          <w:sz w:val="24"/>
        </w:rPr>
        <w:t>中文自身特点及</w:t>
      </w:r>
      <w:r>
        <w:rPr>
          <w:rFonts w:eastAsia="仿宋"/>
          <w:sz w:val="24"/>
        </w:rPr>
        <w:t>语言教学规律，注重语言教学实效。</w:t>
      </w:r>
    </w:p>
    <w:p w:rsidR="00884457" w:rsidRDefault="00D5779C">
      <w:pPr>
        <w:pStyle w:val="a3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能够激发学生的兴趣与潜能，调动学习者在线上、线下或混合式</w:t>
      </w:r>
      <w:r>
        <w:rPr>
          <w:rFonts w:eastAsia="仿宋" w:hint="eastAsia"/>
          <w:sz w:val="24"/>
        </w:rPr>
        <w:t>等</w:t>
      </w:r>
      <w:r>
        <w:rPr>
          <w:rFonts w:eastAsia="仿宋"/>
          <w:sz w:val="24"/>
        </w:rPr>
        <w:t>教学</w:t>
      </w:r>
      <w:r>
        <w:rPr>
          <w:rFonts w:eastAsia="仿宋" w:hint="eastAsia"/>
          <w:sz w:val="24"/>
        </w:rPr>
        <w:t>模式</w:t>
      </w:r>
      <w:r>
        <w:rPr>
          <w:rFonts w:eastAsia="仿宋"/>
          <w:sz w:val="24"/>
        </w:rPr>
        <w:t>下的中文学习积极性</w:t>
      </w:r>
      <w:r>
        <w:rPr>
          <w:rFonts w:eastAsia="仿宋" w:hint="eastAsia"/>
          <w:sz w:val="24"/>
        </w:rPr>
        <w:t>与动力</w:t>
      </w:r>
      <w:r>
        <w:rPr>
          <w:rFonts w:eastAsia="仿宋"/>
          <w:sz w:val="24"/>
        </w:rPr>
        <w:t>。</w:t>
      </w:r>
    </w:p>
    <w:p w:rsidR="00884457" w:rsidRDefault="00D5779C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 w:hint="eastAsia"/>
          <w:sz w:val="24"/>
        </w:rPr>
        <w:t>教学资源使用（</w:t>
      </w:r>
      <w:r>
        <w:rPr>
          <w:rFonts w:eastAsia="仿宋"/>
          <w:sz w:val="24"/>
        </w:rPr>
        <w:t>10%</w:t>
      </w:r>
      <w:r>
        <w:rPr>
          <w:rFonts w:eastAsia="仿宋" w:hint="eastAsia"/>
          <w:sz w:val="24"/>
        </w:rPr>
        <w:t>）</w:t>
      </w:r>
    </w:p>
    <w:p w:rsidR="00884457" w:rsidRDefault="00D5779C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融会贯通教学资源的设计理念，使教学设计目标清晰、有据可依。</w:t>
      </w:r>
    </w:p>
    <w:p w:rsidR="00884457" w:rsidRDefault="00D5779C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充分发挥主观能动性，灵活使用各类型资源，使教学设计有效、有趣。</w:t>
      </w:r>
    </w:p>
    <w:p w:rsidR="00884457" w:rsidRDefault="00D5779C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合理选取、整合、运用教学资源，使教学设计符合学情，取得实效。</w:t>
      </w:r>
    </w:p>
    <w:p w:rsidR="00884457" w:rsidRDefault="00D5779C">
      <w:pPr>
        <w:pStyle w:val="a3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 w:hint="eastAsia"/>
          <w:sz w:val="24"/>
        </w:rPr>
        <w:t>鼓励在备、教、学、评等环节合规、合理使用人工智能平台及工具，</w:t>
      </w:r>
      <w:r>
        <w:rPr>
          <w:rFonts w:eastAsia="仿宋"/>
          <w:sz w:val="24"/>
        </w:rPr>
        <w:t>通过有机</w:t>
      </w:r>
      <w:r>
        <w:rPr>
          <w:rFonts w:eastAsia="仿宋" w:hint="eastAsia"/>
          <w:sz w:val="24"/>
        </w:rPr>
        <w:t>融合</w:t>
      </w:r>
      <w:r>
        <w:rPr>
          <w:rFonts w:eastAsia="仿宋"/>
          <w:sz w:val="24"/>
        </w:rPr>
        <w:t>不同形态的教学资源，</w:t>
      </w:r>
      <w:r>
        <w:rPr>
          <w:rFonts w:eastAsia="仿宋" w:hint="eastAsia"/>
          <w:sz w:val="24"/>
        </w:rPr>
        <w:t>提升</w:t>
      </w:r>
      <w:r>
        <w:rPr>
          <w:rFonts w:eastAsia="仿宋"/>
          <w:sz w:val="24"/>
        </w:rPr>
        <w:t>教学效率</w:t>
      </w:r>
      <w:r>
        <w:rPr>
          <w:rFonts w:eastAsia="仿宋" w:hint="eastAsia"/>
          <w:sz w:val="24"/>
        </w:rPr>
        <w:t>与效果</w:t>
      </w:r>
      <w:r>
        <w:rPr>
          <w:rFonts w:eastAsia="仿宋"/>
          <w:sz w:val="24"/>
        </w:rPr>
        <w:t>。</w:t>
      </w:r>
    </w:p>
    <w:p w:rsidR="00884457" w:rsidRDefault="00D5779C">
      <w:pPr>
        <w:pStyle w:val="a3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教学评价（</w:t>
      </w:r>
      <w:r>
        <w:rPr>
          <w:rFonts w:eastAsia="仿宋"/>
          <w:sz w:val="24"/>
        </w:rPr>
        <w:t>5%</w:t>
      </w:r>
      <w:r>
        <w:rPr>
          <w:rFonts w:eastAsia="仿宋"/>
          <w:sz w:val="24"/>
        </w:rPr>
        <w:t>）</w:t>
      </w:r>
    </w:p>
    <w:p w:rsidR="00884457" w:rsidRDefault="00D5779C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体现教学特色，能有效检验教学目标是否达成。</w:t>
      </w:r>
    </w:p>
    <w:p w:rsidR="00884457" w:rsidRDefault="00D5779C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lastRenderedPageBreak/>
        <w:t>包含显性与隐性维度，体现对语言目标全面综合考查。</w:t>
      </w:r>
    </w:p>
    <w:p w:rsidR="00884457" w:rsidRDefault="00D5779C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评价方式多元，多途径收集信息，形成性评价</w:t>
      </w:r>
      <w:r>
        <w:rPr>
          <w:rFonts w:eastAsia="仿宋" w:hint="eastAsia"/>
          <w:sz w:val="24"/>
        </w:rPr>
        <w:t>与</w:t>
      </w:r>
      <w:r>
        <w:rPr>
          <w:rFonts w:eastAsia="仿宋"/>
          <w:sz w:val="24"/>
        </w:rPr>
        <w:t>终结性评价相结合。</w:t>
      </w:r>
    </w:p>
    <w:p w:rsidR="00884457" w:rsidRDefault="00D5779C">
      <w:pPr>
        <w:pStyle w:val="a3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导向清晰、标准明确，能够对学习者起到启发、引导和督促作用。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（二）</w:t>
      </w:r>
      <w:r>
        <w:rPr>
          <w:rFonts w:eastAsia="仿宋" w:hint="eastAsia"/>
          <w:sz w:val="24"/>
        </w:rPr>
        <w:t>视频材料</w:t>
      </w: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50%</w:t>
      </w:r>
      <w:r>
        <w:rPr>
          <w:rFonts w:eastAsia="仿宋"/>
          <w:sz w:val="24"/>
        </w:rPr>
        <w:t>）</w:t>
      </w:r>
    </w:p>
    <w:p w:rsidR="00884457" w:rsidRDefault="00D5779C">
      <w:pPr>
        <w:pStyle w:val="a3"/>
        <w:numPr>
          <w:ilvl w:val="0"/>
          <w:numId w:val="8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第一部分：</w:t>
      </w:r>
      <w:r>
        <w:rPr>
          <w:rFonts w:eastAsia="仿宋" w:hint="eastAsia"/>
          <w:sz w:val="24"/>
        </w:rPr>
        <w:t>教学思路（</w:t>
      </w: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分钟）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由团队负责人阐述该课时的教学设计思路，体现如何组织教学实现教学目标；此项内容，学生组由指导教师阐述，并简要概</w:t>
      </w:r>
      <w:r>
        <w:rPr>
          <w:rFonts w:eastAsia="仿宋"/>
          <w:sz w:val="24"/>
        </w:rPr>
        <w:t>括指导思路。</w:t>
      </w:r>
    </w:p>
    <w:p w:rsidR="00884457" w:rsidRDefault="00D5779C">
      <w:pPr>
        <w:pStyle w:val="a3"/>
        <w:numPr>
          <w:ilvl w:val="0"/>
          <w:numId w:val="8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第二部分：</w:t>
      </w:r>
      <w:r>
        <w:rPr>
          <w:rFonts w:eastAsia="仿宋" w:hint="eastAsia"/>
          <w:sz w:val="24"/>
        </w:rPr>
        <w:t>授课视频</w:t>
      </w:r>
      <w:r>
        <w:rPr>
          <w:rFonts w:eastAsia="仿宋"/>
          <w:sz w:val="24"/>
        </w:rPr>
        <w:t>（</w:t>
      </w:r>
      <w:r>
        <w:rPr>
          <w:rFonts w:eastAsia="仿宋"/>
          <w:sz w:val="24"/>
        </w:rPr>
        <w:t>30</w:t>
      </w:r>
      <w:r>
        <w:rPr>
          <w:rFonts w:eastAsia="仿宋" w:hint="eastAsia"/>
          <w:sz w:val="24"/>
        </w:rPr>
        <w:t>—</w:t>
      </w:r>
      <w:r>
        <w:rPr>
          <w:rFonts w:eastAsia="仿宋"/>
          <w:sz w:val="24"/>
        </w:rPr>
        <w:t>45</w:t>
      </w:r>
      <w:r>
        <w:rPr>
          <w:rFonts w:eastAsia="仿宋"/>
          <w:sz w:val="24"/>
        </w:rPr>
        <w:t>分钟）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由团队负责人之外的任一名团队成员担任主讲教师，就该课时进行真实的课堂教学，并进行实景录制</w:t>
      </w:r>
      <w:r>
        <w:rPr>
          <w:rFonts w:eastAsia="仿宋" w:hint="eastAsia"/>
          <w:sz w:val="24"/>
        </w:rPr>
        <w:t>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）</w:t>
      </w:r>
      <w:r>
        <w:rPr>
          <w:rFonts w:eastAsia="仿宋"/>
          <w:sz w:val="24"/>
        </w:rPr>
        <w:t>录制内容及呈现要求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课时课程视频为真实教学场景，录制场地为授课现场，可以是在线教学平台、录播教室、演播室等。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录像中须展现师生在课堂上对教学资源的使用。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教学活动目标清晰，紧扣单元教学目标。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教学内容选取得当，合理使用各类型资源开展课堂教学。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教学组织紧凑流畅，过程逻辑清晰，发挥</w:t>
      </w:r>
      <w:r>
        <w:rPr>
          <w:rFonts w:eastAsia="仿宋" w:hint="eastAsia"/>
          <w:sz w:val="24"/>
        </w:rPr>
        <w:t>“</w:t>
      </w:r>
      <w:r>
        <w:rPr>
          <w:rFonts w:eastAsia="仿宋"/>
          <w:sz w:val="24"/>
        </w:rPr>
        <w:t>脚手架</w:t>
      </w:r>
      <w:r>
        <w:rPr>
          <w:rFonts w:eastAsia="仿宋" w:hint="eastAsia"/>
          <w:sz w:val="24"/>
        </w:rPr>
        <w:t>”</w:t>
      </w:r>
      <w:r>
        <w:rPr>
          <w:rFonts w:eastAsia="仿宋"/>
          <w:sz w:val="24"/>
        </w:rPr>
        <w:t>作用，符合学习者认知规律。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师生互动、生生互动充分，学习者积极性和参与</w:t>
      </w:r>
      <w:r>
        <w:rPr>
          <w:rFonts w:eastAsia="仿宋"/>
          <w:sz w:val="24"/>
        </w:rPr>
        <w:t>度高。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教师教态得体，亲切自然，语言规范、清晰，富有感染力。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多媒体课件等辅助资源设计合理，能起到有效辅助作用。</w:t>
      </w:r>
    </w:p>
    <w:p w:rsidR="00884457" w:rsidRDefault="00D5779C">
      <w:pPr>
        <w:pStyle w:val="a3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视频中涉及的各项内容客观真实，符合国家有关规范、标准和规定，无知识产权、隐私、肖像及其他权益争议。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）</w:t>
      </w:r>
      <w:r>
        <w:rPr>
          <w:rFonts w:eastAsia="仿宋"/>
          <w:sz w:val="24"/>
        </w:rPr>
        <w:t>视频录制硬件及制作要求</w:t>
      </w:r>
    </w:p>
    <w:p w:rsidR="00884457" w:rsidRDefault="00D5779C">
      <w:pPr>
        <w:pStyle w:val="a3"/>
        <w:numPr>
          <w:ilvl w:val="0"/>
          <w:numId w:val="10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录制方式及设备</w:t>
      </w:r>
      <w:r>
        <w:rPr>
          <w:rFonts w:eastAsia="仿宋" w:hint="eastAsia"/>
          <w:sz w:val="24"/>
        </w:rPr>
        <w:t>：</w:t>
      </w:r>
      <w:r>
        <w:rPr>
          <w:rFonts w:eastAsia="仿宋"/>
          <w:sz w:val="24"/>
        </w:rPr>
        <w:t>可以采用在线教学平台课程录制功能，也可以采用录播教室、演播室专业多机位拍摄，使用高清数字设备、专业级话筒。</w:t>
      </w:r>
    </w:p>
    <w:p w:rsidR="00884457" w:rsidRDefault="00D5779C">
      <w:pPr>
        <w:pStyle w:val="a3"/>
        <w:numPr>
          <w:ilvl w:val="0"/>
          <w:numId w:val="10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片头：不超过</w:t>
      </w:r>
      <w:r>
        <w:rPr>
          <w:rFonts w:eastAsia="仿宋"/>
          <w:sz w:val="24"/>
        </w:rPr>
        <w:t>5</w:t>
      </w:r>
      <w:r>
        <w:rPr>
          <w:rFonts w:eastAsia="仿宋"/>
          <w:sz w:val="24"/>
        </w:rPr>
        <w:t>秒，应包括课程名称、讲次等信息。为保证专家评选的匿名性，不可出现学校、教师姓名、所在省份等信息。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）</w:t>
      </w:r>
      <w:r>
        <w:rPr>
          <w:rFonts w:eastAsia="仿宋"/>
          <w:sz w:val="24"/>
        </w:rPr>
        <w:t>音视频要求</w:t>
      </w:r>
    </w:p>
    <w:p w:rsidR="00884457" w:rsidRDefault="00D5779C">
      <w:pPr>
        <w:pStyle w:val="a3"/>
        <w:numPr>
          <w:ilvl w:val="0"/>
          <w:numId w:val="1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视频信号源：稳定，白平衡正确，无明显杂波；</w:t>
      </w:r>
    </w:p>
    <w:p w:rsidR="00884457" w:rsidRDefault="00D5779C">
      <w:pPr>
        <w:pStyle w:val="a3"/>
        <w:numPr>
          <w:ilvl w:val="0"/>
          <w:numId w:val="1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音频信号源：声音和画面同步，无杂音，伴音清晰、圆润。</w:t>
      </w:r>
    </w:p>
    <w:p w:rsidR="00884457" w:rsidRDefault="00D5779C">
      <w:pPr>
        <w:pStyle w:val="a3"/>
        <w:numPr>
          <w:ilvl w:val="0"/>
          <w:numId w:val="1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lastRenderedPageBreak/>
        <w:t>音视频压缩格式及技术参数：</w:t>
      </w:r>
    </w:p>
    <w:p w:rsidR="00884457" w:rsidRDefault="00D5779C">
      <w:pPr>
        <w:pStyle w:val="a3"/>
        <w:numPr>
          <w:ilvl w:val="0"/>
          <w:numId w:val="1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视频压缩：采用</w:t>
      </w:r>
      <w:r>
        <w:rPr>
          <w:rFonts w:eastAsia="仿宋"/>
          <w:sz w:val="24"/>
        </w:rPr>
        <w:t>H.264/AVC</w:t>
      </w:r>
      <w:r>
        <w:rPr>
          <w:rFonts w:eastAsia="仿宋"/>
          <w:sz w:val="24"/>
        </w:rPr>
        <w:t>编码、动态码流为</w:t>
      </w:r>
      <w:r>
        <w:rPr>
          <w:rFonts w:eastAsia="仿宋"/>
          <w:sz w:val="24"/>
        </w:rPr>
        <w:t>1024Kbps</w:t>
      </w:r>
      <w:r>
        <w:rPr>
          <w:rFonts w:eastAsia="仿宋"/>
          <w:sz w:val="24"/>
        </w:rPr>
        <w:t>～</w:t>
      </w:r>
      <w:r>
        <w:rPr>
          <w:rFonts w:eastAsia="仿宋"/>
          <w:sz w:val="24"/>
        </w:rPr>
        <w:t>2500 Kbps</w:t>
      </w:r>
      <w:r>
        <w:rPr>
          <w:rFonts w:eastAsia="仿宋"/>
          <w:sz w:val="24"/>
        </w:rPr>
        <w:t>、视频分辨率建议为</w:t>
      </w:r>
      <w:r>
        <w:rPr>
          <w:rFonts w:eastAsia="仿宋"/>
          <w:sz w:val="24"/>
        </w:rPr>
        <w:t>1280*720</w:t>
      </w:r>
      <w:r>
        <w:rPr>
          <w:rFonts w:eastAsia="仿宋"/>
          <w:sz w:val="24"/>
        </w:rPr>
        <w:t>，</w:t>
      </w:r>
      <w:r>
        <w:rPr>
          <w:rFonts w:eastAsia="仿宋"/>
          <w:sz w:val="24"/>
        </w:rPr>
        <w:t>1920*1080</w:t>
      </w:r>
      <w:r>
        <w:rPr>
          <w:rFonts w:eastAsia="仿宋"/>
          <w:sz w:val="24"/>
        </w:rPr>
        <w:t>、视频帧率为</w:t>
      </w:r>
      <w:r>
        <w:rPr>
          <w:rFonts w:eastAsia="仿宋"/>
          <w:sz w:val="24"/>
        </w:rPr>
        <w:t>25</w:t>
      </w:r>
      <w:r>
        <w:rPr>
          <w:rFonts w:eastAsia="仿宋"/>
          <w:sz w:val="24"/>
        </w:rPr>
        <w:t>帧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秒。</w:t>
      </w:r>
    </w:p>
    <w:p w:rsidR="00884457" w:rsidRDefault="00D5779C">
      <w:pPr>
        <w:pStyle w:val="a3"/>
        <w:numPr>
          <w:ilvl w:val="0"/>
          <w:numId w:val="1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音频压缩：采用</w:t>
      </w:r>
      <w:r>
        <w:rPr>
          <w:rFonts w:eastAsia="仿宋"/>
          <w:sz w:val="24"/>
        </w:rPr>
        <w:t>AAC</w:t>
      </w:r>
      <w:r>
        <w:rPr>
          <w:rFonts w:eastAsia="仿宋"/>
          <w:sz w:val="24"/>
        </w:rPr>
        <w:t>格式、采样率</w:t>
      </w:r>
      <w:r>
        <w:rPr>
          <w:rFonts w:eastAsia="仿宋"/>
          <w:sz w:val="24"/>
        </w:rPr>
        <w:t>48KHz</w:t>
      </w:r>
      <w:r>
        <w:rPr>
          <w:rFonts w:eastAsia="仿宋"/>
          <w:sz w:val="24"/>
        </w:rPr>
        <w:t>、音频码流率</w:t>
      </w:r>
      <w:r>
        <w:rPr>
          <w:rFonts w:eastAsia="仿宋"/>
          <w:sz w:val="24"/>
        </w:rPr>
        <w:t>128Kbps(</w:t>
      </w:r>
      <w:r>
        <w:rPr>
          <w:rFonts w:eastAsia="仿宋"/>
          <w:sz w:val="24"/>
        </w:rPr>
        <w:t>恒定</w:t>
      </w:r>
      <w:r>
        <w:rPr>
          <w:rFonts w:eastAsia="仿宋"/>
          <w:sz w:val="24"/>
        </w:rPr>
        <w:t>)</w:t>
      </w:r>
      <w:r>
        <w:rPr>
          <w:rFonts w:eastAsia="仿宋"/>
          <w:sz w:val="24"/>
        </w:rPr>
        <w:t>、双声道混音处理。</w:t>
      </w:r>
    </w:p>
    <w:p w:rsidR="00884457" w:rsidRDefault="00D5779C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4</w:t>
      </w:r>
      <w:r>
        <w:rPr>
          <w:rFonts w:eastAsia="仿宋" w:hint="eastAsia"/>
          <w:sz w:val="24"/>
        </w:rPr>
        <w:t>）</w:t>
      </w:r>
      <w:r>
        <w:rPr>
          <w:rFonts w:eastAsia="仿宋"/>
          <w:sz w:val="24"/>
        </w:rPr>
        <w:t>封装要求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视频宽高比为</w:t>
      </w:r>
      <w:r>
        <w:rPr>
          <w:rFonts w:eastAsia="仿宋"/>
          <w:sz w:val="24"/>
        </w:rPr>
        <w:t>16:9</w:t>
      </w:r>
      <w:r>
        <w:rPr>
          <w:rFonts w:eastAsia="仿宋"/>
          <w:sz w:val="24"/>
        </w:rPr>
        <w:t>，视频容量小于</w:t>
      </w:r>
      <w:r>
        <w:rPr>
          <w:rFonts w:eastAsia="仿宋"/>
          <w:sz w:val="24"/>
        </w:rPr>
        <w:t>1G</w:t>
      </w:r>
      <w:r>
        <w:rPr>
          <w:rFonts w:eastAsia="仿宋"/>
          <w:sz w:val="24"/>
        </w:rPr>
        <w:t>，采用</w:t>
      </w:r>
      <w:r>
        <w:rPr>
          <w:rFonts w:eastAsia="仿宋"/>
          <w:sz w:val="24"/>
        </w:rPr>
        <w:t>MP4</w:t>
      </w:r>
      <w:r>
        <w:rPr>
          <w:rFonts w:eastAsia="仿宋"/>
          <w:sz w:val="24"/>
        </w:rPr>
        <w:t>封装。</w:t>
      </w:r>
    </w:p>
    <w:p w:rsidR="00884457" w:rsidRDefault="00D5779C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视频材料由“教学思路”和“授课视频”</w:t>
      </w:r>
      <w:r>
        <w:rPr>
          <w:rFonts w:eastAsia="仿宋"/>
          <w:sz w:val="24"/>
        </w:rPr>
        <w:t>两部分拼为一个视</w:t>
      </w:r>
      <w:r>
        <w:rPr>
          <w:rFonts w:eastAsia="仿宋"/>
          <w:sz w:val="24"/>
        </w:rPr>
        <w:t>频文件</w:t>
      </w:r>
      <w:r>
        <w:rPr>
          <w:rFonts w:eastAsia="仿宋" w:hint="eastAsia"/>
          <w:sz w:val="24"/>
        </w:rPr>
        <w:t>。为更好地展示课堂效果，授课录像可以采取多机位拍摄，</w:t>
      </w:r>
      <w:r>
        <w:rPr>
          <w:rFonts w:eastAsia="仿宋"/>
          <w:sz w:val="24"/>
        </w:rPr>
        <w:t>但</w:t>
      </w:r>
      <w:r>
        <w:rPr>
          <w:rFonts w:eastAsia="仿宋" w:hint="eastAsia"/>
          <w:sz w:val="24"/>
        </w:rPr>
        <w:t>需确保为同一节课实况录制，而非通过重复录制或后期编辑进行人为拼接。</w:t>
      </w: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884457">
      <w:pPr>
        <w:widowControl/>
        <w:spacing w:line="360" w:lineRule="auto"/>
        <w:jc w:val="left"/>
        <w:rPr>
          <w:rFonts w:eastAsia="仿宋"/>
          <w:sz w:val="24"/>
        </w:rPr>
      </w:pPr>
    </w:p>
    <w:p w:rsidR="00884457" w:rsidRDefault="00D5779C">
      <w:pPr>
        <w:pStyle w:val="1"/>
        <w:spacing w:line="360" w:lineRule="auto"/>
        <w:rPr>
          <w:rFonts w:ascii="Times New Roman" w:eastAsia="仿宋" w:hAnsi="Times New Roman"/>
          <w:kern w:val="0"/>
        </w:rPr>
      </w:pPr>
      <w:r>
        <w:rPr>
          <w:rFonts w:ascii="Times New Roman" w:hAnsi="Times New Roman"/>
        </w:rPr>
        <w:lastRenderedPageBreak/>
        <w:t>附件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汉教英雄会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教学设计方案</w:t>
      </w:r>
    </w:p>
    <w:p w:rsidR="00884457" w:rsidRDefault="00D5779C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一、基本信息</w:t>
      </w:r>
    </w:p>
    <w:tbl>
      <w:tblPr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88"/>
      </w:tblGrid>
      <w:tr w:rsidR="00884457"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学校名称</w:t>
            </w:r>
          </w:p>
        </w:tc>
        <w:tc>
          <w:tcPr>
            <w:tcW w:w="5588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:rsidR="00884457"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组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b/>
                <w:bCs/>
                <w:sz w:val="24"/>
              </w:rPr>
              <w:t>别</w:t>
            </w:r>
          </w:p>
        </w:tc>
        <w:tc>
          <w:tcPr>
            <w:tcW w:w="5588" w:type="dxa"/>
          </w:tcPr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学生组</w:t>
            </w:r>
            <w:r>
              <w:rPr>
                <w:rFonts w:eastAsia="仿宋"/>
                <w:bCs/>
                <w:sz w:val="24"/>
              </w:rPr>
              <w:t xml:space="preserve">□ </w:t>
            </w:r>
            <w:r>
              <w:rPr>
                <w:rFonts w:eastAsia="仿宋"/>
                <w:bCs/>
                <w:sz w:val="24"/>
              </w:rPr>
              <w:t>教师组</w:t>
            </w:r>
            <w:r>
              <w:rPr>
                <w:rFonts w:eastAsia="仿宋"/>
                <w:bCs/>
                <w:sz w:val="24"/>
              </w:rPr>
              <w:t>□</w:t>
            </w:r>
          </w:p>
        </w:tc>
      </w:tr>
      <w:tr w:rsidR="00884457"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教学理念</w:t>
            </w:r>
          </w:p>
        </w:tc>
        <w:tc>
          <w:tcPr>
            <w:tcW w:w="5588" w:type="dxa"/>
          </w:tcPr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150</w:t>
            </w:r>
            <w:r>
              <w:rPr>
                <w:rFonts w:eastAsia="仿宋" w:hint="eastAsia"/>
                <w:sz w:val="24"/>
              </w:rPr>
              <w:t>—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eastAsia="仿宋"/>
                <w:sz w:val="24"/>
              </w:rPr>
              <w:t>字）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教学对象</w:t>
            </w:r>
          </w:p>
        </w:tc>
        <w:tc>
          <w:tcPr>
            <w:tcW w:w="5588" w:type="dxa"/>
          </w:tcPr>
          <w:p w:rsidR="00884457" w:rsidRDefault="00D5779C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（需描述教学对象的人数、年龄，是否华裔，是否单一母语或国别，语言特点等，不超过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eastAsia="仿宋"/>
                <w:sz w:val="24"/>
              </w:rPr>
              <w:t>字）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学生语言水平</w:t>
            </w:r>
          </w:p>
        </w:tc>
        <w:tc>
          <w:tcPr>
            <w:tcW w:w="5588" w:type="dxa"/>
          </w:tcPr>
          <w:p w:rsidR="00884457" w:rsidRDefault="00D5779C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初级：</w:t>
            </w:r>
            <w:r>
              <w:rPr>
                <w:rFonts w:eastAsia="仿宋"/>
                <w:b/>
                <w:sz w:val="24"/>
              </w:rPr>
              <w:t xml:space="preserve"> HSK1</w:t>
            </w:r>
            <w:r>
              <w:rPr>
                <w:rFonts w:eastAsia="仿宋"/>
                <w:b/>
                <w:sz w:val="24"/>
              </w:rPr>
              <w:t>级</w:t>
            </w:r>
            <w:r>
              <w:rPr>
                <w:rFonts w:eastAsia="仿宋"/>
                <w:b/>
                <w:sz w:val="24"/>
              </w:rPr>
              <w:t>□  HSK2</w:t>
            </w:r>
            <w:r>
              <w:rPr>
                <w:rFonts w:eastAsia="仿宋"/>
                <w:b/>
                <w:sz w:val="24"/>
              </w:rPr>
              <w:t>级</w:t>
            </w:r>
            <w:r>
              <w:rPr>
                <w:rFonts w:eastAsia="仿宋"/>
                <w:b/>
                <w:sz w:val="24"/>
              </w:rPr>
              <w:t>□</w:t>
            </w:r>
          </w:p>
          <w:p w:rsidR="00884457" w:rsidRDefault="00D5779C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中级：</w:t>
            </w:r>
            <w:r>
              <w:rPr>
                <w:rFonts w:eastAsia="仿宋"/>
                <w:b/>
                <w:sz w:val="24"/>
              </w:rPr>
              <w:t xml:space="preserve"> HSK3</w:t>
            </w:r>
            <w:r>
              <w:rPr>
                <w:rFonts w:eastAsia="仿宋"/>
                <w:b/>
                <w:sz w:val="24"/>
              </w:rPr>
              <w:t>级</w:t>
            </w:r>
            <w:r>
              <w:rPr>
                <w:rFonts w:eastAsia="仿宋"/>
                <w:b/>
                <w:sz w:val="24"/>
              </w:rPr>
              <w:t>□  HSK4</w:t>
            </w:r>
            <w:r>
              <w:rPr>
                <w:rFonts w:eastAsia="仿宋"/>
                <w:b/>
                <w:sz w:val="24"/>
              </w:rPr>
              <w:t>级</w:t>
            </w:r>
            <w:r>
              <w:rPr>
                <w:rFonts w:eastAsia="仿宋"/>
                <w:b/>
                <w:sz w:val="24"/>
              </w:rPr>
              <w:t>□</w:t>
            </w:r>
          </w:p>
          <w:p w:rsidR="00884457" w:rsidRDefault="00D5779C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高级：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HSK5</w:t>
            </w:r>
            <w:r>
              <w:rPr>
                <w:rFonts w:eastAsia="仿宋"/>
                <w:b/>
                <w:sz w:val="24"/>
              </w:rPr>
              <w:t>级</w:t>
            </w:r>
            <w:r>
              <w:rPr>
                <w:rFonts w:eastAsia="仿宋"/>
                <w:b/>
                <w:sz w:val="24"/>
              </w:rPr>
              <w:t>□  HSK6</w:t>
            </w:r>
            <w:r>
              <w:rPr>
                <w:rFonts w:eastAsia="仿宋"/>
                <w:b/>
                <w:sz w:val="24"/>
              </w:rPr>
              <w:t>级及以上</w:t>
            </w:r>
            <w:r>
              <w:rPr>
                <w:rFonts w:eastAsia="仿宋"/>
                <w:b/>
                <w:sz w:val="24"/>
              </w:rPr>
              <w:t>□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教学模式</w:t>
            </w:r>
          </w:p>
        </w:tc>
        <w:tc>
          <w:tcPr>
            <w:tcW w:w="5588" w:type="dxa"/>
          </w:tcPr>
          <w:p w:rsidR="00884457" w:rsidRDefault="00D5779C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线上教学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线下教学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混合式教学</w:t>
            </w:r>
          </w:p>
          <w:p w:rsidR="00884457" w:rsidRDefault="00D5779C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虚拟仿真实训</w:t>
            </w:r>
            <w:r>
              <w:rPr>
                <w:rFonts w:eastAsia="仿宋" w:hint="eastAsia"/>
                <w:b/>
                <w:sz w:val="24"/>
              </w:rPr>
              <w:t xml:space="preserve"> 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社会实践</w:t>
            </w:r>
            <w:r>
              <w:rPr>
                <w:rFonts w:eastAsia="仿宋" w:hint="eastAsia"/>
                <w:b/>
                <w:szCs w:val="21"/>
              </w:rPr>
              <w:t>（可多选）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课程类型</w:t>
            </w:r>
          </w:p>
        </w:tc>
        <w:tc>
          <w:tcPr>
            <w:tcW w:w="5588" w:type="dxa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/>
                <w:b/>
                <w:sz w:val="24"/>
              </w:rPr>
              <w:t>通用中文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专门用途中文</w:t>
            </w:r>
            <w:r>
              <w:rPr>
                <w:rFonts w:eastAsia="仿宋"/>
                <w:b/>
                <w:sz w:val="24"/>
              </w:rPr>
              <w:t xml:space="preserve"> □</w:t>
            </w:r>
            <w:r>
              <w:rPr>
                <w:rFonts w:eastAsia="仿宋"/>
                <w:b/>
                <w:sz w:val="24"/>
              </w:rPr>
              <w:t>中国文化与国情</w:t>
            </w:r>
            <w:r>
              <w:rPr>
                <w:rFonts w:eastAsia="仿宋"/>
                <w:b/>
                <w:sz w:val="24"/>
              </w:rPr>
              <w:br/>
            </w:r>
            <w:r>
              <w:rPr>
                <w:rFonts w:eastAsia="仿宋" w:hint="eastAsia"/>
                <w:b/>
                <w:szCs w:val="21"/>
              </w:rPr>
              <w:t>（课程类型范围详见表后说明）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课程性质</w:t>
            </w:r>
          </w:p>
        </w:tc>
        <w:tc>
          <w:tcPr>
            <w:tcW w:w="5588" w:type="dxa"/>
          </w:tcPr>
          <w:p w:rsidR="00884457" w:rsidRDefault="00D5779C">
            <w:pPr>
              <w:spacing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专业必修课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专业选修课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公共课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□</w:t>
            </w:r>
            <w:r>
              <w:rPr>
                <w:rFonts w:eastAsia="仿宋" w:hint="eastAsia"/>
                <w:b/>
                <w:sz w:val="24"/>
              </w:rPr>
              <w:t>其他</w:t>
            </w:r>
            <w:r>
              <w:rPr>
                <w:rFonts w:ascii="仿宋" w:eastAsia="仿宋" w:hAnsi="仿宋" w:hint="eastAsia"/>
                <w:b/>
                <w:sz w:val="24"/>
              </w:rPr>
              <w:t>_____</w:t>
            </w:r>
            <w:r>
              <w:rPr>
                <w:rFonts w:eastAsia="仿宋" w:hint="eastAsia"/>
                <w:b/>
                <w:szCs w:val="21"/>
              </w:rPr>
              <w:t>（如非学历长期进修、短期速成等）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学期课程主题</w:t>
            </w:r>
          </w:p>
        </w:tc>
        <w:tc>
          <w:tcPr>
            <w:tcW w:w="5588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本课时教学主题</w:t>
            </w:r>
          </w:p>
        </w:tc>
        <w:tc>
          <w:tcPr>
            <w:tcW w:w="5588" w:type="dxa"/>
          </w:tcPr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Cs w:val="21"/>
              </w:rPr>
              <w:t>（</w:t>
            </w:r>
            <w:r>
              <w:rPr>
                <w:rFonts w:eastAsia="仿宋"/>
                <w:b/>
                <w:szCs w:val="21"/>
              </w:rPr>
              <w:t>20</w:t>
            </w:r>
            <w:r>
              <w:rPr>
                <w:rFonts w:eastAsia="仿宋"/>
                <w:b/>
                <w:szCs w:val="21"/>
              </w:rPr>
              <w:t>字以内</w:t>
            </w:r>
            <w:r>
              <w:rPr>
                <w:rFonts w:eastAsia="仿宋" w:hint="eastAsia"/>
                <w:b/>
                <w:szCs w:val="21"/>
              </w:rPr>
              <w:t>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课时安排</w:t>
            </w:r>
          </w:p>
        </w:tc>
        <w:tc>
          <w:tcPr>
            <w:tcW w:w="5588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数智教学工具</w:t>
            </w:r>
          </w:p>
        </w:tc>
        <w:tc>
          <w:tcPr>
            <w:tcW w:w="5588" w:type="dxa"/>
          </w:tcPr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Cs w:val="21"/>
              </w:rPr>
              <w:t>（如</w:t>
            </w:r>
            <w:r>
              <w:rPr>
                <w:rFonts w:eastAsia="仿宋" w:hint="eastAsia"/>
                <w:b/>
                <w:szCs w:val="21"/>
              </w:rPr>
              <w:t>在线教学平台</w:t>
            </w:r>
            <w:r>
              <w:rPr>
                <w:rFonts w:eastAsia="仿宋"/>
                <w:b/>
                <w:szCs w:val="21"/>
              </w:rPr>
              <w:t>，</w:t>
            </w:r>
            <w:r>
              <w:rPr>
                <w:rFonts w:eastAsia="仿宋" w:hint="eastAsia"/>
                <w:b/>
                <w:szCs w:val="21"/>
              </w:rPr>
              <w:t>数字软件、</w:t>
            </w:r>
            <w:r>
              <w:rPr>
                <w:rFonts w:eastAsia="仿宋" w:hint="eastAsia"/>
                <w:b/>
                <w:szCs w:val="21"/>
              </w:rPr>
              <w:t>AI</w:t>
            </w:r>
            <w:r>
              <w:rPr>
                <w:rFonts w:eastAsia="仿宋" w:hint="eastAsia"/>
                <w:b/>
                <w:szCs w:val="21"/>
              </w:rPr>
              <w:t>工具等。</w:t>
            </w:r>
            <w:r>
              <w:rPr>
                <w:rFonts w:eastAsia="仿宋"/>
                <w:b/>
                <w:szCs w:val="21"/>
              </w:rPr>
              <w:t>可填入多个项目</w:t>
            </w:r>
            <w:r>
              <w:rPr>
                <w:rFonts w:eastAsia="仿宋" w:hint="eastAsia"/>
                <w:b/>
                <w:szCs w:val="21"/>
              </w:rPr>
              <w:t>，没有写“无”</w:t>
            </w:r>
            <w:r>
              <w:rPr>
                <w:rFonts w:eastAsia="仿宋"/>
                <w:b/>
                <w:szCs w:val="21"/>
              </w:rPr>
              <w:t>）</w:t>
            </w: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教材或资源名称</w:t>
            </w:r>
          </w:p>
        </w:tc>
        <w:tc>
          <w:tcPr>
            <w:tcW w:w="5588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  <w:tr w:rsidR="00884457">
        <w:trPr>
          <w:trHeight w:val="343"/>
        </w:trPr>
        <w:tc>
          <w:tcPr>
            <w:tcW w:w="2660" w:type="dxa"/>
            <w:vAlign w:val="center"/>
          </w:tcPr>
          <w:p w:rsidR="00884457" w:rsidRDefault="00D5779C">
            <w:pPr>
              <w:spacing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本课时</w:t>
            </w:r>
            <w:r>
              <w:rPr>
                <w:rFonts w:eastAsia="仿宋"/>
                <w:b/>
                <w:bCs/>
                <w:sz w:val="24"/>
              </w:rPr>
              <w:t>活动单元</w:t>
            </w:r>
          </w:p>
        </w:tc>
        <w:tc>
          <w:tcPr>
            <w:tcW w:w="5588" w:type="dxa"/>
          </w:tcPr>
          <w:p w:rsidR="00884457" w:rsidRDefault="00D5779C">
            <w:pPr>
              <w:spacing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______</w:t>
            </w:r>
            <w:r>
              <w:rPr>
                <w:rFonts w:eastAsia="仿宋"/>
                <w:sz w:val="24"/>
              </w:rPr>
              <w:t>教材第</w:t>
            </w:r>
            <w:r>
              <w:rPr>
                <w:rFonts w:eastAsia="仿宋"/>
                <w:sz w:val="24"/>
              </w:rPr>
              <w:t>___</w:t>
            </w:r>
            <w:r>
              <w:rPr>
                <w:rFonts w:eastAsia="仿宋"/>
                <w:sz w:val="24"/>
              </w:rPr>
              <w:t>册第</w:t>
            </w:r>
            <w:r>
              <w:rPr>
                <w:rFonts w:eastAsia="仿宋"/>
                <w:sz w:val="24"/>
              </w:rPr>
              <w:t>___</w:t>
            </w:r>
            <w:r>
              <w:rPr>
                <w:rFonts w:eastAsia="仿宋"/>
                <w:sz w:val="24"/>
              </w:rPr>
              <w:t>单元</w:t>
            </w:r>
          </w:p>
          <w:p w:rsidR="00884457" w:rsidRDefault="00D5779C">
            <w:pPr>
              <w:spacing w:after="100" w:afterAutospacing="1"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</w:t>
            </w:r>
            <w:r>
              <w:rPr>
                <w:rFonts w:eastAsia="仿宋"/>
                <w:szCs w:val="21"/>
              </w:rPr>
              <w:t>*</w:t>
            </w:r>
            <w:r>
              <w:rPr>
                <w:rFonts w:eastAsia="仿宋"/>
                <w:szCs w:val="21"/>
              </w:rPr>
              <w:t>如自编教材，需</w:t>
            </w:r>
            <w:r>
              <w:rPr>
                <w:rFonts w:eastAsia="仿宋" w:hint="eastAsia"/>
                <w:szCs w:val="21"/>
              </w:rPr>
              <w:t>另附</w:t>
            </w:r>
            <w:r>
              <w:rPr>
                <w:rFonts w:eastAsia="仿宋"/>
                <w:szCs w:val="21"/>
              </w:rPr>
              <w:t>教材简介及活动单元具体内容）</w:t>
            </w:r>
          </w:p>
        </w:tc>
      </w:tr>
    </w:tbl>
    <w:p w:rsidR="00884457" w:rsidRDefault="00884457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</w:p>
    <w:p w:rsidR="00884457" w:rsidRDefault="00D5779C">
      <w:pPr>
        <w:widowControl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br w:type="page"/>
      </w:r>
    </w:p>
    <w:p w:rsidR="00884457" w:rsidRDefault="00D5779C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lastRenderedPageBreak/>
        <w:t>二、团队信息及任务分工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560"/>
        <w:gridCol w:w="2976"/>
      </w:tblGrid>
      <w:tr w:rsidR="00884457"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国籍</w:t>
            </w:r>
          </w:p>
        </w:tc>
        <w:tc>
          <w:tcPr>
            <w:tcW w:w="1560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电话</w:t>
            </w: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承担任务</w:t>
            </w:r>
          </w:p>
        </w:tc>
      </w:tr>
      <w:tr w:rsidR="00884457">
        <w:trPr>
          <w:trHeight w:val="568"/>
        </w:trPr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指导教师</w:t>
            </w:r>
          </w:p>
        </w:tc>
        <w:tc>
          <w:tcPr>
            <w:tcW w:w="1985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18"/>
                <w:szCs w:val="18"/>
              </w:rPr>
              <w:t>（教师组无需填写）</w:t>
            </w: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:rsidR="00884457">
        <w:trPr>
          <w:trHeight w:val="568"/>
        </w:trPr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成员</w:t>
            </w:r>
            <w:r>
              <w:rPr>
                <w:rFonts w:eastAsia="仿宋" w:hint="eastAsia"/>
                <w:b/>
                <w:bCs/>
                <w:szCs w:val="21"/>
              </w:rPr>
              <w:t>1</w:t>
            </w:r>
          </w:p>
        </w:tc>
        <w:tc>
          <w:tcPr>
            <w:tcW w:w="1985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:rsidR="00884457"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2</w:t>
            </w:r>
          </w:p>
        </w:tc>
        <w:tc>
          <w:tcPr>
            <w:tcW w:w="1985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:rsidR="00884457"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3</w:t>
            </w:r>
          </w:p>
        </w:tc>
        <w:tc>
          <w:tcPr>
            <w:tcW w:w="1985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:rsidR="00884457"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4</w:t>
            </w:r>
          </w:p>
        </w:tc>
        <w:tc>
          <w:tcPr>
            <w:tcW w:w="1985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  <w:tr w:rsidR="00884457">
        <w:tc>
          <w:tcPr>
            <w:tcW w:w="1129" w:type="dxa"/>
          </w:tcPr>
          <w:p w:rsidR="00884457" w:rsidRDefault="00D5779C">
            <w:pPr>
              <w:spacing w:before="100" w:beforeAutospacing="1" w:after="100" w:afterAutospacing="1"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 w:hint="eastAsia"/>
                <w:b/>
                <w:bCs/>
                <w:szCs w:val="21"/>
              </w:rPr>
              <w:t>成员</w:t>
            </w:r>
            <w:r>
              <w:rPr>
                <w:rFonts w:eastAsia="仿宋"/>
                <w:b/>
                <w:bCs/>
                <w:szCs w:val="21"/>
              </w:rPr>
              <w:t>5</w:t>
            </w:r>
          </w:p>
        </w:tc>
        <w:tc>
          <w:tcPr>
            <w:tcW w:w="1985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b/>
                <w:bCs/>
                <w:sz w:val="24"/>
              </w:rPr>
            </w:pPr>
          </w:p>
        </w:tc>
      </w:tr>
    </w:tbl>
    <w:p w:rsidR="00884457" w:rsidRDefault="00D5779C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留学生姓名填写示例：中文姓名（护照姓名），例：迈克尔（</w:t>
      </w:r>
      <w:r>
        <w:rPr>
          <w:rFonts w:eastAsia="仿宋" w:hint="eastAsia"/>
          <w:b/>
          <w:sz w:val="24"/>
        </w:rPr>
        <w:t>MICHAEL SMITH</w:t>
      </w:r>
      <w:r>
        <w:rPr>
          <w:rFonts w:eastAsia="仿宋" w:hint="eastAsia"/>
          <w:b/>
          <w:sz w:val="24"/>
        </w:rPr>
        <w:t>）</w:t>
      </w:r>
    </w:p>
    <w:p w:rsidR="00884457" w:rsidRDefault="00D5779C">
      <w:pPr>
        <w:widowControl/>
        <w:spacing w:before="100" w:beforeAutospacing="1" w:after="100" w:afterAutospacing="1" w:line="360" w:lineRule="auto"/>
        <w:jc w:val="left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三、教学设计方案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884457">
        <w:trPr>
          <w:trHeight w:val="615"/>
        </w:trPr>
        <w:tc>
          <w:tcPr>
            <w:tcW w:w="8359" w:type="dxa"/>
          </w:tcPr>
          <w:p w:rsidR="00884457" w:rsidRDefault="00D5779C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1.</w:t>
            </w:r>
            <w:r>
              <w:rPr>
                <w:rFonts w:eastAsia="仿宋"/>
                <w:b/>
                <w:sz w:val="24"/>
              </w:rPr>
              <w:t>学期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教学周期教学课程介绍</w:t>
            </w:r>
            <w:r>
              <w:rPr>
                <w:rFonts w:eastAsia="仿宋"/>
                <w:sz w:val="24"/>
              </w:rPr>
              <w:t>（简要阐述整体课程情况，如：整体教学预期目标、整体教学思路、课时分配计划等，</w:t>
            </w:r>
            <w:r>
              <w:rPr>
                <w:rFonts w:eastAsia="仿宋"/>
                <w:sz w:val="24"/>
              </w:rPr>
              <w:t>300</w:t>
            </w:r>
            <w:r>
              <w:rPr>
                <w:rFonts w:eastAsia="仿宋"/>
                <w:sz w:val="24"/>
              </w:rPr>
              <w:t>字以内）</w:t>
            </w:r>
          </w:p>
          <w:p w:rsidR="00884457" w:rsidRDefault="00884457">
            <w:pPr>
              <w:spacing w:beforeLines="50" w:before="156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D5779C">
            <w:pPr>
              <w:spacing w:beforeLines="50" w:before="156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2.</w:t>
            </w:r>
            <w:r>
              <w:rPr>
                <w:rFonts w:eastAsia="仿宋"/>
                <w:b/>
                <w:sz w:val="24"/>
              </w:rPr>
              <w:t>本课时教学亮点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300</w:t>
            </w:r>
            <w:r>
              <w:rPr>
                <w:rFonts w:eastAsia="仿宋"/>
                <w:sz w:val="24"/>
              </w:rPr>
              <w:t>字以内）</w:t>
            </w:r>
          </w:p>
          <w:p w:rsidR="00884457" w:rsidRDefault="00884457">
            <w:pPr>
              <w:spacing w:beforeLines="50" w:before="156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beforeLines="50" w:before="156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D5779C">
            <w:pPr>
              <w:spacing w:beforeLines="50" w:before="156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3.</w:t>
            </w:r>
            <w:r>
              <w:rPr>
                <w:rFonts w:eastAsia="仿宋"/>
                <w:b/>
                <w:sz w:val="24"/>
              </w:rPr>
              <w:t>所选活动课时教学目标</w:t>
            </w:r>
            <w:r>
              <w:rPr>
                <w:rFonts w:eastAsia="仿宋"/>
                <w:bCs/>
                <w:sz w:val="24"/>
              </w:rPr>
              <w:t>（</w:t>
            </w:r>
            <w:r>
              <w:rPr>
                <w:rFonts w:eastAsia="仿宋"/>
                <w:sz w:val="24"/>
              </w:rPr>
              <w:t>说明所选取的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个完整课时的具体教学目标，以及该目标与学期教学目标间的关系）</w:t>
            </w:r>
          </w:p>
          <w:p w:rsidR="00884457" w:rsidRDefault="00884457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4.</w:t>
            </w:r>
            <w:r>
              <w:rPr>
                <w:rFonts w:eastAsia="仿宋"/>
                <w:b/>
                <w:sz w:val="24"/>
              </w:rPr>
              <w:t>所选活动课时教学过程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1&gt;</w:t>
            </w:r>
            <w:r>
              <w:rPr>
                <w:rFonts w:eastAsia="仿宋"/>
                <w:sz w:val="24"/>
              </w:rPr>
              <w:t>说明本课时设计理念与思路，介绍所选取的教学内容</w:t>
            </w:r>
            <w:r>
              <w:rPr>
                <w:rFonts w:eastAsia="仿宋"/>
                <w:sz w:val="24"/>
              </w:rPr>
              <w:t>&lt;</w:t>
            </w:r>
            <w:r>
              <w:rPr>
                <w:rFonts w:eastAsia="仿宋"/>
                <w:sz w:val="24"/>
              </w:rPr>
              <w:t>如环节、段落、练习等</w:t>
            </w:r>
            <w:r>
              <w:rPr>
                <w:rFonts w:eastAsia="仿宋"/>
                <w:sz w:val="24"/>
              </w:rPr>
              <w:t>&gt;</w:t>
            </w:r>
            <w:r>
              <w:rPr>
                <w:rFonts w:eastAsia="仿宋"/>
                <w:sz w:val="24"/>
              </w:rPr>
              <w:t>及其选取依据；</w:t>
            </w:r>
            <w:r>
              <w:rPr>
                <w:rFonts w:eastAsia="仿宋"/>
                <w:sz w:val="24"/>
              </w:rPr>
              <w:t>2&gt;</w:t>
            </w:r>
            <w:r>
              <w:rPr>
                <w:rFonts w:eastAsia="仿宋"/>
                <w:sz w:val="24"/>
              </w:rPr>
              <w:t>说明本课时教学组织流程，包</w:t>
            </w:r>
            <w:r>
              <w:rPr>
                <w:rFonts w:eastAsia="仿宋"/>
                <w:sz w:val="24"/>
              </w:rPr>
              <w:lastRenderedPageBreak/>
              <w:t>括具体步骤与活动；</w:t>
            </w:r>
            <w:r>
              <w:rPr>
                <w:rFonts w:eastAsia="仿宋"/>
                <w:sz w:val="24"/>
              </w:rPr>
              <w:t>3&gt;</w:t>
            </w:r>
            <w:r>
              <w:rPr>
                <w:rFonts w:eastAsia="仿宋"/>
                <w:sz w:val="24"/>
              </w:rPr>
              <w:t>说明本课时教学过程如何体现线上、线下或混合式教学特点，达成预期目标</w:t>
            </w:r>
            <w:r>
              <w:rPr>
                <w:rFonts w:eastAsia="仿宋" w:hint="eastAsia"/>
                <w:sz w:val="24"/>
              </w:rPr>
              <w:t>；</w:t>
            </w:r>
            <w:r>
              <w:rPr>
                <w:rFonts w:eastAsia="仿宋" w:hint="eastAsia"/>
                <w:sz w:val="24"/>
              </w:rPr>
              <w:t>4&gt;</w:t>
            </w:r>
            <w:r>
              <w:rPr>
                <w:rFonts w:eastAsia="仿宋" w:hint="eastAsia"/>
                <w:sz w:val="24"/>
              </w:rPr>
              <w:t>体现数智教学设计特色</w:t>
            </w:r>
            <w:r>
              <w:rPr>
                <w:rFonts w:eastAsia="仿宋"/>
                <w:sz w:val="24"/>
              </w:rPr>
              <w:t>。）</w:t>
            </w:r>
          </w:p>
          <w:p w:rsidR="00884457" w:rsidRDefault="00884457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884457">
            <w:pPr>
              <w:spacing w:beforeLines="50" w:before="156" w:beforeAutospacing="1" w:after="100" w:afterAutospacing="1" w:line="360" w:lineRule="auto"/>
              <w:rPr>
                <w:rFonts w:eastAsia="仿宋"/>
                <w:b/>
                <w:sz w:val="24"/>
              </w:rPr>
            </w:pPr>
          </w:p>
          <w:p w:rsidR="00884457" w:rsidRDefault="00D5779C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5.</w:t>
            </w:r>
            <w:r>
              <w:rPr>
                <w:rFonts w:eastAsia="仿宋"/>
                <w:b/>
                <w:sz w:val="24"/>
              </w:rPr>
              <w:t>所选活动课时教学评价</w:t>
            </w:r>
            <w:r>
              <w:rPr>
                <w:rFonts w:eastAsia="仿宋"/>
                <w:sz w:val="24"/>
              </w:rPr>
              <w:t>（建议说明本课时的整体评价理念，介绍评估是如何设计的、重点关注学生的哪</w:t>
            </w:r>
            <w:r>
              <w:rPr>
                <w:rFonts w:eastAsia="仿宋"/>
                <w:sz w:val="24"/>
              </w:rPr>
              <w:t>些方面，以及在课堂教学中运用了哪些评估手段和方式，比如采用学生自评和他评相结合等）</w:t>
            </w:r>
          </w:p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  <w:p w:rsidR="00884457" w:rsidRDefault="00884457">
            <w:pPr>
              <w:spacing w:before="100" w:beforeAutospacing="1" w:after="100" w:afterAutospacing="1" w:line="360" w:lineRule="auto"/>
              <w:rPr>
                <w:rFonts w:eastAsia="仿宋"/>
                <w:sz w:val="24"/>
              </w:rPr>
            </w:pPr>
          </w:p>
        </w:tc>
      </w:tr>
    </w:tbl>
    <w:p w:rsidR="00884457" w:rsidRDefault="00884457">
      <w:pPr>
        <w:pStyle w:val="1"/>
        <w:rPr>
          <w:rFonts w:ascii="Times New Roman" w:hAnsi="Times New Roman"/>
        </w:rPr>
      </w:pPr>
    </w:p>
    <w:p w:rsidR="00884457" w:rsidRDefault="00884457">
      <w:pPr>
        <w:pStyle w:val="a3"/>
        <w:spacing w:line="560" w:lineRule="exact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884457" w:rsidRDefault="00884457"/>
    <w:p w:rsidR="00884457" w:rsidRDefault="00884457"/>
    <w:p w:rsidR="00884457" w:rsidRDefault="0088445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84457" w:rsidRDefault="0088445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884457" w:rsidRDefault="00884457"/>
    <w:sectPr w:rsidR="00884457">
      <w:pgSz w:w="11906" w:h="16838"/>
      <w:pgMar w:top="1418" w:right="1588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9C" w:rsidRDefault="00D5779C" w:rsidP="00015069">
      <w:r>
        <w:separator/>
      </w:r>
    </w:p>
  </w:endnote>
  <w:endnote w:type="continuationSeparator" w:id="0">
    <w:p w:rsidR="00D5779C" w:rsidRDefault="00D5779C" w:rsidP="0001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800002BF" w:usb1="184F6CF8" w:usb2="00000012" w:usb3="00000000" w:csb0="00160001" w:csb1="1203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9C" w:rsidRDefault="00D5779C" w:rsidP="00015069">
      <w:r>
        <w:separator/>
      </w:r>
    </w:p>
  </w:footnote>
  <w:footnote w:type="continuationSeparator" w:id="0">
    <w:p w:rsidR="00D5779C" w:rsidRDefault="00D5779C" w:rsidP="0001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08B"/>
    <w:multiLevelType w:val="multilevel"/>
    <w:tmpl w:val="079F20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A72342"/>
    <w:multiLevelType w:val="multilevel"/>
    <w:tmpl w:val="08A72342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DD31E1"/>
    <w:multiLevelType w:val="multilevel"/>
    <w:tmpl w:val="10DD31E1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C969EB"/>
    <w:multiLevelType w:val="multilevel"/>
    <w:tmpl w:val="19C969EB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0F7F8B"/>
    <w:multiLevelType w:val="multilevel"/>
    <w:tmpl w:val="1D0F7F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EE6EDD"/>
    <w:multiLevelType w:val="multilevel"/>
    <w:tmpl w:val="37EE6EDD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7C00EC"/>
    <w:multiLevelType w:val="multilevel"/>
    <w:tmpl w:val="3D7C0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9964A68"/>
    <w:multiLevelType w:val="multilevel"/>
    <w:tmpl w:val="49964A68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7BB6D2E"/>
    <w:multiLevelType w:val="multilevel"/>
    <w:tmpl w:val="57BB6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7545F3B"/>
    <w:multiLevelType w:val="multilevel"/>
    <w:tmpl w:val="67545F3B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AF51A58"/>
    <w:multiLevelType w:val="multilevel"/>
    <w:tmpl w:val="6AF51A58"/>
    <w:lvl w:ilvl="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57"/>
    <w:rsid w:val="00015069"/>
    <w:rsid w:val="00884457"/>
    <w:rsid w:val="00D5779C"/>
    <w:rsid w:val="20C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B86B1D-D985-4A3A-BA83-007464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header"/>
    <w:basedOn w:val="a"/>
    <w:link w:val="a6"/>
    <w:rsid w:val="0001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506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01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50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2131</Words>
  <Characters>2239</Characters>
  <Application>Microsoft Office Word</Application>
  <DocSecurity>0</DocSecurity>
  <Lines>117</Lines>
  <Paragraphs>60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ziren</dc:creator>
  <cp:lastModifiedBy>訾韧</cp:lastModifiedBy>
  <cp:revision>2</cp:revision>
  <dcterms:created xsi:type="dcterms:W3CDTF">2025-06-23T09:54:00Z</dcterms:created>
  <dcterms:modified xsi:type="dcterms:W3CDTF">2025-06-24T01:27:00Z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6CA803F9AE104927B6F232A2BC2AD2C0</vt:lpwstr>
  </property>
</Properties>
</file>