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AA" w:rsidRDefault="00123E32" w:rsidP="00B430AA">
      <w:pPr>
        <w:spacing w:line="40" w:lineRule="exac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宋体" w:hAnsi="宋体" w:cs="宋体"/>
          <w:color w:val="2B2B2B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330.5pt;margin-top:43.2pt;width:78pt;height:50.4pt;z-index:251656192;mso-wrap-style:square" filled="f" stroked="f">
            <v:textbox>
              <w:txbxContent>
                <w:p w:rsidR="00B430AA" w:rsidRDefault="00B430AA" w:rsidP="00B430AA">
                  <w:pPr>
                    <w:rPr>
                      <w:rFonts w:ascii="楷体_GB2312" w:eastAsia="楷体_GB2312"/>
                      <w:b/>
                      <w:color w:val="FFFFFF"/>
                      <w:sz w:val="60"/>
                      <w:szCs w:val="60"/>
                    </w:rPr>
                  </w:pPr>
                  <w:r>
                    <w:rPr>
                      <w:rFonts w:ascii="楷体_GB2312" w:eastAsia="楷体_GB2312" w:hint="eastAsia"/>
                      <w:b/>
                      <w:color w:val="000000"/>
                      <w:sz w:val="60"/>
                      <w:szCs w:val="60"/>
                    </w:rPr>
                    <w:t>通知</w:t>
                  </w:r>
                </w:p>
              </w:txbxContent>
            </v:textbox>
            <w10:wrap type="square"/>
          </v:shape>
        </w:pict>
      </w:r>
      <w:r>
        <w:rPr>
          <w:rFonts w:ascii="宋体" w:hAnsi="宋体" w:cs="宋体"/>
          <w:color w:val="2B2B2B"/>
          <w:sz w:val="21"/>
          <w:szCs w:val="21"/>
        </w:rPr>
        <w:pict>
          <v:shape id="Text Box 3" o:spid="_x0000_s1026" type="#_x0000_t202" style="position:absolute;margin-left:0;margin-top:13.2pt;width:438.05pt;height:99.45pt;z-index:251657216;mso-position-horizontal:center" stroked="f">
            <v:textbox>
              <w:txbxContent>
                <w:p w:rsidR="007D2710" w:rsidRPr="007D2710" w:rsidRDefault="00B430AA" w:rsidP="007D2710">
                  <w:pPr>
                    <w:rPr>
                      <w:rFonts w:ascii="方正大标宋简体" w:eastAsia="方正大标宋简体"/>
                      <w:b/>
                      <w:color w:val="FF0000"/>
                      <w:w w:val="50"/>
                      <w:sz w:val="100"/>
                      <w:szCs w:val="100"/>
                    </w:rPr>
                  </w:pPr>
                  <w:r>
                    <w:rPr>
                      <w:rFonts w:ascii="方正大标宋简体" w:eastAsia="方正大标宋简体" w:hint="eastAsia"/>
                      <w:b/>
                      <w:color w:val="FF0000"/>
                      <w:w w:val="50"/>
                      <w:sz w:val="130"/>
                      <w:szCs w:val="100"/>
                    </w:rPr>
                    <w:t>中共新乡市委宣传部</w:t>
                  </w:r>
                  <w:r>
                    <w:rPr>
                      <w:rFonts w:ascii="方正大标宋简体" w:eastAsia="方正大标宋简体" w:hint="eastAsia"/>
                      <w:b/>
                      <w:color w:val="FF0000"/>
                      <w:w w:val="50"/>
                      <w:sz w:val="100"/>
                      <w:szCs w:val="100"/>
                    </w:rPr>
                    <w:t>（</w:t>
                  </w:r>
                  <w:r w:rsidR="007D2710">
                    <w:rPr>
                      <w:rFonts w:ascii="楷体_GB2312" w:eastAsia="楷体_GB2312" w:hint="eastAsia"/>
                      <w:b/>
                      <w:color w:val="000000"/>
                      <w:sz w:val="60"/>
                      <w:szCs w:val="60"/>
                    </w:rPr>
                    <w:t>通知</w:t>
                  </w:r>
                  <w:r w:rsidR="007D2710" w:rsidRPr="007D2710">
                    <w:rPr>
                      <w:rFonts w:ascii="方正大标宋简体" w:eastAsia="方正大标宋简体" w:hint="eastAsia"/>
                      <w:b/>
                      <w:color w:val="FF0000"/>
                      <w:w w:val="50"/>
                      <w:sz w:val="100"/>
                      <w:szCs w:val="100"/>
                    </w:rPr>
                    <w:t>）</w:t>
                  </w:r>
                </w:p>
                <w:p w:rsidR="00B430AA" w:rsidRPr="00B430AA" w:rsidRDefault="00B430AA" w:rsidP="00B430AA">
                  <w:pPr>
                    <w:spacing w:line="1660" w:lineRule="exact"/>
                    <w:jc w:val="distribute"/>
                    <w:rPr>
                      <w:rFonts w:ascii="方正大标宋简体" w:eastAsia="方正大标宋简体"/>
                      <w:b/>
                      <w:color w:val="FF0000"/>
                      <w:w w:val="50"/>
                      <w:sz w:val="130"/>
                      <w:szCs w:val="100"/>
                    </w:rPr>
                  </w:pPr>
                  <w:r>
                    <w:rPr>
                      <w:rFonts w:ascii="方正大标宋简体" w:eastAsia="方正大标宋简体" w:hint="eastAsia"/>
                      <w:b/>
                      <w:color w:val="FF0000"/>
                      <w:w w:val="50"/>
                      <w:sz w:val="130"/>
                      <w:szCs w:val="100"/>
                    </w:rPr>
                    <w:t xml:space="preserve"> </w:t>
                  </w:r>
                  <w:r>
                    <w:rPr>
                      <w:rFonts w:ascii="方正大标宋简体" w:eastAsia="方正大标宋简体" w:hint="eastAsia"/>
                      <w:b/>
                      <w:color w:val="FF0000"/>
                      <w:w w:val="50"/>
                      <w:sz w:val="100"/>
                      <w:szCs w:val="100"/>
                    </w:rPr>
                    <w:t>）</w:t>
                  </w:r>
                </w:p>
              </w:txbxContent>
            </v:textbox>
            <w10:wrap type="square"/>
          </v:shape>
        </w:pict>
      </w:r>
    </w:p>
    <w:p w:rsidR="00B430AA" w:rsidRDefault="00B430AA" w:rsidP="00B430AA">
      <w:pPr>
        <w:spacing w:line="10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 w:rsidR="00B430AA" w:rsidRDefault="00B430AA" w:rsidP="00B430AA">
      <w:pPr>
        <w:jc w:val="center"/>
        <w:rPr>
          <w:rFonts w:ascii="Times New Roman" w:eastAsia="仿宋_GB2312" w:hAnsi="Times New Roman" w:cs="Times New Roman"/>
          <w:color w:val="00000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color w:val="000000"/>
          <w:sz w:val="36"/>
          <w:szCs w:val="36"/>
        </w:rPr>
        <w:t>新宣通〔</w:t>
      </w:r>
      <w:r>
        <w:rPr>
          <w:rFonts w:ascii="Times New Roman" w:eastAsia="仿宋_GB2312" w:hAnsi="Times New Roman" w:cs="Times New Roman"/>
          <w:color w:val="000000"/>
          <w:sz w:val="36"/>
          <w:szCs w:val="36"/>
        </w:rPr>
        <w:t>201</w:t>
      </w:r>
      <w:r>
        <w:rPr>
          <w:rFonts w:ascii="Times New Roman" w:eastAsia="仿宋_GB2312" w:hAnsi="Times New Roman" w:cs="Times New Roman" w:hint="eastAsia"/>
          <w:color w:val="000000"/>
          <w:sz w:val="36"/>
          <w:szCs w:val="36"/>
        </w:rPr>
        <w:t>7</w:t>
      </w:r>
      <w:r>
        <w:rPr>
          <w:rFonts w:ascii="Times New Roman" w:eastAsia="仿宋_GB2312" w:hAnsi="Times New Roman" w:cs="Times New Roman" w:hint="eastAsia"/>
          <w:color w:val="000000"/>
          <w:sz w:val="36"/>
          <w:szCs w:val="36"/>
        </w:rPr>
        <w:t>〕</w:t>
      </w:r>
      <w:r>
        <w:rPr>
          <w:rFonts w:ascii="Times New Roman" w:eastAsia="仿宋_GB2312" w:hAnsi="Times New Roman" w:cs="Times New Roman"/>
          <w:color w:val="000000"/>
          <w:sz w:val="36"/>
          <w:szCs w:val="36"/>
        </w:rPr>
        <w:t>8</w:t>
      </w:r>
      <w:r>
        <w:rPr>
          <w:rFonts w:ascii="Times New Roman" w:eastAsia="仿宋_GB2312" w:hAnsi="Times New Roman" w:cs="Times New Roman" w:hint="eastAsia"/>
          <w:color w:val="000000"/>
          <w:sz w:val="36"/>
          <w:szCs w:val="36"/>
        </w:rPr>
        <w:t>号</w:t>
      </w:r>
    </w:p>
    <w:p w:rsidR="00B430AA" w:rsidRPr="00B430AA" w:rsidRDefault="00123E32" w:rsidP="00B430AA">
      <w:pPr>
        <w:spacing w:line="1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宋体" w:eastAsia="宋体" w:hAnsi="宋体" w:cs="宋体"/>
          <w:color w:val="2B2B2B"/>
          <w:sz w:val="21"/>
          <w:szCs w:val="21"/>
        </w:rPr>
        <w:pict>
          <v:shape id="Text Box 5" o:spid="_x0000_s1028" type="#_x0000_t202" style="position:absolute;margin-left:197.45pt;margin-top:5.15pt;width:36pt;height:34.2pt;z-index:251658240;mso-wrap-style:square" stroked="f">
            <v:textbox style="mso-next-textbox:#Text Box 5">
              <w:txbxContent>
                <w:p w:rsidR="00B430AA" w:rsidRDefault="00B430AA" w:rsidP="00B430AA">
                  <w:pPr>
                    <w:spacing w:line="480" w:lineRule="exact"/>
                    <w:rPr>
                      <w:b/>
                      <w:color w:val="FF0000"/>
                      <w:sz w:val="49"/>
                    </w:rPr>
                  </w:pPr>
                  <w:r>
                    <w:rPr>
                      <w:rFonts w:hint="eastAsia"/>
                      <w:b/>
                      <w:color w:val="FF0000"/>
                      <w:sz w:val="49"/>
                    </w:rPr>
                    <w:t>★</w:t>
                  </w:r>
                </w:p>
              </w:txbxContent>
            </v:textbox>
            <w10:wrap type="square"/>
          </v:shape>
        </w:pict>
      </w:r>
      <w:r>
        <w:rPr>
          <w:rFonts w:ascii="宋体" w:eastAsia="宋体" w:hAnsi="宋体" w:cs="宋体"/>
          <w:color w:val="2B2B2B"/>
          <w:sz w:val="21"/>
          <w:szCs w:val="21"/>
        </w:rPr>
        <w:pict>
          <v:line id="Line 4" o:spid="_x0000_s1027" style="position:absolute;z-index:251659264;mso-wrap-style:square;mso-position-horizontal:center" from="0,15.5pt" to="445.5pt,15.5pt" strokecolor="red" strokeweight="1.5pt">
            <v:fill o:detectmouseclick="t"/>
            <w10:wrap type="square"/>
          </v:line>
        </w:pict>
      </w:r>
    </w:p>
    <w:p w:rsidR="00B430AA" w:rsidRDefault="00B430AA" w:rsidP="00B430AA">
      <w:pPr>
        <w:overflowPunct w:val="0"/>
        <w:spacing w:line="570" w:lineRule="exact"/>
        <w:rPr>
          <w:rFonts w:ascii="Times New Roman" w:eastAsia="华文中宋" w:hAnsi="Times New Roman" w:cs="Times New Roman"/>
          <w:b/>
          <w:color w:val="2B2B2B"/>
          <w:sz w:val="40"/>
          <w:szCs w:val="32"/>
        </w:rPr>
      </w:pPr>
      <w:r>
        <w:rPr>
          <w:rFonts w:ascii="Times New Roman" w:hAnsi="Times New Roman" w:cs="Times New Roman"/>
          <w:b/>
          <w:spacing w:val="10"/>
          <w:sz w:val="32"/>
          <w:szCs w:val="32"/>
        </w:rPr>
        <w:t xml:space="preserve">              </w:t>
      </w:r>
    </w:p>
    <w:p w:rsidR="00B430AA" w:rsidRDefault="00B430AA" w:rsidP="00B430AA">
      <w:pPr>
        <w:spacing w:line="570" w:lineRule="exact"/>
        <w:jc w:val="center"/>
        <w:rPr>
          <w:rFonts w:ascii="Times New Roman" w:eastAsia="仿宋_GB2312" w:hAnsi="Times New Roman" w:cs="Times New Roman"/>
          <w:spacing w:val="10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bCs/>
          <w:spacing w:val="10"/>
          <w:sz w:val="44"/>
          <w:szCs w:val="44"/>
        </w:rPr>
        <w:t>关于</w:t>
      </w:r>
      <w:r w:rsidRPr="00B430AA">
        <w:rPr>
          <w:rFonts w:ascii="Times New Roman" w:eastAsia="方正小标宋简体" w:hAnsi="Times New Roman" w:cs="Times New Roman" w:hint="eastAsia"/>
          <w:bCs/>
          <w:spacing w:val="10"/>
          <w:sz w:val="44"/>
          <w:szCs w:val="44"/>
        </w:rPr>
        <w:t>开展</w:t>
      </w:r>
      <w:r w:rsidRPr="00B430AA">
        <w:rPr>
          <w:rFonts w:ascii="Times New Roman" w:eastAsia="方正小标宋简体" w:hAnsi="Times New Roman" w:cs="Times New Roman" w:hint="eastAsia"/>
          <w:bCs/>
          <w:spacing w:val="10"/>
          <w:sz w:val="44"/>
          <w:szCs w:val="44"/>
        </w:rPr>
        <w:t>2015</w:t>
      </w:r>
      <w:r w:rsidRPr="00B430AA">
        <w:rPr>
          <w:rFonts w:ascii="Times New Roman" w:eastAsia="方正小标宋简体" w:hAnsi="Times New Roman" w:cs="Times New Roman" w:hint="eastAsia"/>
          <w:bCs/>
          <w:spacing w:val="10"/>
          <w:sz w:val="44"/>
          <w:szCs w:val="44"/>
        </w:rPr>
        <w:t>—</w:t>
      </w:r>
      <w:r w:rsidRPr="00B430AA">
        <w:rPr>
          <w:rFonts w:ascii="Times New Roman" w:eastAsia="方正小标宋简体" w:hAnsi="Times New Roman" w:cs="Times New Roman" w:hint="eastAsia"/>
          <w:bCs/>
          <w:spacing w:val="10"/>
          <w:sz w:val="44"/>
          <w:szCs w:val="44"/>
        </w:rPr>
        <w:t>2016</w:t>
      </w:r>
      <w:r w:rsidRPr="00B430AA">
        <w:rPr>
          <w:rFonts w:ascii="Times New Roman" w:eastAsia="方正小标宋简体" w:hAnsi="Times New Roman" w:cs="Times New Roman" w:hint="eastAsia"/>
          <w:bCs/>
          <w:spacing w:val="10"/>
          <w:sz w:val="44"/>
          <w:szCs w:val="44"/>
        </w:rPr>
        <w:t>年度思想政治工作优秀研究成果评选的通知</w:t>
      </w:r>
    </w:p>
    <w:p w:rsidR="00B430AA" w:rsidRPr="00B430AA" w:rsidRDefault="00B430AA" w:rsidP="00D31D50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p w:rsidR="00982A09" w:rsidRPr="00B430AA" w:rsidRDefault="00982A09" w:rsidP="00B430AA">
      <w:pPr>
        <w:spacing w:after="0" w:line="570" w:lineRule="exact"/>
        <w:jc w:val="both"/>
        <w:rPr>
          <w:rFonts w:ascii="仿宋" w:eastAsia="仿宋" w:hAnsi="仿宋"/>
          <w:sz w:val="32"/>
          <w:szCs w:val="32"/>
        </w:rPr>
      </w:pPr>
      <w:r w:rsidRPr="00B430AA">
        <w:rPr>
          <w:rFonts w:ascii="仿宋" w:eastAsia="仿宋" w:hAnsi="仿宋" w:hint="eastAsia"/>
          <w:sz w:val="32"/>
          <w:szCs w:val="32"/>
        </w:rPr>
        <w:t>各县（市、区）委宣传部、市直各单位、驻新单位：</w:t>
      </w:r>
    </w:p>
    <w:p w:rsidR="00982A09" w:rsidRPr="00B430AA" w:rsidRDefault="00982A09" w:rsidP="00B430AA">
      <w:pPr>
        <w:spacing w:after="0" w:line="57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430AA">
        <w:rPr>
          <w:rFonts w:ascii="仿宋" w:eastAsia="仿宋" w:hAnsi="仿宋" w:hint="eastAsia"/>
          <w:sz w:val="32"/>
          <w:szCs w:val="32"/>
        </w:rPr>
        <w:t>按照省委宣传部工作安排，现就开展思想政治工作研究会2015—2016年度优秀研究成果评选工作有关事项通知如下：</w:t>
      </w:r>
    </w:p>
    <w:p w:rsidR="00982A09" w:rsidRPr="00342D1A" w:rsidRDefault="00982A09" w:rsidP="00B430AA">
      <w:pPr>
        <w:spacing w:after="0" w:line="570" w:lineRule="exact"/>
        <w:ind w:firstLineChars="200" w:firstLine="643"/>
        <w:jc w:val="both"/>
        <w:rPr>
          <w:rFonts w:ascii="黑体" w:eastAsia="黑体" w:hAnsi="黑体"/>
          <w:b/>
          <w:sz w:val="32"/>
          <w:szCs w:val="32"/>
        </w:rPr>
      </w:pPr>
      <w:r w:rsidRPr="00342D1A">
        <w:rPr>
          <w:rFonts w:ascii="黑体" w:eastAsia="黑体" w:hAnsi="黑体" w:hint="eastAsia"/>
          <w:b/>
          <w:sz w:val="32"/>
          <w:szCs w:val="32"/>
        </w:rPr>
        <w:t>一、评选范围</w:t>
      </w:r>
    </w:p>
    <w:p w:rsidR="00982A09" w:rsidRPr="00B430AA" w:rsidRDefault="00982A09" w:rsidP="00B430AA">
      <w:pPr>
        <w:spacing w:after="0" w:line="57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430AA">
        <w:rPr>
          <w:rFonts w:ascii="仿宋" w:eastAsia="仿宋" w:hAnsi="仿宋" w:hint="eastAsia"/>
          <w:sz w:val="32"/>
          <w:szCs w:val="32"/>
        </w:rPr>
        <w:t>2015—2016年度各县（市、区）委宣传部、市直各单位、驻新各单位，开展思想政治工作研究取得的优秀成果（论文、调研报告）。</w:t>
      </w:r>
    </w:p>
    <w:p w:rsidR="00982A09" w:rsidRPr="00342D1A" w:rsidRDefault="00982A09" w:rsidP="00B430AA">
      <w:pPr>
        <w:spacing w:after="0" w:line="570" w:lineRule="exact"/>
        <w:ind w:firstLineChars="200" w:firstLine="643"/>
        <w:jc w:val="both"/>
        <w:rPr>
          <w:rFonts w:ascii="黑体" w:eastAsia="黑体" w:hAnsi="黑体"/>
          <w:b/>
          <w:sz w:val="32"/>
          <w:szCs w:val="32"/>
        </w:rPr>
      </w:pPr>
      <w:r w:rsidRPr="00342D1A">
        <w:rPr>
          <w:rFonts w:ascii="黑体" w:eastAsia="黑体" w:hAnsi="黑体" w:hint="eastAsia"/>
          <w:b/>
          <w:sz w:val="32"/>
          <w:szCs w:val="32"/>
        </w:rPr>
        <w:t>二、奖项设置</w:t>
      </w:r>
    </w:p>
    <w:p w:rsidR="00982A09" w:rsidRPr="00B430AA" w:rsidRDefault="00982A09" w:rsidP="00B430AA">
      <w:pPr>
        <w:spacing w:after="0" w:line="57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430AA">
        <w:rPr>
          <w:rFonts w:ascii="仿宋" w:eastAsia="仿宋" w:hAnsi="仿宋" w:hint="eastAsia"/>
          <w:sz w:val="32"/>
          <w:szCs w:val="32"/>
        </w:rPr>
        <w:t>本次评选设一等奖、二等奖、三等奖和组织奖。</w:t>
      </w:r>
    </w:p>
    <w:p w:rsidR="00982A09" w:rsidRPr="00342D1A" w:rsidRDefault="00982A09" w:rsidP="00B430AA">
      <w:pPr>
        <w:spacing w:after="0" w:line="570" w:lineRule="exact"/>
        <w:ind w:firstLineChars="200" w:firstLine="643"/>
        <w:jc w:val="both"/>
        <w:rPr>
          <w:rFonts w:ascii="黑体" w:eastAsia="黑体" w:hAnsi="黑体"/>
          <w:b/>
          <w:sz w:val="32"/>
          <w:szCs w:val="32"/>
        </w:rPr>
      </w:pPr>
      <w:r w:rsidRPr="00342D1A">
        <w:rPr>
          <w:rFonts w:ascii="黑体" w:eastAsia="黑体" w:hAnsi="黑体" w:hint="eastAsia"/>
          <w:b/>
          <w:sz w:val="32"/>
          <w:szCs w:val="32"/>
        </w:rPr>
        <w:t>三、评选推进</w:t>
      </w:r>
    </w:p>
    <w:p w:rsidR="00982A09" w:rsidRPr="00B430AA" w:rsidRDefault="00982A09" w:rsidP="00B430AA">
      <w:pPr>
        <w:spacing w:after="0" w:line="57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430AA">
        <w:rPr>
          <w:rFonts w:ascii="仿宋" w:eastAsia="仿宋" w:hAnsi="仿宋" w:hint="eastAsia"/>
          <w:sz w:val="32"/>
          <w:szCs w:val="32"/>
        </w:rPr>
        <w:lastRenderedPageBreak/>
        <w:t>1.参选成果必须坚持正确的政治立场，主题</w:t>
      </w:r>
      <w:r w:rsidR="003C591B" w:rsidRPr="00B430AA">
        <w:rPr>
          <w:rFonts w:ascii="仿宋" w:eastAsia="仿宋" w:hAnsi="仿宋" w:hint="eastAsia"/>
          <w:sz w:val="32"/>
          <w:szCs w:val="32"/>
        </w:rPr>
        <w:t>须</w:t>
      </w:r>
      <w:r w:rsidRPr="00B430AA">
        <w:rPr>
          <w:rFonts w:ascii="仿宋" w:eastAsia="仿宋" w:hAnsi="仿宋" w:hint="eastAsia"/>
          <w:sz w:val="32"/>
          <w:szCs w:val="32"/>
        </w:rPr>
        <w:t>围绕思想政治工作领域的理论和实际问题，成果须具有原创性。</w:t>
      </w:r>
    </w:p>
    <w:p w:rsidR="00982A09" w:rsidRPr="00B430AA" w:rsidRDefault="00982A09" w:rsidP="00B430AA">
      <w:pPr>
        <w:spacing w:after="0" w:line="57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430AA">
        <w:rPr>
          <w:rFonts w:ascii="仿宋" w:eastAsia="仿宋" w:hAnsi="仿宋" w:hint="eastAsia"/>
          <w:sz w:val="32"/>
          <w:szCs w:val="32"/>
        </w:rPr>
        <w:t>2.参评成果可为学术研究类成果，如论文；可为用于内部呈报的资政研究类成果</w:t>
      </w:r>
      <w:r w:rsidR="0056313F" w:rsidRPr="00B430AA">
        <w:rPr>
          <w:rFonts w:ascii="仿宋" w:eastAsia="仿宋" w:hAnsi="仿宋" w:hint="eastAsia"/>
          <w:sz w:val="32"/>
          <w:szCs w:val="32"/>
        </w:rPr>
        <w:t>，如调研报告等。书籍不列为参评范围。</w:t>
      </w:r>
    </w:p>
    <w:p w:rsidR="0056313F" w:rsidRPr="00B430AA" w:rsidRDefault="0056313F" w:rsidP="00B430AA">
      <w:pPr>
        <w:spacing w:after="0" w:line="57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430AA">
        <w:rPr>
          <w:rFonts w:ascii="仿宋" w:eastAsia="仿宋" w:hAnsi="仿宋" w:hint="eastAsia"/>
          <w:sz w:val="32"/>
          <w:szCs w:val="32"/>
        </w:rPr>
        <w:t>3.成果坚持理论联系实际，既</w:t>
      </w:r>
      <w:r w:rsidR="003C591B" w:rsidRPr="00B430AA">
        <w:rPr>
          <w:rFonts w:ascii="仿宋" w:eastAsia="仿宋" w:hAnsi="仿宋" w:hint="eastAsia"/>
          <w:sz w:val="32"/>
          <w:szCs w:val="32"/>
        </w:rPr>
        <w:t>要</w:t>
      </w:r>
      <w:r w:rsidRPr="00B430AA">
        <w:rPr>
          <w:rFonts w:ascii="仿宋" w:eastAsia="仿宋" w:hAnsi="仿宋" w:hint="eastAsia"/>
          <w:sz w:val="32"/>
          <w:szCs w:val="32"/>
        </w:rPr>
        <w:t>有较高的理论水平，又要对实践有较强的指导和促进作用。</w:t>
      </w:r>
    </w:p>
    <w:p w:rsidR="0056313F" w:rsidRPr="00B430AA" w:rsidRDefault="0056313F" w:rsidP="00B430AA">
      <w:pPr>
        <w:spacing w:after="0" w:line="57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430AA">
        <w:rPr>
          <w:rFonts w:ascii="仿宋" w:eastAsia="仿宋" w:hAnsi="仿宋" w:hint="eastAsia"/>
          <w:sz w:val="32"/>
          <w:szCs w:val="32"/>
        </w:rPr>
        <w:t>4.成果主题明确，论证充分，材料详实，文字流畅，力戒空话套话。5.每篇成果作者数量不多于3人，篇幅在3000—6000字</w:t>
      </w:r>
      <w:r w:rsidR="003C591B" w:rsidRPr="00B430AA">
        <w:rPr>
          <w:rFonts w:ascii="仿宋" w:eastAsia="仿宋" w:hAnsi="仿宋" w:hint="eastAsia"/>
          <w:sz w:val="32"/>
          <w:szCs w:val="32"/>
        </w:rPr>
        <w:t>。</w:t>
      </w:r>
    </w:p>
    <w:p w:rsidR="0056313F" w:rsidRPr="00342D1A" w:rsidRDefault="0056313F" w:rsidP="00B430AA">
      <w:pPr>
        <w:spacing w:after="0" w:line="570" w:lineRule="exact"/>
        <w:ind w:firstLineChars="200" w:firstLine="643"/>
        <w:jc w:val="both"/>
        <w:rPr>
          <w:rFonts w:ascii="黑体" w:eastAsia="黑体" w:hAnsi="黑体"/>
          <w:b/>
          <w:sz w:val="32"/>
          <w:szCs w:val="32"/>
        </w:rPr>
      </w:pPr>
      <w:r w:rsidRPr="00342D1A">
        <w:rPr>
          <w:rFonts w:ascii="黑体" w:eastAsia="黑体" w:hAnsi="黑体" w:hint="eastAsia"/>
          <w:b/>
          <w:sz w:val="32"/>
          <w:szCs w:val="32"/>
        </w:rPr>
        <w:t>四、参评事项</w:t>
      </w:r>
    </w:p>
    <w:p w:rsidR="0056313F" w:rsidRPr="00B430AA" w:rsidRDefault="0056313F" w:rsidP="00B430AA">
      <w:pPr>
        <w:spacing w:after="0" w:line="57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430AA">
        <w:rPr>
          <w:rFonts w:ascii="仿宋" w:eastAsia="仿宋" w:hAnsi="仿宋" w:hint="eastAsia"/>
          <w:sz w:val="32"/>
          <w:szCs w:val="32"/>
        </w:rPr>
        <w:t>1.申报截止日期：2017年3月5日，过期不受理。</w:t>
      </w:r>
    </w:p>
    <w:p w:rsidR="0056313F" w:rsidRPr="00B430AA" w:rsidRDefault="0056313F" w:rsidP="00B430AA">
      <w:pPr>
        <w:spacing w:after="0" w:line="57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430AA">
        <w:rPr>
          <w:rFonts w:ascii="仿宋" w:eastAsia="仿宋" w:hAnsi="仿宋" w:hint="eastAsia"/>
          <w:sz w:val="32"/>
          <w:szCs w:val="32"/>
        </w:rPr>
        <w:t>2.参评方式：以各县（市、区）、市直、驻新单位为单位组织申报。参评个人须认真填写申报表，将申报表、研究成果（一式3份、A4纸打印，公开发表成果报送复印件。）汇总集中上报，活动不接受未经推荐单位推荐签署意见的研究成果参评。</w:t>
      </w:r>
    </w:p>
    <w:p w:rsidR="00185A12" w:rsidRPr="00B430AA" w:rsidRDefault="0056313F" w:rsidP="00B430AA">
      <w:pPr>
        <w:spacing w:after="0" w:line="57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430AA">
        <w:rPr>
          <w:rFonts w:ascii="仿宋" w:eastAsia="仿宋" w:hAnsi="仿宋" w:hint="eastAsia"/>
          <w:sz w:val="32"/>
          <w:szCs w:val="32"/>
        </w:rPr>
        <w:t>3.申报程序及要求</w:t>
      </w:r>
      <w:r w:rsidR="00185A12" w:rsidRPr="00B430AA">
        <w:rPr>
          <w:rFonts w:ascii="仿宋" w:eastAsia="仿宋" w:hAnsi="仿宋" w:hint="eastAsia"/>
          <w:sz w:val="32"/>
          <w:szCs w:val="32"/>
        </w:rPr>
        <w:t>：申报人填写《河南省思想政治工作优秀研究成果申报表》（见附件），经所在单位同意后报市委宣传部宣传科审核，择优上报省委宣传部，此外，我市将在本次申报的研究成果中</w:t>
      </w:r>
      <w:r w:rsidR="003C591B" w:rsidRPr="00B430AA">
        <w:rPr>
          <w:rFonts w:ascii="仿宋" w:eastAsia="仿宋" w:hAnsi="仿宋" w:hint="eastAsia"/>
          <w:sz w:val="32"/>
          <w:szCs w:val="32"/>
        </w:rPr>
        <w:t>适时评出市级</w:t>
      </w:r>
      <w:r w:rsidR="00185A12" w:rsidRPr="00B430AA">
        <w:rPr>
          <w:rFonts w:ascii="仿宋" w:eastAsia="仿宋" w:hAnsi="仿宋" w:hint="eastAsia"/>
          <w:sz w:val="32"/>
          <w:szCs w:val="32"/>
        </w:rPr>
        <w:t>优秀研究成果。</w:t>
      </w:r>
    </w:p>
    <w:p w:rsidR="0056313F" w:rsidRPr="00B430AA" w:rsidRDefault="00185A12" w:rsidP="00B430AA">
      <w:pPr>
        <w:spacing w:after="0" w:line="57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430AA">
        <w:rPr>
          <w:rFonts w:ascii="仿宋" w:eastAsia="仿宋" w:hAnsi="仿宋" w:hint="eastAsia"/>
          <w:sz w:val="32"/>
          <w:szCs w:val="32"/>
        </w:rPr>
        <w:t>联系电话：3696516</w:t>
      </w:r>
    </w:p>
    <w:p w:rsidR="00185A12" w:rsidRPr="00B430AA" w:rsidRDefault="00185A12" w:rsidP="00B430AA">
      <w:pPr>
        <w:spacing w:after="0" w:line="57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430AA">
        <w:rPr>
          <w:rFonts w:ascii="仿宋" w:eastAsia="仿宋" w:hAnsi="仿宋" w:hint="eastAsia"/>
          <w:sz w:val="32"/>
          <w:szCs w:val="32"/>
        </w:rPr>
        <w:t>报送邮箱：</w:t>
      </w:r>
      <w:hyperlink r:id="rId8" w:history="1">
        <w:r w:rsidRPr="00B430AA">
          <w:rPr>
            <w:rStyle w:val="a4"/>
            <w:rFonts w:ascii="仿宋" w:eastAsia="仿宋" w:hAnsi="仿宋" w:hint="eastAsia"/>
            <w:sz w:val="32"/>
            <w:szCs w:val="32"/>
          </w:rPr>
          <w:t>xuanchuan850@163.com</w:t>
        </w:r>
      </w:hyperlink>
    </w:p>
    <w:p w:rsidR="00185A12" w:rsidRPr="00B430AA" w:rsidRDefault="00185A12" w:rsidP="00B430AA">
      <w:pPr>
        <w:spacing w:after="0" w:line="57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430AA">
        <w:rPr>
          <w:rFonts w:ascii="仿宋" w:eastAsia="仿宋" w:hAnsi="仿宋" w:hint="eastAsia"/>
          <w:sz w:val="32"/>
          <w:szCs w:val="32"/>
        </w:rPr>
        <w:lastRenderedPageBreak/>
        <w:t>报送地点：市委宣传部宣传科（新乡市行政办公大楼8楼850房间）</w:t>
      </w:r>
    </w:p>
    <w:p w:rsidR="00185A12" w:rsidRPr="00B430AA" w:rsidRDefault="00185A12" w:rsidP="00B430AA">
      <w:pPr>
        <w:spacing w:after="0" w:line="57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430AA">
        <w:rPr>
          <w:rFonts w:ascii="仿宋" w:eastAsia="仿宋" w:hAnsi="仿宋" w:hint="eastAsia"/>
          <w:sz w:val="32"/>
          <w:szCs w:val="32"/>
        </w:rPr>
        <w:t>附：《河南省思想政治工作优秀研究成果申报表》</w:t>
      </w:r>
    </w:p>
    <w:p w:rsidR="00185A12" w:rsidRPr="00B430AA" w:rsidRDefault="00185A12" w:rsidP="00B430AA">
      <w:pPr>
        <w:spacing w:after="0" w:line="57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185A12" w:rsidRPr="00B430AA" w:rsidRDefault="00185A12" w:rsidP="00B430AA">
      <w:pPr>
        <w:spacing w:after="0" w:line="57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430AA">
        <w:rPr>
          <w:rFonts w:ascii="仿宋" w:eastAsia="仿宋" w:hAnsi="仿宋" w:hint="eastAsia"/>
          <w:sz w:val="32"/>
          <w:szCs w:val="32"/>
        </w:rPr>
        <w:t xml:space="preserve">                          中共新乡市委宣传部</w:t>
      </w:r>
    </w:p>
    <w:p w:rsidR="00B430AA" w:rsidRDefault="00185A12" w:rsidP="00B430AA">
      <w:pPr>
        <w:spacing w:after="0" w:line="57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430AA">
        <w:rPr>
          <w:rFonts w:ascii="仿宋" w:eastAsia="仿宋" w:hAnsi="仿宋" w:hint="eastAsia"/>
          <w:sz w:val="32"/>
          <w:szCs w:val="32"/>
        </w:rPr>
        <w:t xml:space="preserve">                           2017年2月22日</w:t>
      </w:r>
    </w:p>
    <w:p w:rsidR="00B430AA" w:rsidRDefault="00B430AA">
      <w:pPr>
        <w:adjustRightInd/>
        <w:snapToGrid/>
        <w:spacing w:line="22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185A12" w:rsidRPr="003C591B" w:rsidRDefault="003C591B" w:rsidP="00982A09">
      <w:pPr>
        <w:rPr>
          <w:rFonts w:asciiTheme="minorEastAsia" w:eastAsiaTheme="minorEastAsia" w:hAnsiTheme="minorEastAsia"/>
          <w:sz w:val="32"/>
          <w:szCs w:val="32"/>
        </w:rPr>
      </w:pPr>
      <w:r w:rsidRPr="003C591B">
        <w:rPr>
          <w:rFonts w:asciiTheme="minorEastAsia" w:eastAsiaTheme="minorEastAsia" w:hAnsiTheme="minorEastAsia" w:hint="eastAsia"/>
          <w:sz w:val="32"/>
          <w:szCs w:val="32"/>
        </w:rPr>
        <w:lastRenderedPageBreak/>
        <w:t>附:</w:t>
      </w:r>
    </w:p>
    <w:p w:rsidR="00185A12" w:rsidRPr="003C591B" w:rsidRDefault="00185A12" w:rsidP="00B430AA">
      <w:pPr>
        <w:jc w:val="center"/>
        <w:rPr>
          <w:rFonts w:ascii="黑体" w:eastAsia="黑体" w:hAnsi="黑体"/>
          <w:sz w:val="44"/>
          <w:szCs w:val="44"/>
        </w:rPr>
      </w:pPr>
      <w:r w:rsidRPr="003C591B">
        <w:rPr>
          <w:rFonts w:ascii="黑体" w:eastAsia="黑体" w:hAnsi="黑体" w:hint="eastAsia"/>
          <w:sz w:val="44"/>
          <w:szCs w:val="44"/>
        </w:rPr>
        <w:t>河南省思想政治工作优秀研究成果申报表</w:t>
      </w:r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1384"/>
        <w:gridCol w:w="992"/>
        <w:gridCol w:w="735"/>
        <w:gridCol w:w="30"/>
        <w:gridCol w:w="795"/>
        <w:gridCol w:w="678"/>
        <w:gridCol w:w="597"/>
        <w:gridCol w:w="851"/>
        <w:gridCol w:w="1355"/>
        <w:gridCol w:w="1055"/>
      </w:tblGrid>
      <w:tr w:rsidR="005470A5" w:rsidRPr="005470A5" w:rsidTr="003C591B">
        <w:trPr>
          <w:trHeight w:val="568"/>
        </w:trPr>
        <w:tc>
          <w:tcPr>
            <w:tcW w:w="1384" w:type="dxa"/>
            <w:vAlign w:val="center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成果标题</w:t>
            </w:r>
          </w:p>
        </w:tc>
        <w:tc>
          <w:tcPr>
            <w:tcW w:w="2552" w:type="dxa"/>
            <w:gridSpan w:val="4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cap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成果形式</w:t>
            </w:r>
          </w:p>
        </w:tc>
        <w:tc>
          <w:tcPr>
            <w:tcW w:w="851" w:type="dxa"/>
            <w:vAlign w:val="center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是否发表</w:t>
            </w:r>
          </w:p>
        </w:tc>
        <w:tc>
          <w:tcPr>
            <w:tcW w:w="1055" w:type="dxa"/>
            <w:vAlign w:val="center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70A5" w:rsidRPr="005470A5" w:rsidTr="003C591B">
        <w:trPr>
          <w:trHeight w:val="563"/>
        </w:trPr>
        <w:tc>
          <w:tcPr>
            <w:tcW w:w="1384" w:type="dxa"/>
            <w:vAlign w:val="center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主要作者</w:t>
            </w:r>
          </w:p>
        </w:tc>
        <w:tc>
          <w:tcPr>
            <w:tcW w:w="992" w:type="dxa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596E3C" w:rsidRPr="005470A5" w:rsidRDefault="00596E3C" w:rsidP="005470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795" w:type="dxa"/>
            <w:vAlign w:val="center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vAlign w:val="center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文化程度</w:t>
            </w:r>
          </w:p>
        </w:tc>
        <w:tc>
          <w:tcPr>
            <w:tcW w:w="1055" w:type="dxa"/>
            <w:vAlign w:val="center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70A5" w:rsidRPr="005470A5" w:rsidTr="003C591B">
        <w:trPr>
          <w:trHeight w:val="571"/>
        </w:trPr>
        <w:tc>
          <w:tcPr>
            <w:tcW w:w="1384" w:type="dxa"/>
            <w:vAlign w:val="center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2552" w:type="dxa"/>
            <w:gridSpan w:val="4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行政职务</w:t>
            </w:r>
          </w:p>
        </w:tc>
        <w:tc>
          <w:tcPr>
            <w:tcW w:w="851" w:type="dxa"/>
            <w:vAlign w:val="center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96E3C" w:rsidRPr="005470A5" w:rsidRDefault="00596E3C" w:rsidP="003C59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  <w:r w:rsidR="003C591B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055" w:type="dxa"/>
            <w:vAlign w:val="center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70A5" w:rsidRPr="005470A5" w:rsidTr="003C591B">
        <w:trPr>
          <w:trHeight w:val="514"/>
        </w:trPr>
        <w:tc>
          <w:tcPr>
            <w:tcW w:w="1384" w:type="dxa"/>
            <w:vAlign w:val="center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4678" w:type="dxa"/>
            <w:gridSpan w:val="7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邮政编码</w:t>
            </w:r>
          </w:p>
        </w:tc>
        <w:tc>
          <w:tcPr>
            <w:tcW w:w="1055" w:type="dxa"/>
            <w:vAlign w:val="center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70A5" w:rsidRPr="005470A5" w:rsidTr="003C591B">
        <w:trPr>
          <w:trHeight w:val="586"/>
        </w:trPr>
        <w:tc>
          <w:tcPr>
            <w:tcW w:w="1384" w:type="dxa"/>
            <w:vAlign w:val="center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992" w:type="dxa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596E3C" w:rsidRPr="005470A5" w:rsidRDefault="00596E3C" w:rsidP="005470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503" w:type="dxa"/>
            <w:gridSpan w:val="3"/>
            <w:vAlign w:val="center"/>
          </w:tcPr>
          <w:p w:rsidR="00596E3C" w:rsidRPr="005470A5" w:rsidRDefault="00596E3C" w:rsidP="005470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596E3C" w:rsidRPr="005470A5" w:rsidRDefault="00596E3C" w:rsidP="00596E3C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596E3C" w:rsidRPr="005470A5" w:rsidRDefault="00596E3C" w:rsidP="003C591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96E3C" w:rsidRPr="005470A5" w:rsidTr="003C591B">
        <w:trPr>
          <w:cantSplit/>
          <w:trHeight w:val="2958"/>
        </w:trPr>
        <w:tc>
          <w:tcPr>
            <w:tcW w:w="1384" w:type="dxa"/>
            <w:textDirection w:val="tbRlV"/>
            <w:vAlign w:val="center"/>
          </w:tcPr>
          <w:p w:rsidR="00596E3C" w:rsidRPr="005470A5" w:rsidRDefault="00596E3C" w:rsidP="00596E3C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成果主要内容</w:t>
            </w:r>
          </w:p>
        </w:tc>
        <w:tc>
          <w:tcPr>
            <w:tcW w:w="7088" w:type="dxa"/>
            <w:gridSpan w:val="9"/>
          </w:tcPr>
          <w:p w:rsidR="00596E3C" w:rsidRPr="005470A5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430AA" w:rsidRDefault="00B430AA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430AA" w:rsidRDefault="00B430AA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430AA" w:rsidRDefault="00B430AA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430AA" w:rsidRPr="005470A5" w:rsidRDefault="00B430AA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96E3C" w:rsidRPr="005470A5" w:rsidTr="003C591B">
        <w:trPr>
          <w:cantSplit/>
          <w:trHeight w:val="2958"/>
        </w:trPr>
        <w:tc>
          <w:tcPr>
            <w:tcW w:w="1384" w:type="dxa"/>
            <w:textDirection w:val="tbRlV"/>
            <w:vAlign w:val="center"/>
          </w:tcPr>
          <w:p w:rsidR="00596E3C" w:rsidRPr="005470A5" w:rsidRDefault="00596E3C" w:rsidP="005470A5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成果转化情况</w:t>
            </w:r>
          </w:p>
        </w:tc>
        <w:tc>
          <w:tcPr>
            <w:tcW w:w="7088" w:type="dxa"/>
            <w:gridSpan w:val="9"/>
          </w:tcPr>
          <w:p w:rsidR="00596E3C" w:rsidRDefault="00596E3C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Pr="005470A5" w:rsidRDefault="005470A5" w:rsidP="00596E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96E3C" w:rsidRPr="005470A5" w:rsidTr="003C591B">
        <w:trPr>
          <w:cantSplit/>
          <w:trHeight w:val="3963"/>
        </w:trPr>
        <w:tc>
          <w:tcPr>
            <w:tcW w:w="1384" w:type="dxa"/>
            <w:textDirection w:val="tbRlV"/>
            <w:vAlign w:val="center"/>
          </w:tcPr>
          <w:p w:rsidR="00596E3C" w:rsidRPr="005470A5" w:rsidRDefault="00596E3C" w:rsidP="005470A5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推荐单位意见</w:t>
            </w:r>
          </w:p>
        </w:tc>
        <w:tc>
          <w:tcPr>
            <w:tcW w:w="7088" w:type="dxa"/>
            <w:gridSpan w:val="9"/>
            <w:vAlign w:val="center"/>
          </w:tcPr>
          <w:p w:rsidR="005470A5" w:rsidRDefault="005470A5" w:rsidP="005470A5">
            <w:pPr>
              <w:ind w:right="8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</w:p>
          <w:p w:rsidR="005470A5" w:rsidRDefault="005470A5" w:rsidP="005470A5">
            <w:pPr>
              <w:ind w:right="8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470A5">
            <w:pPr>
              <w:ind w:right="8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470A5">
            <w:pPr>
              <w:ind w:right="8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470A5">
            <w:pPr>
              <w:ind w:right="8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470A5">
            <w:pPr>
              <w:ind w:right="8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470A5">
            <w:pPr>
              <w:ind w:right="8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</w:t>
            </w:r>
          </w:p>
          <w:p w:rsidR="00596E3C" w:rsidRPr="005470A5" w:rsidRDefault="005470A5" w:rsidP="005470A5">
            <w:pPr>
              <w:spacing w:line="360" w:lineRule="auto"/>
              <w:ind w:right="8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</w:t>
            </w:r>
            <w:r w:rsidR="00596E3C"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盖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596E3C"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章</w:t>
            </w:r>
          </w:p>
          <w:p w:rsidR="00596E3C" w:rsidRDefault="005470A5" w:rsidP="005470A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</w:t>
            </w:r>
            <w:r w:rsidR="00596E3C"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月  日</w:t>
            </w:r>
          </w:p>
          <w:p w:rsidR="005470A5" w:rsidRPr="005470A5" w:rsidRDefault="005470A5" w:rsidP="005470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96E3C" w:rsidRPr="005470A5" w:rsidTr="003C591B">
        <w:trPr>
          <w:cantSplit/>
          <w:trHeight w:val="3308"/>
        </w:trPr>
        <w:tc>
          <w:tcPr>
            <w:tcW w:w="1384" w:type="dxa"/>
            <w:textDirection w:val="tbRlV"/>
            <w:vAlign w:val="center"/>
          </w:tcPr>
          <w:p w:rsidR="00596E3C" w:rsidRPr="005470A5" w:rsidRDefault="00596E3C" w:rsidP="005470A5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评审委员会意见</w:t>
            </w:r>
          </w:p>
        </w:tc>
        <w:tc>
          <w:tcPr>
            <w:tcW w:w="7088" w:type="dxa"/>
            <w:gridSpan w:val="9"/>
            <w:vAlign w:val="bottom"/>
          </w:tcPr>
          <w:p w:rsidR="005470A5" w:rsidRDefault="005470A5" w:rsidP="00596E3C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470A5" w:rsidP="005470A5">
            <w:pPr>
              <w:ind w:right="36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70A5" w:rsidRDefault="00596E3C" w:rsidP="005470A5">
            <w:pPr>
              <w:spacing w:line="360" w:lineRule="auto"/>
              <w:ind w:right="72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盖</w:t>
            </w:r>
            <w:r w:rsid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章</w:t>
            </w:r>
          </w:p>
          <w:p w:rsidR="00596E3C" w:rsidRDefault="00596E3C" w:rsidP="005470A5">
            <w:pPr>
              <w:spacing w:line="360" w:lineRule="auto"/>
              <w:ind w:right="36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月  日</w:t>
            </w:r>
          </w:p>
          <w:p w:rsidR="005470A5" w:rsidRPr="005470A5" w:rsidRDefault="005470A5" w:rsidP="00596E3C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96E3C" w:rsidRPr="005470A5" w:rsidTr="003C591B">
        <w:trPr>
          <w:cantSplit/>
          <w:trHeight w:val="1537"/>
        </w:trPr>
        <w:tc>
          <w:tcPr>
            <w:tcW w:w="1384" w:type="dxa"/>
            <w:textDirection w:val="tbRlV"/>
            <w:vAlign w:val="center"/>
          </w:tcPr>
          <w:p w:rsidR="00596E3C" w:rsidRPr="005470A5" w:rsidRDefault="00596E3C" w:rsidP="005470A5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70A5"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7088" w:type="dxa"/>
            <w:gridSpan w:val="9"/>
          </w:tcPr>
          <w:p w:rsidR="00596E3C" w:rsidRPr="005470A5" w:rsidRDefault="00596E3C" w:rsidP="005470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CC656C" w:rsidRDefault="00596E3C">
      <w:pPr>
        <w:rPr>
          <w:rFonts w:asciiTheme="minorEastAsia" w:eastAsiaTheme="minorEastAsia" w:hAnsiTheme="minorEastAsia"/>
          <w:sz w:val="24"/>
          <w:szCs w:val="24"/>
        </w:rPr>
      </w:pPr>
      <w:r w:rsidRPr="005470A5">
        <w:rPr>
          <w:rFonts w:asciiTheme="minorEastAsia" w:eastAsiaTheme="minorEastAsia" w:hAnsiTheme="minorEastAsia" w:hint="eastAsia"/>
          <w:sz w:val="24"/>
          <w:szCs w:val="24"/>
        </w:rPr>
        <w:t>注：成果形式包括著作、沦为、调研报告、经验总结、网文（</w:t>
      </w:r>
      <w:proofErr w:type="gramStart"/>
      <w:r w:rsidRPr="005470A5">
        <w:rPr>
          <w:rFonts w:asciiTheme="minorEastAsia" w:eastAsiaTheme="minorEastAsia" w:hAnsiTheme="minorEastAsia" w:hint="eastAsia"/>
          <w:sz w:val="24"/>
          <w:szCs w:val="24"/>
        </w:rPr>
        <w:t>网文需</w:t>
      </w:r>
      <w:proofErr w:type="gramEnd"/>
      <w:r w:rsidRPr="005470A5">
        <w:rPr>
          <w:rFonts w:asciiTheme="minorEastAsia" w:eastAsiaTheme="minorEastAsia" w:hAnsiTheme="minorEastAsia" w:hint="eastAsia"/>
          <w:sz w:val="24"/>
          <w:szCs w:val="24"/>
        </w:rPr>
        <w:t>注明发布网站、点击数、跟帖、转载或下载数量）。</w:t>
      </w: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CC656C" w:rsidRDefault="00CC656C" w:rsidP="00CC656C">
      <w:pPr>
        <w:adjustRightInd/>
        <w:snapToGrid/>
        <w:spacing w:line="220" w:lineRule="atLeas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CC656C" w:rsidRDefault="00CC656C" w:rsidP="00CC656C">
      <w:pPr>
        <w:spacing w:line="570" w:lineRule="exac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  <w:lang w:val="en-US" w:eastAsia="zh-CN"/>
        </w:rPr>
        <w:pict>
          <v:line id="Line 6" o:spid="_x0000_s1032" style="position:absolute;left:0;text-align:left;z-index:251662336;mso-wrap-style:square" from="-.9pt,.3pt" to="443.1pt,.3pt"/>
        </w:pic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中共新乡市委宣传部办公室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       201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日印发</w:t>
      </w:r>
    </w:p>
    <w:p w:rsidR="00596E3C" w:rsidRPr="00CC656C" w:rsidRDefault="00CC656C" w:rsidP="00CC656C">
      <w:pPr>
        <w:overflowPunct w:val="0"/>
        <w:spacing w:line="4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  <w:lang w:val="en-US" w:eastAsia="zh-CN"/>
        </w:rPr>
        <w:pict>
          <v:line id="Line 7" o:spid="_x0000_s1031" style="position:absolute;z-index:251661312;mso-wrap-style:square" from="-.8pt,4.35pt" to="443.2pt,4.35pt"/>
        </w:pict>
      </w:r>
      <w:bookmarkStart w:id="0" w:name="_GoBack"/>
      <w:bookmarkEnd w:id="0"/>
    </w:p>
    <w:sectPr w:rsidR="00596E3C" w:rsidRPr="00CC656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E32" w:rsidRDefault="00123E32" w:rsidP="00B430AA">
      <w:pPr>
        <w:spacing w:after="0"/>
      </w:pPr>
      <w:r>
        <w:separator/>
      </w:r>
    </w:p>
  </w:endnote>
  <w:endnote w:type="continuationSeparator" w:id="0">
    <w:p w:rsidR="00123E32" w:rsidRDefault="00123E32" w:rsidP="00B430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E32" w:rsidRDefault="00123E32" w:rsidP="00B430AA">
      <w:pPr>
        <w:spacing w:after="0"/>
      </w:pPr>
      <w:r>
        <w:separator/>
      </w:r>
    </w:p>
  </w:footnote>
  <w:footnote w:type="continuationSeparator" w:id="0">
    <w:p w:rsidR="00123E32" w:rsidRDefault="00123E32" w:rsidP="00B430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B7E00"/>
    <w:multiLevelType w:val="hybridMultilevel"/>
    <w:tmpl w:val="BDCAA7F4"/>
    <w:lvl w:ilvl="0" w:tplc="EC702D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23E32"/>
    <w:rsid w:val="00185A12"/>
    <w:rsid w:val="001E54F3"/>
    <w:rsid w:val="00323B43"/>
    <w:rsid w:val="00342D1A"/>
    <w:rsid w:val="003C591B"/>
    <w:rsid w:val="003D37D8"/>
    <w:rsid w:val="00426133"/>
    <w:rsid w:val="004358AB"/>
    <w:rsid w:val="005470A5"/>
    <w:rsid w:val="0056313F"/>
    <w:rsid w:val="00596E3C"/>
    <w:rsid w:val="007D2710"/>
    <w:rsid w:val="008A2537"/>
    <w:rsid w:val="008B0C49"/>
    <w:rsid w:val="008B7726"/>
    <w:rsid w:val="008F74EB"/>
    <w:rsid w:val="00982A09"/>
    <w:rsid w:val="00B430AA"/>
    <w:rsid w:val="00CC656C"/>
    <w:rsid w:val="00CE2FEA"/>
    <w:rsid w:val="00D31D50"/>
    <w:rsid w:val="00D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A0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85A1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85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B430A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430AA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430A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430AA"/>
    <w:rPr>
      <w:rFonts w:ascii="Tahoma" w:hAnsi="Tahoma"/>
      <w:sz w:val="18"/>
      <w:szCs w:val="18"/>
    </w:rPr>
  </w:style>
  <w:style w:type="paragraph" w:customStyle="1" w:styleId="CharCharChar">
    <w:name w:val="Char Char Char"/>
    <w:basedOn w:val="a"/>
    <w:qFormat/>
    <w:rsid w:val="007D2710"/>
    <w:pPr>
      <w:adjustRightInd/>
      <w:spacing w:after="160" w:line="360" w:lineRule="auto"/>
    </w:pPr>
    <w:rPr>
      <w:rFonts w:ascii="宋体" w:eastAsia="宋体" w:hAnsi="宋体" w:cs="宋体"/>
      <w:snapToGrid w:val="0"/>
      <w:color w:val="2B2B2B"/>
      <w:sz w:val="24"/>
      <w:szCs w:val="21"/>
      <w:lang w:eastAsia="en-US"/>
    </w:rPr>
  </w:style>
  <w:style w:type="paragraph" w:customStyle="1" w:styleId="CharCharChar0">
    <w:name w:val=" Char Char Char"/>
    <w:basedOn w:val="a"/>
    <w:qFormat/>
    <w:rsid w:val="00CC656C"/>
    <w:pPr>
      <w:adjustRightInd/>
      <w:spacing w:after="160" w:line="360" w:lineRule="auto"/>
    </w:pPr>
    <w:rPr>
      <w:rFonts w:ascii="宋体" w:eastAsia="宋体" w:hAnsi="宋体" w:cs="宋体"/>
      <w:snapToGrid w:val="0"/>
      <w:color w:val="2B2B2B"/>
      <w:sz w:val="24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anchuan850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7</cp:revision>
  <dcterms:created xsi:type="dcterms:W3CDTF">2008-09-11T17:20:00Z</dcterms:created>
  <dcterms:modified xsi:type="dcterms:W3CDTF">2017-03-01T04:01:00Z</dcterms:modified>
</cp:coreProperties>
</file>