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FD" w:rsidRDefault="003F532F">
      <w:pPr>
        <w:pStyle w:val="a5"/>
        <w:shd w:val="clear" w:color="auto" w:fill="FFFFFF"/>
        <w:spacing w:line="315" w:lineRule="atLeast"/>
        <w:ind w:firstLine="420"/>
        <w:jc w:val="center"/>
        <w:rPr>
          <w:rFonts w:ascii="方正小标宋简体" w:eastAsia="方正小标宋简体" w:hAnsi="仿宋"/>
          <w:color w:val="00000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sz w:val="44"/>
          <w:szCs w:val="44"/>
        </w:rPr>
        <w:t>校团委</w:t>
      </w:r>
      <w:r w:rsidR="008220AE">
        <w:rPr>
          <w:rFonts w:ascii="方正小标宋简体" w:eastAsia="方正小标宋简体" w:hAnsi="仿宋" w:hint="eastAsia"/>
          <w:color w:val="000000"/>
          <w:sz w:val="44"/>
          <w:szCs w:val="44"/>
        </w:rPr>
        <w:t>组织部职能</w:t>
      </w:r>
    </w:p>
    <w:p w:rsidR="00F377FD" w:rsidRPr="003F532F" w:rsidRDefault="008220AE" w:rsidP="003F532F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F532F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（一）指导服务基层团组织建设工作，负责基层组织工作制度文件制定，实施我校加强团的基层建设“点亮计划”；</w:t>
      </w:r>
    </w:p>
    <w:p w:rsidR="00F377FD" w:rsidRPr="003F532F" w:rsidRDefault="008220AE" w:rsidP="003F532F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F532F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（二）统筹开展各类教育实践、主题团日活动，指导全校基层团组织扎实有效的开展思想引领工作；</w:t>
      </w:r>
    </w:p>
    <w:p w:rsidR="00F377FD" w:rsidRPr="003F532F" w:rsidRDefault="008220AE" w:rsidP="003F532F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F532F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（三）指导基层团组织做好新团员发展与教育，团员证、团员档案的办理；</w:t>
      </w:r>
    </w:p>
    <w:p w:rsidR="00F377FD" w:rsidRPr="003F532F" w:rsidRDefault="008220AE" w:rsidP="003F532F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F532F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（四）团员注册、登记、智慧团建、团组织关系转接；</w:t>
      </w:r>
    </w:p>
    <w:p w:rsidR="00F377FD" w:rsidRPr="003F532F" w:rsidRDefault="008220AE" w:rsidP="003F532F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F532F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（五）团费的收缴、管理和使用；</w:t>
      </w:r>
    </w:p>
    <w:p w:rsidR="00F377FD" w:rsidRPr="003F532F" w:rsidRDefault="008220AE" w:rsidP="003F532F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F532F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（六）新建团组织、团组织换届、团组织名称更改；</w:t>
      </w:r>
    </w:p>
    <w:p w:rsidR="00F377FD" w:rsidRPr="003F532F" w:rsidRDefault="008220AE" w:rsidP="003F532F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F532F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（七）基层团支部活力提升、共青团有形化阵地建设；</w:t>
      </w:r>
    </w:p>
    <w:p w:rsidR="00F377FD" w:rsidRPr="003F532F" w:rsidRDefault="008220AE" w:rsidP="003F532F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F532F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（八）评选表彰先进个人和先进基层团组织；</w:t>
      </w:r>
    </w:p>
    <w:p w:rsidR="00F377FD" w:rsidRPr="003F532F" w:rsidRDefault="008220AE" w:rsidP="003F532F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F532F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（九）团校、团学骨干培训计划与执行；</w:t>
      </w:r>
    </w:p>
    <w:p w:rsidR="00F377FD" w:rsidRPr="003F532F" w:rsidRDefault="008220AE" w:rsidP="003F532F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F532F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（十）加强对团员的培养教育，开展推优系列工作；</w:t>
      </w:r>
    </w:p>
    <w:p w:rsidR="00F377FD" w:rsidRPr="003F532F" w:rsidRDefault="008220AE" w:rsidP="003F532F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F532F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（十一）响应省团委要求，开展活力杯校级选拔；</w:t>
      </w:r>
    </w:p>
    <w:p w:rsidR="00F377FD" w:rsidRDefault="008220AE" w:rsidP="003F532F">
      <w:pP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</w:pPr>
      <w:r w:rsidRPr="003F532F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（十二）与学生处交替进行省级三好学生、优秀团员、优秀团干部的选拔</w:t>
      </w:r>
      <w:r w:rsidR="003F532F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。</w:t>
      </w:r>
      <w:bookmarkStart w:id="0" w:name="_GoBack"/>
      <w:bookmarkEnd w:id="0"/>
    </w:p>
    <w:p w:rsidR="00A16A2C" w:rsidRPr="003542EB" w:rsidRDefault="00A16A2C" w:rsidP="00A16A2C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（十三）完成校党委、校团委领导交办的其它工作。</w:t>
      </w:r>
    </w:p>
    <w:p w:rsidR="00A16A2C" w:rsidRPr="00A16A2C" w:rsidRDefault="00A16A2C" w:rsidP="003F532F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</w:p>
    <w:sectPr w:rsidR="00A16A2C" w:rsidRPr="00A16A2C" w:rsidSect="002934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540" w:rsidRDefault="00290540" w:rsidP="003F532F">
      <w:r>
        <w:separator/>
      </w:r>
    </w:p>
  </w:endnote>
  <w:endnote w:type="continuationSeparator" w:id="1">
    <w:p w:rsidR="00290540" w:rsidRDefault="00290540" w:rsidP="003F5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540" w:rsidRDefault="00290540" w:rsidP="003F532F">
      <w:r>
        <w:separator/>
      </w:r>
    </w:p>
  </w:footnote>
  <w:footnote w:type="continuationSeparator" w:id="1">
    <w:p w:rsidR="00290540" w:rsidRDefault="00290540" w:rsidP="003F53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62CF"/>
    <w:rsid w:val="0001492B"/>
    <w:rsid w:val="00125D4E"/>
    <w:rsid w:val="002062CF"/>
    <w:rsid w:val="00290540"/>
    <w:rsid w:val="00293484"/>
    <w:rsid w:val="002D1DF2"/>
    <w:rsid w:val="003F532F"/>
    <w:rsid w:val="00777D6B"/>
    <w:rsid w:val="008220AE"/>
    <w:rsid w:val="00A16A2C"/>
    <w:rsid w:val="00BC19FF"/>
    <w:rsid w:val="00D6524A"/>
    <w:rsid w:val="00DB4846"/>
    <w:rsid w:val="00E15914"/>
    <w:rsid w:val="00E42FDA"/>
    <w:rsid w:val="00F25A15"/>
    <w:rsid w:val="00F377FD"/>
    <w:rsid w:val="1D3D702B"/>
    <w:rsid w:val="42CC1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48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34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934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2934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rsid w:val="0029348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9348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56</Words>
  <Characters>320</Characters>
  <Application>Microsoft Office Word</Application>
  <DocSecurity>0</DocSecurity>
  <Lines>2</Lines>
  <Paragraphs>1</Paragraphs>
  <ScaleCrop>false</ScaleCrop>
  <Company>微软中国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ik1</cp:lastModifiedBy>
  <cp:revision>11</cp:revision>
  <cp:lastPrinted>2020-09-22T09:14:00Z</cp:lastPrinted>
  <dcterms:created xsi:type="dcterms:W3CDTF">2020-09-22T08:52:00Z</dcterms:created>
  <dcterms:modified xsi:type="dcterms:W3CDTF">2021-11-06T03:52:00Z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130585487DEE424DBA2071F6CE7C46A5</vt:lpwstr>
  </property>
</Properties>
</file>