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E4D18">
      <w:pPr>
        <w:spacing w:line="240" w:lineRule="auto"/>
        <w:ind w:firstLine="0" w:firstLineChars="0"/>
        <w:jc w:val="center"/>
        <w:rPr>
          <w:rFonts w:hint="eastAsia" w:ascii="方正小标宋简体" w:hAnsi="宋体" w:eastAsia="方正小标宋简体" w:cs="等线"/>
          <w:bCs/>
          <w:kern w:val="0"/>
          <w:sz w:val="32"/>
          <w:szCs w:val="36"/>
        </w:rPr>
      </w:pPr>
      <w:bookmarkStart w:id="0" w:name="_Hlk147092760"/>
      <w:r>
        <w:rPr>
          <w:rFonts w:hint="eastAsia" w:ascii="方正小标宋简体" w:hAnsi="宋体" w:eastAsia="方正小标宋简体" w:cs="等线"/>
          <w:bCs/>
          <w:kern w:val="0"/>
          <w:sz w:val="32"/>
          <w:szCs w:val="36"/>
        </w:rPr>
        <w:t>化学化工学院第</w:t>
      </w:r>
      <w:r>
        <w:rPr>
          <w:rFonts w:hint="eastAsia" w:ascii="方正小标宋简体" w:hAnsi="宋体" w:eastAsia="方正小标宋简体" w:cs="等线"/>
          <w:bCs/>
          <w:kern w:val="0"/>
          <w:sz w:val="32"/>
          <w:szCs w:val="36"/>
          <w:lang w:val="en-US" w:eastAsia="zh-CN"/>
        </w:rPr>
        <w:t>十</w:t>
      </w:r>
      <w:r>
        <w:rPr>
          <w:rFonts w:hint="eastAsia" w:ascii="方正小标宋简体" w:hAnsi="宋体" w:eastAsia="方正小标宋简体" w:cs="等线"/>
          <w:bCs/>
          <w:kern w:val="0"/>
          <w:sz w:val="32"/>
          <w:szCs w:val="36"/>
        </w:rPr>
        <w:t>届“平安化院”安全教育月“力拔山河，安全有我”拔河比赛实施方案</w:t>
      </w:r>
      <w:bookmarkEnd w:id="0"/>
    </w:p>
    <w:p w14:paraId="0B4C8305">
      <w:pPr>
        <w:spacing w:line="240" w:lineRule="auto"/>
        <w:ind w:firstLine="560"/>
        <w:jc w:val="left"/>
        <w:rPr>
          <w:rFonts w:hint="eastAsia" w:ascii="黑体" w:hAnsi="黑体" w:eastAsia="黑体" w:cs="黑体"/>
          <w:bCs/>
        </w:rPr>
      </w:pPr>
      <w:r>
        <w:rPr>
          <w:rFonts w:hint="eastAsia" w:ascii="黑体" w:hAnsi="黑体" w:eastAsia="黑体" w:cs="黑体"/>
          <w:bCs/>
        </w:rPr>
        <w:t>一、活动背景</w:t>
      </w:r>
    </w:p>
    <w:p w14:paraId="6E72AFD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hAnsi="方正仿宋_GB2312" w:eastAsia="仿宋_GB2312" w:cs="方正仿宋_GB2312"/>
        </w:rPr>
      </w:pPr>
      <w:r>
        <w:rPr>
          <w:rFonts w:hint="eastAsia" w:ascii="仿宋_GB2312" w:hAnsi="方正仿宋_GB2312" w:eastAsia="仿宋_GB2312" w:cs="方正仿宋_GB2312"/>
        </w:rPr>
        <w:t>为扎实推进学院</w:t>
      </w:r>
      <w:r>
        <w:rPr>
          <w:rFonts w:hint="eastAsia" w:ascii="仿宋_GB2312" w:hAnsi="方正仿宋_GB2312" w:eastAsia="仿宋_GB2312" w:cs="方正仿宋_GB2312"/>
          <w:lang w:val="en-US" w:eastAsia="zh-CN"/>
        </w:rPr>
        <w:t>安全</w:t>
      </w:r>
      <w:r>
        <w:rPr>
          <w:rFonts w:hint="eastAsia" w:ascii="仿宋_GB2312" w:hAnsi="方正仿宋_GB2312" w:eastAsia="仿宋_GB2312" w:cs="方正仿宋_GB2312"/>
        </w:rPr>
        <w:t>建设，助力学院各项事业高质量发展，增强广大师生安全意识，增强</w:t>
      </w:r>
      <w:r>
        <w:rPr>
          <w:rFonts w:hint="eastAsia" w:ascii="仿宋_GB2312" w:hAnsi="方正仿宋_GB2312" w:eastAsia="仿宋_GB2312" w:cs="方正仿宋_GB2312"/>
          <w:lang w:val="en-US" w:eastAsia="zh-CN"/>
        </w:rPr>
        <w:t>学</w:t>
      </w:r>
      <w:r>
        <w:rPr>
          <w:rFonts w:hint="eastAsia" w:ascii="仿宋_GB2312" w:hAnsi="方正仿宋_GB2312" w:eastAsia="仿宋_GB2312" w:cs="方正仿宋_GB2312"/>
        </w:rPr>
        <w:t>生身体素质</w:t>
      </w:r>
      <w:r>
        <w:rPr>
          <w:rFonts w:hint="eastAsia" w:ascii="仿宋_GB2312" w:hAnsi="方正仿宋_GB2312" w:eastAsia="仿宋_GB2312" w:cs="方正仿宋_GB2312"/>
          <w:lang w:eastAsia="zh-CN"/>
        </w:rPr>
        <w:t>，</w:t>
      </w:r>
      <w:r>
        <w:rPr>
          <w:rFonts w:hint="eastAsia" w:ascii="仿宋_GB2312" w:hAnsi="方正仿宋_GB2312" w:eastAsia="仿宋_GB2312" w:cs="方正仿宋_GB2312"/>
        </w:rPr>
        <w:t>形成健康文明</w:t>
      </w:r>
      <w:r>
        <w:rPr>
          <w:rFonts w:hint="eastAsia" w:ascii="仿宋_GB2312" w:hAnsi="方正仿宋_GB2312" w:eastAsia="仿宋_GB2312" w:cs="方正仿宋_GB2312"/>
          <w:lang w:eastAsia="zh-CN"/>
        </w:rPr>
        <w:t>，</w:t>
      </w:r>
      <w:r>
        <w:rPr>
          <w:rFonts w:hint="eastAsia" w:ascii="仿宋_GB2312" w:hAnsi="方正仿宋_GB2312" w:eastAsia="仿宋_GB2312" w:cs="方正仿宋_GB2312"/>
        </w:rPr>
        <w:t>乐观向上的生活方式，特开展“力拔山河，安全有我”拔河比赛活动。</w:t>
      </w:r>
    </w:p>
    <w:p w14:paraId="52BB4841">
      <w:pPr>
        <w:spacing w:line="360" w:lineRule="auto"/>
        <w:ind w:firstLine="560"/>
        <w:rPr>
          <w:rFonts w:hint="eastAsia" w:ascii="黑体" w:hAnsi="黑体" w:eastAsia="黑体" w:cs="黑体"/>
          <w:bCs/>
        </w:rPr>
      </w:pPr>
      <w:r>
        <w:rPr>
          <w:rFonts w:hint="eastAsia" w:ascii="黑体" w:hAnsi="黑体" w:eastAsia="黑体" w:cs="黑体"/>
          <w:bCs/>
        </w:rPr>
        <w:t>二、活动主题</w:t>
      </w:r>
    </w:p>
    <w:p w14:paraId="228CAE4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力拔山河，安全有我</w:t>
      </w:r>
    </w:p>
    <w:p w14:paraId="03289D2A">
      <w:pPr>
        <w:spacing w:line="360" w:lineRule="auto"/>
        <w:ind w:firstLine="560"/>
        <w:rPr>
          <w:rFonts w:hint="eastAsia" w:ascii="黑体" w:hAnsi="黑体" w:eastAsia="黑体" w:cs="黑体"/>
          <w:bCs/>
        </w:rPr>
      </w:pPr>
      <w:r>
        <w:rPr>
          <w:rFonts w:hint="eastAsia" w:ascii="黑体" w:hAnsi="黑体" w:eastAsia="黑体" w:cs="黑体"/>
          <w:bCs/>
        </w:rPr>
        <w:t>三、活动时间</w:t>
      </w:r>
    </w:p>
    <w:p w14:paraId="5449898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202</w:t>
      </w:r>
      <w:r>
        <w:rPr>
          <w:rFonts w:hint="eastAsia" w:ascii="仿宋_GB2312" w:hAnsi="方正仿宋_GB2312" w:eastAsia="仿宋_GB2312" w:cs="方正仿宋_GB2312"/>
          <w:lang w:val="en-US" w:eastAsia="zh-CN"/>
        </w:rPr>
        <w:t>5</w:t>
      </w:r>
      <w:r>
        <w:rPr>
          <w:rFonts w:hint="eastAsia" w:ascii="仿宋_GB2312" w:hAnsi="方正仿宋_GB2312" w:eastAsia="仿宋_GB2312" w:cs="方正仿宋_GB2312"/>
        </w:rPr>
        <w:t>年10月14日-10月2</w:t>
      </w:r>
      <w:r>
        <w:rPr>
          <w:rFonts w:hint="eastAsia" w:ascii="仿宋_GB2312" w:hAnsi="方正仿宋_GB2312" w:eastAsia="仿宋_GB2312" w:cs="方正仿宋_GB2312"/>
          <w:lang w:val="en-US" w:eastAsia="zh-CN"/>
        </w:rPr>
        <w:t>8</w:t>
      </w:r>
      <w:r>
        <w:rPr>
          <w:rFonts w:hint="eastAsia" w:ascii="仿宋_GB2312" w:hAnsi="方正仿宋_GB2312" w:eastAsia="仿宋_GB2312" w:cs="方正仿宋_GB2312"/>
        </w:rPr>
        <w:t>日</w:t>
      </w:r>
    </w:p>
    <w:p w14:paraId="61352E0A">
      <w:pPr>
        <w:spacing w:line="360" w:lineRule="auto"/>
        <w:ind w:firstLine="560"/>
        <w:rPr>
          <w:rFonts w:hint="eastAsia" w:ascii="黑体" w:hAnsi="黑体" w:eastAsia="黑体" w:cs="黑体"/>
          <w:bCs/>
        </w:rPr>
      </w:pPr>
      <w:r>
        <w:rPr>
          <w:rFonts w:hint="eastAsia" w:ascii="黑体" w:hAnsi="黑体" w:eastAsia="黑体" w:cs="黑体"/>
          <w:bCs/>
        </w:rPr>
        <w:t>四、参与对象</w:t>
      </w:r>
    </w:p>
    <w:p w14:paraId="08D0B6A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化学化工学院全体在校生</w:t>
      </w:r>
    </w:p>
    <w:p w14:paraId="41842FC1">
      <w:pPr>
        <w:spacing w:line="360" w:lineRule="auto"/>
        <w:ind w:firstLine="560"/>
        <w:rPr>
          <w:rFonts w:hint="eastAsia" w:ascii="黑体" w:hAnsi="黑体" w:eastAsia="黑体" w:cs="黑体"/>
          <w:bCs/>
        </w:rPr>
      </w:pPr>
      <w:r>
        <w:rPr>
          <w:rFonts w:hint="eastAsia" w:ascii="黑体" w:hAnsi="黑体" w:eastAsia="黑体" w:cs="黑体"/>
          <w:bCs/>
        </w:rPr>
        <w:t>五、活动流程</w:t>
      </w:r>
    </w:p>
    <w:p w14:paraId="3A120A21">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（一）报名时间：10月14日-10月15日，参加同学向各班文体委报名，各年级文体委汇总报名总表。</w:t>
      </w:r>
    </w:p>
    <w:p w14:paraId="05B15BC5">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（二）活动方式</w:t>
      </w:r>
    </w:p>
    <w:p w14:paraId="50CCAFA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1.以班级为单位组成第一赛道各参赛队伍，每班限报一队，每队20人，女生15人，男生5人，并任命一名队长。</w:t>
      </w:r>
    </w:p>
    <w:p w14:paraId="685E2ED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2.以年级为单位组成第二赛道各参赛队伍，每年级限报一队，每队20人，女生10人，男生10人，并任命一名队长（年级代表队成员由各年级相关负责人从该年级第一赛道参赛成员中挑选，队伍组建需在</w:t>
      </w:r>
      <w:bookmarkStart w:id="1" w:name="_GoBack"/>
      <w:bookmarkEnd w:id="1"/>
      <w:r>
        <w:rPr>
          <w:rFonts w:hint="eastAsia" w:ascii="仿宋_GB2312" w:hAnsi="方正仿宋_GB2312" w:eastAsia="仿宋_GB2312" w:cs="方正仿宋_GB2312"/>
        </w:rPr>
        <w:t>第一赛道比赛后进行）。</w:t>
      </w:r>
    </w:p>
    <w:p w14:paraId="6C4F6E1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3.参赛队员必须是相应班级、年级的学生，其余人不得参加。</w:t>
      </w:r>
    </w:p>
    <w:p w14:paraId="7B52A688">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（三）比赛办法</w:t>
      </w:r>
    </w:p>
    <w:p w14:paraId="50FFBAB4">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 xml:space="preserve">1.比赛分两个赛道进行比赛  </w:t>
      </w:r>
    </w:p>
    <w:p w14:paraId="070BB7EC">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2.比赛分组及每场比赛站位选择由各队队长抽签决定。一旦确定，若无特殊情况，不可更改。</w:t>
      </w:r>
    </w:p>
    <w:p w14:paraId="49C4CE6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3.第一赛道：参赛成员以班级为单位进行比赛，由队长抽签分组，多出来的一队轮空直接进入下一轮比赛，根据参赛队伍多少决定比赛轮数，每组比赛采用一局胜负制，最终决定出前三名。</w:t>
      </w:r>
    </w:p>
    <w:p w14:paraId="1C5308E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4.第二赛道：各年级代表队之间进行比赛，由队长抽签分组，多出来的一队轮空直接进入下一轮比赛，根据参赛队伍多少决定比赛轮数，每组比赛采用一局胜负制，最终决定出前三名。</w:t>
      </w:r>
    </w:p>
    <w:p w14:paraId="33471EEC">
      <w:pPr>
        <w:spacing w:line="360" w:lineRule="auto"/>
        <w:ind w:firstLine="560"/>
        <w:rPr>
          <w:rFonts w:hint="eastAsia" w:ascii="黑体" w:hAnsi="黑体" w:eastAsia="黑体" w:cs="黑体"/>
          <w:bCs/>
        </w:rPr>
      </w:pPr>
      <w:r>
        <w:rPr>
          <w:rFonts w:hint="eastAsia" w:ascii="黑体" w:hAnsi="黑体" w:eastAsia="黑体" w:cs="黑体"/>
          <w:bCs/>
        </w:rPr>
        <w:t>六、活动要求</w:t>
      </w:r>
    </w:p>
    <w:p w14:paraId="5B7E9ABD">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1.各班参赛队员听从裁判指挥，队员上场后分别站在绳子两侧，听到裁判员口哨响后双方队员才可用力向后拉。</w:t>
      </w:r>
    </w:p>
    <w:p w14:paraId="3FF7FE48">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2.某队将中心标志完全拔过本方区域1米线时判某队获胜。</w:t>
      </w:r>
    </w:p>
    <w:p w14:paraId="08F8B6F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3.为确保公平竞赛，比赛进行中不准随意更换运动员，如因特殊情况确实需要，经裁判同意后方可更换。</w:t>
      </w:r>
    </w:p>
    <w:p w14:paraId="5DBDC279">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4.赛前十分钟到达现场进行热身活动，到达人数不足15人视为弃权，对方队伍自动晋级。</w:t>
      </w:r>
    </w:p>
    <w:p w14:paraId="396995B9">
      <w:pPr>
        <w:spacing w:line="360" w:lineRule="auto"/>
        <w:ind w:firstLine="560"/>
        <w:rPr>
          <w:rFonts w:hint="eastAsia" w:ascii="黑体" w:hAnsi="黑体" w:eastAsia="黑体" w:cs="黑体"/>
          <w:bCs/>
        </w:rPr>
      </w:pPr>
      <w:r>
        <w:rPr>
          <w:rFonts w:hint="eastAsia" w:ascii="黑体" w:hAnsi="黑体" w:eastAsia="黑体" w:cs="黑体"/>
          <w:bCs/>
        </w:rPr>
        <w:t>七、奖项设置</w:t>
      </w:r>
    </w:p>
    <w:p w14:paraId="27B8B3AE">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一等奖（第一名）：获奖证书、</w:t>
      </w:r>
      <w:r>
        <w:rPr>
          <w:rFonts w:hint="eastAsia" w:ascii="仿宋_GB2312" w:hAnsi="方正仿宋_GB2312" w:eastAsia="仿宋_GB2312" w:cs="方正仿宋_GB2312"/>
          <w:lang w:val="en-US" w:eastAsia="zh-CN"/>
        </w:rPr>
        <w:t>体美劳综测3分、</w:t>
      </w:r>
      <w:r>
        <w:rPr>
          <w:rFonts w:hint="eastAsia" w:ascii="仿宋_GB2312" w:hAnsi="方正仿宋_GB2312" w:eastAsia="仿宋_GB2312" w:cs="方正仿宋_GB2312"/>
        </w:rPr>
        <w:t>15学时</w:t>
      </w:r>
    </w:p>
    <w:p w14:paraId="0CC9BDC6">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二等奖（第二名）：获奖证书、</w:t>
      </w:r>
      <w:r>
        <w:rPr>
          <w:rFonts w:hint="eastAsia" w:ascii="仿宋_GB2312" w:hAnsi="方正仿宋_GB2312" w:eastAsia="仿宋_GB2312" w:cs="方正仿宋_GB2312"/>
          <w:lang w:val="en-US" w:eastAsia="zh-CN"/>
        </w:rPr>
        <w:t>体美劳综测2分、</w:t>
      </w:r>
      <w:r>
        <w:rPr>
          <w:rFonts w:hint="eastAsia" w:ascii="仿宋_GB2312" w:hAnsi="方正仿宋_GB2312" w:eastAsia="仿宋_GB2312" w:cs="方正仿宋_GB2312"/>
        </w:rPr>
        <w:t>10学时</w:t>
      </w:r>
    </w:p>
    <w:p w14:paraId="6967ADA2">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三等奖（第三名）：获奖证书、</w:t>
      </w:r>
      <w:r>
        <w:rPr>
          <w:rFonts w:hint="eastAsia" w:ascii="仿宋_GB2312" w:hAnsi="方正仿宋_GB2312" w:eastAsia="仿宋_GB2312" w:cs="方正仿宋_GB2312"/>
          <w:lang w:val="en-US" w:eastAsia="zh-CN"/>
        </w:rPr>
        <w:t>体美劳综测1分、</w:t>
      </w:r>
      <w:r>
        <w:rPr>
          <w:rFonts w:hint="eastAsia" w:ascii="仿宋_GB2312" w:hAnsi="方正仿宋_GB2312" w:eastAsia="仿宋_GB2312" w:cs="方正仿宋_GB2312"/>
        </w:rPr>
        <w:t>5学时</w:t>
      </w:r>
    </w:p>
    <w:p w14:paraId="4342CAEB">
      <w:pPr>
        <w:spacing w:line="360" w:lineRule="auto"/>
        <w:ind w:firstLine="560"/>
        <w:rPr>
          <w:rFonts w:ascii="仿宋_GB2312" w:hAnsi="方正仿宋_GB2312" w:eastAsia="仿宋_GB2312" w:cs="方正仿宋_GB2312"/>
        </w:rPr>
      </w:pPr>
      <w:r>
        <w:rPr>
          <w:rFonts w:hint="eastAsia" w:ascii="仿宋_GB2312" w:hAnsi="方正仿宋_GB2312" w:eastAsia="仿宋_GB2312" w:cs="方正仿宋_GB2312"/>
        </w:rPr>
        <w:t>参与奖：5学时</w:t>
      </w:r>
    </w:p>
    <w:p w14:paraId="5F50E0F8">
      <w:pPr>
        <w:spacing w:line="360" w:lineRule="auto"/>
        <w:ind w:firstLine="560"/>
        <w:rPr>
          <w:rFonts w:hint="eastAsia" w:ascii="仿宋_GB2312" w:hAnsi="方正仿宋_GB2312" w:eastAsia="仿宋_GB2312" w:cs="方正仿宋_GB2312"/>
        </w:rPr>
      </w:pPr>
      <w:r>
        <w:rPr>
          <w:rFonts w:hint="eastAsia" w:ascii="仿宋_GB2312" w:hAnsi="方正仿宋_GB2312" w:eastAsia="仿宋_GB2312" w:cs="方正仿宋_GB2312"/>
        </w:rPr>
        <w:t>注：研究生获奖加分参照《化学化工学院研究生素质发展综合测评实施细则（试行）－最新》执行。</w:t>
      </w:r>
    </w:p>
    <w:p w14:paraId="5C6FD537">
      <w:pPr>
        <w:spacing w:line="360" w:lineRule="auto"/>
        <w:ind w:firstLine="560"/>
        <w:rPr>
          <w:rFonts w:hint="eastAsia" w:ascii="仿宋_GB2312" w:hAnsi="方正仿宋_GB2312" w:eastAsia="仿宋_GB2312" w:cs="方正仿宋_GB2312"/>
        </w:rPr>
      </w:pPr>
    </w:p>
    <w:p w14:paraId="61DB48F1">
      <w:pPr>
        <w:spacing w:line="360" w:lineRule="auto"/>
        <w:ind w:firstLine="560"/>
        <w:jc w:val="center"/>
        <w:rPr>
          <w:rFonts w:hint="eastAsia" w:ascii="仿宋_GB2312" w:hAnsi="方正仿宋_GB2312" w:eastAsia="仿宋_GB2312" w:cs="方正仿宋_GB2312"/>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化学化工学院学生会体育部</w:t>
      </w:r>
    </w:p>
    <w:p w14:paraId="73F40135">
      <w:pPr>
        <w:spacing w:line="360" w:lineRule="auto"/>
        <w:ind w:firstLine="560"/>
        <w:jc w:val="center"/>
        <w:rPr>
          <w:rFonts w:hint="default" w:ascii="仿宋_GB2312" w:hAnsi="方正仿宋_GB2312" w:eastAsia="仿宋_GB2312" w:cs="方正仿宋_GB2312"/>
          <w:lang w:val="en-US" w:eastAsia="zh-CN"/>
        </w:rPr>
      </w:pP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化学化工学院</w:t>
      </w:r>
      <w:r>
        <w:rPr>
          <w:rFonts w:hint="eastAsia" w:ascii="仿宋_GB2312" w:hAnsi="方正仿宋_GB2312" w:eastAsia="仿宋_GB2312" w:cs="方正仿宋_GB2312"/>
          <w:lang w:val="en-US" w:eastAsia="zh-CN"/>
        </w:rPr>
        <w:t>研分会文体部</w:t>
      </w:r>
    </w:p>
    <w:p w14:paraId="35B30724">
      <w:pPr>
        <w:wordWrap w:val="0"/>
        <w:ind w:firstLine="560"/>
        <w:jc w:val="right"/>
        <w:rPr>
          <w:rFonts w:hint="eastAsia" w:ascii="方正仿宋_GB2312" w:hAnsi="方正仿宋_GB2312" w:eastAsia="方正仿宋_GB2312" w:cs="方正仿宋_GB2312"/>
        </w:rPr>
      </w:pPr>
      <w:r>
        <w:rPr>
          <w:rFonts w:hint="eastAsia" w:ascii="仿宋_GB2312" w:hAnsi="方正仿宋_GB2312" w:eastAsia="仿宋_GB2312" w:cs="方正仿宋_GB2312"/>
        </w:rPr>
        <w:t xml:space="preserve">                                </w:t>
      </w:r>
      <w:r>
        <w:rPr>
          <w:rFonts w:hint="eastAsia" w:ascii="仿宋_GB2312" w:hAnsi="方正仿宋_GB2312" w:eastAsia="仿宋_GB2312" w:cs="方正仿宋_GB2312"/>
          <w:lang w:val="en-US" w:eastAsia="zh-CN"/>
        </w:rPr>
        <w:t xml:space="preserve">   </w:t>
      </w:r>
      <w:r>
        <w:rPr>
          <w:rFonts w:hint="eastAsia" w:ascii="仿宋_GB2312" w:hAnsi="方正仿宋_GB2312" w:eastAsia="仿宋_GB2312" w:cs="方正仿宋_GB2312"/>
        </w:rPr>
        <w:t>202</w:t>
      </w:r>
      <w:r>
        <w:rPr>
          <w:rFonts w:hint="eastAsia" w:ascii="仿宋_GB2312" w:hAnsi="方正仿宋_GB2312" w:eastAsia="仿宋_GB2312" w:cs="方正仿宋_GB2312"/>
          <w:lang w:val="en-US" w:eastAsia="zh-CN"/>
        </w:rPr>
        <w:t>5</w:t>
      </w:r>
      <w:r>
        <w:rPr>
          <w:rFonts w:hint="eastAsia" w:ascii="仿宋_GB2312" w:hAnsi="方正仿宋_GB2312" w:eastAsia="仿宋_GB2312" w:cs="方正仿宋_GB2312"/>
        </w:rPr>
        <w:t xml:space="preserve">年10月  </w:t>
      </w:r>
      <w:r>
        <w:rPr>
          <w:rFonts w:hint="eastAsia" w:ascii="方正仿宋_GB2312" w:hAnsi="方正仿宋_GB2312" w:eastAsia="方正仿宋_GB2312" w:cs="方正仿宋_GB2312"/>
        </w:rPr>
        <w:t xml:space="preserve">   </w:t>
      </w: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290FF6-F249-49F8-AFE7-0D76A2C1A1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1F42D22-7F16-43B8-B68B-85B0D85DF214}"/>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embedRegular r:id="rId3" w:fontKey="{2AB4BCF9-474C-420B-8D24-4E68326FDF71}"/>
  </w:font>
  <w:font w:name="方正仿宋_GB2312">
    <w:altName w:val="仿宋"/>
    <w:panose1 w:val="02000000000000000000"/>
    <w:charset w:val="86"/>
    <w:family w:val="auto"/>
    <w:pitch w:val="default"/>
    <w:sig w:usb0="00000000" w:usb1="00000000" w:usb2="00000012" w:usb3="00000000" w:csb0="00040001" w:csb1="00000000"/>
    <w:embedRegular r:id="rId4" w:fontKey="{31AA57A3-91F8-4555-A4A2-8CC0064D72D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0MzFkODdmMDM0MGU1YTcwMGQwYWQyZTNjM2QzN2YifQ=="/>
  </w:docVars>
  <w:rsids>
    <w:rsidRoot w:val="5AF03A4D"/>
    <w:rsid w:val="001477E1"/>
    <w:rsid w:val="00270285"/>
    <w:rsid w:val="002C43B2"/>
    <w:rsid w:val="00335515"/>
    <w:rsid w:val="003A0F54"/>
    <w:rsid w:val="0043551D"/>
    <w:rsid w:val="00446E1B"/>
    <w:rsid w:val="0049582B"/>
    <w:rsid w:val="00520B36"/>
    <w:rsid w:val="00572973"/>
    <w:rsid w:val="00617C16"/>
    <w:rsid w:val="0067722F"/>
    <w:rsid w:val="00873720"/>
    <w:rsid w:val="0099448F"/>
    <w:rsid w:val="009D74C0"/>
    <w:rsid w:val="00A16E78"/>
    <w:rsid w:val="00B518E6"/>
    <w:rsid w:val="00BA6A87"/>
    <w:rsid w:val="00D72D97"/>
    <w:rsid w:val="00E15B9D"/>
    <w:rsid w:val="023A4BFB"/>
    <w:rsid w:val="037E6D6A"/>
    <w:rsid w:val="03AD7789"/>
    <w:rsid w:val="03D746CC"/>
    <w:rsid w:val="06021ED4"/>
    <w:rsid w:val="06257970"/>
    <w:rsid w:val="06D80E87"/>
    <w:rsid w:val="06FF01A6"/>
    <w:rsid w:val="074D53D1"/>
    <w:rsid w:val="099C43EE"/>
    <w:rsid w:val="09D21BBD"/>
    <w:rsid w:val="0B457BE8"/>
    <w:rsid w:val="0B70168E"/>
    <w:rsid w:val="0D75742F"/>
    <w:rsid w:val="0E211365"/>
    <w:rsid w:val="0E287771"/>
    <w:rsid w:val="0F0071CD"/>
    <w:rsid w:val="108005C5"/>
    <w:rsid w:val="12437AFC"/>
    <w:rsid w:val="12A94B07"/>
    <w:rsid w:val="14C85AA3"/>
    <w:rsid w:val="14D964F6"/>
    <w:rsid w:val="161F5E7F"/>
    <w:rsid w:val="17036B2C"/>
    <w:rsid w:val="18796A03"/>
    <w:rsid w:val="18CC7B0B"/>
    <w:rsid w:val="1E116D00"/>
    <w:rsid w:val="219914E7"/>
    <w:rsid w:val="241A1565"/>
    <w:rsid w:val="2677791D"/>
    <w:rsid w:val="26F86CAF"/>
    <w:rsid w:val="2751016E"/>
    <w:rsid w:val="282F1385"/>
    <w:rsid w:val="29347D47"/>
    <w:rsid w:val="2A224043"/>
    <w:rsid w:val="2A827950"/>
    <w:rsid w:val="2BD96984"/>
    <w:rsid w:val="2D0637A8"/>
    <w:rsid w:val="2E195B6E"/>
    <w:rsid w:val="30907F59"/>
    <w:rsid w:val="31552F50"/>
    <w:rsid w:val="318D6246"/>
    <w:rsid w:val="31BE4652"/>
    <w:rsid w:val="31DB3455"/>
    <w:rsid w:val="326A47D9"/>
    <w:rsid w:val="326A6587"/>
    <w:rsid w:val="32853B12"/>
    <w:rsid w:val="336254B1"/>
    <w:rsid w:val="33BB18E8"/>
    <w:rsid w:val="37FE1C4C"/>
    <w:rsid w:val="38233460"/>
    <w:rsid w:val="39FC21BB"/>
    <w:rsid w:val="3A8A0397"/>
    <w:rsid w:val="3CA2131C"/>
    <w:rsid w:val="3CF90C34"/>
    <w:rsid w:val="3D113EA8"/>
    <w:rsid w:val="3DB833E8"/>
    <w:rsid w:val="3F9F2BBC"/>
    <w:rsid w:val="3FC7326B"/>
    <w:rsid w:val="410A340F"/>
    <w:rsid w:val="410D4CAE"/>
    <w:rsid w:val="41582AD9"/>
    <w:rsid w:val="429531AD"/>
    <w:rsid w:val="433E55F2"/>
    <w:rsid w:val="43EC504E"/>
    <w:rsid w:val="44332C7D"/>
    <w:rsid w:val="44D60696"/>
    <w:rsid w:val="47811CED"/>
    <w:rsid w:val="48A42047"/>
    <w:rsid w:val="496F0BFB"/>
    <w:rsid w:val="4A471230"/>
    <w:rsid w:val="4F8B1839"/>
    <w:rsid w:val="51C47A17"/>
    <w:rsid w:val="54A31759"/>
    <w:rsid w:val="569C0B56"/>
    <w:rsid w:val="56C57DA8"/>
    <w:rsid w:val="570861EB"/>
    <w:rsid w:val="57B43C7D"/>
    <w:rsid w:val="5973361C"/>
    <w:rsid w:val="5AA1498D"/>
    <w:rsid w:val="5AF03A4D"/>
    <w:rsid w:val="5B372BFB"/>
    <w:rsid w:val="5B6634E0"/>
    <w:rsid w:val="5D00718A"/>
    <w:rsid w:val="5D0D6309"/>
    <w:rsid w:val="5D1C479E"/>
    <w:rsid w:val="5E5A43B7"/>
    <w:rsid w:val="6062696C"/>
    <w:rsid w:val="606A75CF"/>
    <w:rsid w:val="617D1584"/>
    <w:rsid w:val="61B76F18"/>
    <w:rsid w:val="625E13B5"/>
    <w:rsid w:val="62A52B40"/>
    <w:rsid w:val="62CA25A7"/>
    <w:rsid w:val="63302D52"/>
    <w:rsid w:val="635865E9"/>
    <w:rsid w:val="63A1155A"/>
    <w:rsid w:val="645C36D2"/>
    <w:rsid w:val="661E7C2C"/>
    <w:rsid w:val="66A575B3"/>
    <w:rsid w:val="69472BA3"/>
    <w:rsid w:val="6A9040D6"/>
    <w:rsid w:val="6B301415"/>
    <w:rsid w:val="6C515AE7"/>
    <w:rsid w:val="6D464F20"/>
    <w:rsid w:val="6DFF4DA7"/>
    <w:rsid w:val="6EEA46FD"/>
    <w:rsid w:val="6F5770A9"/>
    <w:rsid w:val="70EB650A"/>
    <w:rsid w:val="73A6496A"/>
    <w:rsid w:val="75F55735"/>
    <w:rsid w:val="76120095"/>
    <w:rsid w:val="76C70E7F"/>
    <w:rsid w:val="771F2A69"/>
    <w:rsid w:val="78663307"/>
    <w:rsid w:val="7A170289"/>
    <w:rsid w:val="7AB66702"/>
    <w:rsid w:val="7AF63EBC"/>
    <w:rsid w:val="7B346CFF"/>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等线" w:hAnsi="等线" w:eastAsia="仿宋" w:cs="宋体"/>
      <w:kern w:val="2"/>
      <w:sz w:val="28"/>
      <w:szCs w:val="28"/>
      <w:lang w:val="en-US" w:eastAsia="zh-CN" w:bidi="ar-SA"/>
    </w:rPr>
  </w:style>
  <w:style w:type="paragraph" w:styleId="2">
    <w:name w:val="heading 1"/>
    <w:basedOn w:val="1"/>
    <w:next w:val="1"/>
    <w:qFormat/>
    <w:uiPriority w:val="0"/>
    <w:pPr>
      <w:keepNext/>
      <w:keepLines/>
      <w:spacing w:before="340" w:after="330" w:line="240" w:lineRule="auto"/>
      <w:ind w:firstLine="0" w:firstLineChars="0"/>
      <w:jc w:val="center"/>
      <w:outlineLvl w:val="0"/>
    </w:pPr>
    <w:rPr>
      <w:rFonts w:eastAsia="宋体"/>
      <w:b/>
      <w:kern w:val="44"/>
      <w:sz w:val="44"/>
    </w:rPr>
  </w:style>
  <w:style w:type="paragraph" w:styleId="3">
    <w:name w:val="heading 2"/>
    <w:basedOn w:val="1"/>
    <w:next w:val="1"/>
    <w:unhideWhenUsed/>
    <w:qFormat/>
    <w:uiPriority w:val="0"/>
    <w:pPr>
      <w:keepNext/>
      <w:keepLines/>
      <w:spacing w:before="500" w:after="80" w:line="240" w:lineRule="auto"/>
      <w:ind w:firstLine="0" w:firstLineChars="0"/>
      <w:outlineLvl w:val="1"/>
    </w:pPr>
    <w:rPr>
      <w:rFonts w:ascii="Arial" w:hAnsi="Arial" w:eastAsia="宋体"/>
      <w:b/>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6">
    <w:name w:val="List Paragraph"/>
    <w:basedOn w:val="1"/>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958</Words>
  <Characters>996</Characters>
  <Lines>8</Lines>
  <Paragraphs>2</Paragraphs>
  <TotalTime>10</TotalTime>
  <ScaleCrop>false</ScaleCrop>
  <LinksUpToDate>false</LinksUpToDate>
  <CharactersWithSpaces>1121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2023-10-07T03:03:00Z</dcterms:created>
  <dc:creator>a</dc:creator>
  <cp:lastModifiedBy>享、自由</cp:lastModifiedBy>
  <dcterms:modified xsi:type="dcterms:W3CDTF">2025-10-10T09:06:08Z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15D2C6CFAE2542BE98F7D4E7D1392FBC</vt:lpwstr>
  </property>
  <property fmtid="{D5CDD505-2E9C-101B-9397-08002B2CF9AE}" pid="4" name="KSOTemplateDocerSaveRecord">
    <vt:lpwstr>eyJoZGlkIjoiOWNmOWI0MDUxNTA4NTYzMDNmZGY2OGVkM2YyYTdkMmYiLCJ1c2VySWQiOiIxMDEwNDk2MzU4In0=</vt:lpwstr>
  </property>
</Properties>
</file>