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2749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</w:t>
      </w:r>
      <w:r>
        <w:rPr>
          <w:rFonts w:hint="eastAsia" w:ascii="方正小标宋简体" w:hAnsi="宋体" w:eastAsia="方正小标宋简体"/>
          <w:bCs/>
          <w:sz w:val="32"/>
          <w:szCs w:val="36"/>
          <w:lang w:val="en-US" w:eastAsia="zh-CN"/>
        </w:rPr>
        <w:t>十</w:t>
      </w:r>
      <w:r>
        <w:rPr>
          <w:rFonts w:hint="eastAsia" w:ascii="方正小标宋简体" w:hAnsi="宋体" w:eastAsia="方正小标宋简体"/>
          <w:bCs/>
          <w:sz w:val="32"/>
          <w:szCs w:val="36"/>
        </w:rPr>
        <w:t>届“平安化院”安全教育月“乐跑向前，健康常在”大学生线上跑步打卡活动实施方案</w:t>
      </w:r>
      <w:bookmarkEnd w:id="0"/>
    </w:p>
    <w:p w14:paraId="7BCFF210">
      <w:pPr>
        <w:spacing w:line="360" w:lineRule="auto"/>
        <w:ind w:firstLine="56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3791B114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为了提高我院全体同学的身体素质，帮助同学们养成良好的生活习惯，动员同学们加强体育锻炼、增强身体素质、促进形成健康文明、乐观向上的生活方式</w:t>
      </w:r>
      <w:r>
        <w:rPr>
          <w:rFonts w:hint="eastAsia" w:ascii="仿宋_GB2312" w:hAnsi="方正仿宋_GB2312" w:eastAsia="仿宋_GB2312" w:cs="方正仿宋_GB2312"/>
          <w:lang w:eastAsia="zh-CN"/>
        </w:rPr>
        <w:t>，</w:t>
      </w:r>
      <w:r>
        <w:rPr>
          <w:rFonts w:hint="eastAsia" w:ascii="仿宋_GB2312" w:hAnsi="方正仿宋_GB2312" w:eastAsia="仿宋_GB2312" w:cs="方正仿宋_GB2312"/>
        </w:rPr>
        <w:t>特举办安全教育月“乐跑向前，健康常在”大学生线上跑步打卡活动。</w:t>
      </w:r>
    </w:p>
    <w:p w14:paraId="6C60EAB7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二、活动主题</w:t>
      </w:r>
    </w:p>
    <w:p w14:paraId="4FADE71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乐跑向前，健康常在</w:t>
      </w:r>
    </w:p>
    <w:p w14:paraId="3EAB1A3B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三、活动时间</w:t>
      </w:r>
    </w:p>
    <w:p w14:paraId="4C1445D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202</w:t>
      </w:r>
      <w:r>
        <w:rPr>
          <w:rFonts w:hint="eastAsia" w:ascii="仿宋_GB2312" w:hAnsi="方正仿宋_GB2312" w:eastAsia="仿宋_GB2312" w:cs="方正仿宋_GB2312"/>
          <w:lang w:val="en-US" w:eastAsia="zh-CN"/>
        </w:rPr>
        <w:t>5</w:t>
      </w:r>
      <w:r>
        <w:rPr>
          <w:rFonts w:hint="eastAsia" w:ascii="仿宋_GB2312" w:hAnsi="方正仿宋_GB2312" w:eastAsia="仿宋_GB2312" w:cs="方正仿宋_GB2312"/>
        </w:rPr>
        <w:t>年10月1</w:t>
      </w:r>
      <w:r>
        <w:rPr>
          <w:rFonts w:hint="eastAsia" w:ascii="仿宋_GB2312" w:hAnsi="方正仿宋_GB2312" w:eastAsia="仿宋_GB2312" w:cs="方正仿宋_GB2312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</w:rPr>
        <w:t>日-11月1</w:t>
      </w:r>
      <w:r>
        <w:rPr>
          <w:rFonts w:hint="eastAsia" w:ascii="仿宋_GB2312" w:hAnsi="方正仿宋_GB2312" w:eastAsia="仿宋_GB2312" w:cs="方正仿宋_GB2312"/>
          <w:lang w:val="en-US" w:eastAsia="zh-CN"/>
        </w:rPr>
        <w:t>5</w:t>
      </w:r>
      <w:r>
        <w:rPr>
          <w:rFonts w:hint="eastAsia" w:ascii="仿宋_GB2312" w:hAnsi="方正仿宋_GB2312" w:eastAsia="仿宋_GB2312" w:cs="方正仿宋_GB2312"/>
        </w:rPr>
        <w:t>日</w:t>
      </w:r>
    </w:p>
    <w:p w14:paraId="7E9590D8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四、参与对象</w:t>
      </w:r>
    </w:p>
    <w:p w14:paraId="1C2E779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化学化工学院全体在校生</w:t>
      </w:r>
    </w:p>
    <w:p w14:paraId="2E0983E7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五、活动流程</w:t>
      </w:r>
    </w:p>
    <w:p w14:paraId="654305E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（一）报名阶段</w:t>
      </w:r>
    </w:p>
    <w:p w14:paraId="4BE09F7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10月1</w:t>
      </w:r>
      <w:r>
        <w:rPr>
          <w:rFonts w:hint="eastAsia" w:ascii="仿宋_GB2312" w:hAnsi="方正仿宋_GB2312" w:eastAsia="仿宋_GB2312" w:cs="方正仿宋_GB2312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</w:rPr>
        <w:t>日-10月1</w:t>
      </w:r>
      <w:r>
        <w:rPr>
          <w:rFonts w:hint="eastAsia" w:ascii="仿宋_GB2312" w:hAnsi="方正仿宋_GB2312" w:eastAsia="仿宋_GB2312" w:cs="方正仿宋_GB2312"/>
          <w:lang w:val="en-US" w:eastAsia="zh-CN"/>
        </w:rPr>
        <w:t>5</w:t>
      </w:r>
      <w:r>
        <w:rPr>
          <w:rFonts w:hint="eastAsia" w:ascii="仿宋_GB2312" w:hAnsi="方正仿宋_GB2312" w:eastAsia="仿宋_GB2312" w:cs="方正仿宋_GB2312"/>
        </w:rPr>
        <w:t xml:space="preserve">日24:00，参与活动同学向各班文体委报名，各年级文体委汇总报名总表。 </w:t>
      </w:r>
    </w:p>
    <w:p w14:paraId="4A2D65D9">
      <w:pPr>
        <w:numPr>
          <w:ilvl w:val="0"/>
          <w:numId w:val="1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参赛方式</w:t>
      </w:r>
    </w:p>
    <w:p w14:paraId="6DA7E07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本次活动统一采用</w:t>
      </w:r>
      <w:r>
        <w:rPr>
          <w:rFonts w:hint="eastAsia" w:ascii="仿宋_GB2312" w:hAnsi="方正仿宋_GB2312" w:eastAsia="仿宋_GB2312" w:cs="方正仿宋_GB2312"/>
          <w:b w:val="0"/>
          <w:bCs w:val="0"/>
        </w:rPr>
        <w:t>Keep</w:t>
      </w:r>
      <w:r>
        <w:rPr>
          <w:rFonts w:hint="eastAsia" w:ascii="仿宋_GB2312" w:hAnsi="方正仿宋_GB2312" w:eastAsia="仿宋_GB2312" w:cs="方正仿宋_GB2312"/>
        </w:rPr>
        <w:t>软件进行打卡。</w:t>
      </w:r>
    </w:p>
    <w:p w14:paraId="6492BAA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（三）比赛办法</w:t>
      </w:r>
    </w:p>
    <w:p w14:paraId="77BC7EB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1.男子个人赛：每天于</w:t>
      </w:r>
      <w:r>
        <w:rPr>
          <w:rFonts w:hint="eastAsia" w:ascii="仿宋_GB2312" w:hAnsi="方正仿宋_GB2312" w:eastAsia="仿宋_GB2312" w:cs="方正仿宋_GB2312"/>
          <w:b/>
          <w:bCs/>
          <w:lang w:val="en-US" w:eastAsia="zh-CN"/>
        </w:rPr>
        <w:t>西区蓝色操场</w:t>
      </w:r>
      <w:r>
        <w:rPr>
          <w:rFonts w:hint="eastAsia" w:ascii="仿宋_GB2312" w:hAnsi="方正仿宋_GB2312" w:eastAsia="仿宋_GB2312" w:cs="方正仿宋_GB2312"/>
        </w:rPr>
        <w:t>完成</w:t>
      </w:r>
      <w:r>
        <w:rPr>
          <w:rFonts w:hint="eastAsia" w:ascii="仿宋_GB2312" w:hAnsi="方正仿宋_GB2312" w:eastAsia="仿宋_GB2312" w:cs="方正仿宋_GB2312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</w:rPr>
        <w:t>公里“线上跑步打卡”，</w:t>
      </w:r>
      <w:r>
        <w:rPr>
          <w:rFonts w:hint="eastAsia" w:ascii="仿宋_GB2312" w:hAnsi="方正仿宋_GB2312" w:eastAsia="仿宋_GB2312" w:cs="方正仿宋_GB2312"/>
          <w:lang w:eastAsia="zh-CN"/>
        </w:rPr>
        <w:t>周六晚上组织集体跑，参与一次集体跑等于打两次卡，</w:t>
      </w:r>
      <w:r>
        <w:rPr>
          <w:rFonts w:hint="eastAsia" w:ascii="仿宋_GB2312" w:hAnsi="方正仿宋_GB2312" w:eastAsia="仿宋_GB2312" w:cs="方正仿宋_GB2312"/>
          <w:lang w:val="en-US" w:eastAsia="zh-CN"/>
        </w:rPr>
        <w:t>每周打卡五次即为全勤，一周一提交打卡，</w:t>
      </w:r>
      <w:r>
        <w:rPr>
          <w:rFonts w:hint="eastAsia" w:ascii="仿宋_GB2312" w:hAnsi="方正仿宋_GB2312" w:eastAsia="仿宋_GB2312" w:cs="方正仿宋_GB2312"/>
        </w:rPr>
        <w:t xml:space="preserve">比赛结束根据本次比赛完成度进行总排名（按照规定日期内完成规定距离的打卡天数进行排名）。 </w:t>
      </w:r>
    </w:p>
    <w:p w14:paraId="193273D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2.女子个人赛：每天于</w:t>
      </w:r>
      <w:r>
        <w:rPr>
          <w:rFonts w:hint="eastAsia" w:ascii="仿宋_GB2312" w:hAnsi="方正仿宋_GB2312" w:eastAsia="仿宋_GB2312" w:cs="方正仿宋_GB2312"/>
          <w:b/>
          <w:bCs/>
          <w:lang w:val="en-US" w:eastAsia="zh-CN"/>
        </w:rPr>
        <w:t>西区蓝色操场</w:t>
      </w:r>
      <w:r>
        <w:rPr>
          <w:rFonts w:hint="eastAsia" w:ascii="仿宋_GB2312" w:hAnsi="方正仿宋_GB2312" w:eastAsia="仿宋_GB2312" w:cs="方正仿宋_GB2312"/>
        </w:rPr>
        <w:t>完成</w:t>
      </w:r>
      <w:r>
        <w:rPr>
          <w:rFonts w:hint="eastAsia" w:ascii="仿宋_GB2312" w:hAnsi="方正仿宋_GB2312" w:eastAsia="仿宋_GB2312" w:cs="方正仿宋_GB2312"/>
          <w:lang w:val="en-US" w:eastAsia="zh-CN"/>
        </w:rPr>
        <w:t>2公里</w:t>
      </w:r>
      <w:r>
        <w:rPr>
          <w:rFonts w:hint="eastAsia" w:ascii="仿宋_GB2312" w:hAnsi="方正仿宋_GB2312" w:eastAsia="仿宋_GB2312" w:cs="方正仿宋_GB2312"/>
        </w:rPr>
        <w:t>“线上跑步打卡”，</w:t>
      </w:r>
      <w:r>
        <w:rPr>
          <w:rFonts w:hint="eastAsia" w:ascii="仿宋_GB2312" w:hAnsi="方正仿宋_GB2312" w:eastAsia="仿宋_GB2312" w:cs="方正仿宋_GB2312"/>
          <w:lang w:eastAsia="zh-CN"/>
        </w:rPr>
        <w:t>周六晚上组织集体跑，参与一次集体跑等于打两次卡，</w:t>
      </w:r>
      <w:r>
        <w:rPr>
          <w:rFonts w:hint="eastAsia" w:ascii="仿宋_GB2312" w:hAnsi="方正仿宋_GB2312" w:eastAsia="仿宋_GB2312" w:cs="方正仿宋_GB2312"/>
          <w:lang w:val="en-US" w:eastAsia="zh-CN"/>
        </w:rPr>
        <w:t>每周打卡五次即为全勤，一周一提交打卡，</w:t>
      </w:r>
      <w:r>
        <w:rPr>
          <w:rFonts w:hint="eastAsia" w:ascii="仿宋_GB2312" w:hAnsi="方正仿宋_GB2312" w:eastAsia="仿宋_GB2312" w:cs="方正仿宋_GB2312"/>
        </w:rPr>
        <w:t>比赛结束根据本次比赛完成度进行总排名（按照规定日期内完成规定距离的打卡天数进行排名）。</w:t>
      </w:r>
    </w:p>
    <w:p w14:paraId="517AC68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（四）数据统计</w:t>
      </w:r>
    </w:p>
    <w:p w14:paraId="2DC0C15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各班文体委按照要求统计Keep中规定日期内的打卡天数，并把统计名单交至年级委。</w:t>
      </w:r>
    </w:p>
    <w:p w14:paraId="6529D933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六、活动要求</w:t>
      </w:r>
    </w:p>
    <w:p w14:paraId="64F9EA2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1.跑步前应做好充足的准备活动，结束后应做拉伸放松运动。</w:t>
      </w:r>
    </w:p>
    <w:p w14:paraId="51FFA2E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2.科学、合理地安排运动时间，避免到人群集中的地方。</w:t>
      </w:r>
    </w:p>
    <w:p w14:paraId="095BD2D0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3.应穿着运动服、运动鞋，避免不必要的运动损伤。</w:t>
      </w:r>
    </w:p>
    <w:p w14:paraId="342A9E5B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4.运动过程中如果出现不适立即停止运动，运动时旁边最好有人陪伴。</w:t>
      </w:r>
    </w:p>
    <w:p w14:paraId="720B3184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5.参赛运动员须身体健康，有以下身体状况者不宜参加比赛：</w:t>
      </w:r>
    </w:p>
    <w:p w14:paraId="56074CE7">
      <w:pPr>
        <w:numPr>
          <w:ilvl w:val="0"/>
          <w:numId w:val="2"/>
        </w:numPr>
        <w:spacing w:line="360" w:lineRule="auto"/>
        <w:ind w:firstLine="560"/>
        <w:jc w:val="left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先天性心脏病和风湿性心脏病患者；</w:t>
      </w:r>
    </w:p>
    <w:p w14:paraId="706ECC53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高血压和脑血管疾病患者；</w:t>
      </w:r>
    </w:p>
    <w:p w14:paraId="268ABBE0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心肌炎和其他心脏病患者；</w:t>
      </w:r>
    </w:p>
    <w:p w14:paraId="2CFF5302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冠状动脉病患者和严重心律不齐者；</w:t>
      </w:r>
    </w:p>
    <w:p w14:paraId="692FA21C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血糖过高或过低的糖尿病患者；</w:t>
      </w:r>
    </w:p>
    <w:p w14:paraId="284E4ACA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比赛期间患感冒、发烧等疾病；</w:t>
      </w:r>
    </w:p>
    <w:p w14:paraId="7AFEC5FA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其他不适合运动的疾病患者。</w:t>
      </w:r>
    </w:p>
    <w:p w14:paraId="079D62A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6.建议各位参赛运动员自行购买保险。</w:t>
      </w:r>
    </w:p>
    <w:p w14:paraId="0B336053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七、奖项设置</w:t>
      </w:r>
    </w:p>
    <w:p w14:paraId="4E87C2D7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 xml:space="preserve">一等奖：打卡完成度100%  </w:t>
      </w:r>
      <w:r>
        <w:rPr>
          <w:rFonts w:hint="eastAsia" w:ascii="仿宋_GB2312" w:hAnsi="方正仿宋_GB2312" w:eastAsia="仿宋_GB2312" w:cs="方正仿宋_GB2312"/>
          <w:lang w:val="en-US" w:eastAsia="zh-CN"/>
        </w:rPr>
        <w:t>体美劳</w:t>
      </w:r>
      <w:r>
        <w:rPr>
          <w:rFonts w:hint="eastAsia" w:ascii="仿宋_GB2312" w:hAnsi="方正仿宋_GB2312" w:eastAsia="仿宋_GB2312" w:cs="方正仿宋_GB2312"/>
        </w:rPr>
        <w:t>综测</w:t>
      </w:r>
      <w:r>
        <w:rPr>
          <w:rFonts w:hint="eastAsia" w:ascii="仿宋_GB2312" w:hAnsi="方正仿宋_GB2312" w:eastAsia="仿宋_GB2312" w:cs="方正仿宋_GB2312"/>
          <w:lang w:val="en-US" w:eastAsia="zh-CN"/>
        </w:rPr>
        <w:t>3分、</w:t>
      </w:r>
      <w:r>
        <w:rPr>
          <w:rFonts w:hint="eastAsia" w:ascii="仿宋_GB2312" w:hAnsi="方正仿宋_GB2312" w:eastAsia="仿宋_GB2312" w:cs="方正仿宋_GB2312"/>
        </w:rPr>
        <w:t>15学时</w:t>
      </w:r>
      <w:bookmarkStart w:id="1" w:name="_GoBack"/>
      <w:bookmarkEnd w:id="1"/>
    </w:p>
    <w:p w14:paraId="29E5EC7C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 xml:space="preserve">二等奖：参赛人数前10%  </w:t>
      </w:r>
      <w:r>
        <w:rPr>
          <w:rFonts w:hint="eastAsia" w:ascii="仿宋_GB2312" w:hAnsi="方正仿宋_GB2312" w:eastAsia="仿宋_GB2312" w:cs="方正仿宋_GB2312"/>
          <w:lang w:val="en-US" w:eastAsia="zh-CN"/>
        </w:rPr>
        <w:t>体美劳</w:t>
      </w:r>
      <w:r>
        <w:rPr>
          <w:rFonts w:hint="eastAsia" w:ascii="仿宋_GB2312" w:hAnsi="方正仿宋_GB2312" w:eastAsia="仿宋_GB2312" w:cs="方正仿宋_GB2312"/>
        </w:rPr>
        <w:t>综测</w:t>
      </w:r>
      <w:r>
        <w:rPr>
          <w:rFonts w:hint="eastAsia" w:ascii="仿宋_GB2312" w:hAnsi="方正仿宋_GB2312" w:eastAsia="仿宋_GB2312" w:cs="方正仿宋_GB2312"/>
          <w:lang w:val="en-US" w:eastAsia="zh-CN"/>
        </w:rPr>
        <w:t>2分</w:t>
      </w:r>
      <w:r>
        <w:rPr>
          <w:rFonts w:hint="eastAsia" w:ascii="仿宋_GB2312" w:hAnsi="方正仿宋_GB2312" w:eastAsia="仿宋_GB2312" w:cs="方正仿宋_GB2312"/>
        </w:rPr>
        <w:t>、10学时</w:t>
      </w:r>
    </w:p>
    <w:p w14:paraId="480C7911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 xml:space="preserve">三等奖：参赛人数前20%   </w:t>
      </w:r>
      <w:r>
        <w:rPr>
          <w:rFonts w:hint="eastAsia" w:ascii="仿宋_GB2312" w:hAnsi="方正仿宋_GB2312" w:eastAsia="仿宋_GB2312" w:cs="方正仿宋_GB2312"/>
          <w:lang w:val="en-US" w:eastAsia="zh-CN"/>
        </w:rPr>
        <w:t>体美劳</w:t>
      </w:r>
      <w:r>
        <w:rPr>
          <w:rFonts w:hint="eastAsia" w:ascii="仿宋_GB2312" w:hAnsi="方正仿宋_GB2312" w:eastAsia="仿宋_GB2312" w:cs="方正仿宋_GB2312"/>
        </w:rPr>
        <w:t>综测</w:t>
      </w:r>
      <w:r>
        <w:rPr>
          <w:rFonts w:hint="eastAsia" w:ascii="仿宋_GB2312" w:hAnsi="方正仿宋_GB2312" w:eastAsia="仿宋_GB2312" w:cs="方正仿宋_GB2312"/>
          <w:lang w:val="en-US" w:eastAsia="zh-CN"/>
        </w:rPr>
        <w:t>1分</w:t>
      </w:r>
      <w:r>
        <w:rPr>
          <w:rFonts w:hint="eastAsia" w:ascii="仿宋_GB2312" w:hAnsi="方正仿宋_GB2312" w:eastAsia="仿宋_GB2312" w:cs="方正仿宋_GB2312"/>
        </w:rPr>
        <w:t>、5学时</w:t>
      </w:r>
    </w:p>
    <w:p w14:paraId="6C1FEA5E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参与奖：5学时</w:t>
      </w:r>
    </w:p>
    <w:p w14:paraId="531BD903">
      <w:pPr>
        <w:spacing w:line="360" w:lineRule="auto"/>
        <w:ind w:firstLine="560"/>
        <w:rPr>
          <w:rFonts w:hint="eastAsia" w:ascii="仿宋_GB2312" w:hAnsi="方正仿宋_GB2312" w:eastAsia="仿宋_GB2312" w:cs="方正仿宋_GB2312"/>
          <w:lang w:val="en-US" w:eastAsia="zh-CN"/>
        </w:rPr>
      </w:pPr>
      <w:r>
        <w:rPr>
          <w:rFonts w:hint="eastAsia" w:ascii="仿宋_GB2312" w:hAnsi="方正仿宋_GB2312" w:eastAsia="仿宋_GB2312" w:cs="方正仿宋_GB2312"/>
        </w:rPr>
        <w:t>注：研究生获奖加分参照《化学化工学院研究生素质发展综合测评实施细则（试行）－最新》执行。</w:t>
      </w:r>
      <w:r>
        <w:rPr>
          <w:rFonts w:hint="eastAsia" w:ascii="仿宋_GB2312" w:hAnsi="方正仿宋_GB2312" w:eastAsia="仿宋_GB2312" w:cs="方正仿宋_GB2312"/>
          <w:lang w:val="en-US" w:eastAsia="zh-CN"/>
        </w:rPr>
        <w:t xml:space="preserve"> </w:t>
      </w:r>
    </w:p>
    <w:p w14:paraId="2BAC89DF">
      <w:pPr>
        <w:spacing w:line="360" w:lineRule="auto"/>
        <w:ind w:firstLine="560"/>
        <w:rPr>
          <w:rFonts w:hint="eastAsia" w:ascii="仿宋_GB2312" w:hAnsi="方正仿宋_GB2312" w:eastAsia="仿宋_GB2312" w:cs="方正仿宋_GB2312"/>
          <w:lang w:val="en-US" w:eastAsia="zh-CN"/>
        </w:rPr>
      </w:pPr>
    </w:p>
    <w:p w14:paraId="61620CCF">
      <w:pPr>
        <w:ind w:firstLine="0" w:firstLineChars="0"/>
        <w:jc w:val="right"/>
        <w:textAlignment w:val="baseline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化学化工学院学生会体育部</w:t>
      </w:r>
    </w:p>
    <w:p w14:paraId="2DA54015">
      <w:pPr>
        <w:spacing w:line="360" w:lineRule="auto"/>
        <w:ind w:firstLine="560"/>
        <w:jc w:val="right"/>
        <w:rPr>
          <w:rFonts w:hint="eastAsia" w:ascii="仿宋_GB2312" w:hAnsi="方正仿宋_GB2312" w:eastAsia="仿宋_GB2312" w:cs="方正仿宋_GB2312"/>
          <w:lang w:val="en-US" w:eastAsia="zh-CN"/>
        </w:rPr>
      </w:pPr>
      <w:r>
        <w:rPr>
          <w:rFonts w:hint="eastAsia" w:ascii="仿宋_GB2312" w:hAnsi="方正仿宋_GB2312" w:eastAsia="仿宋_GB2312" w:cs="方正仿宋_GB2312"/>
          <w:lang w:val="en-US" w:eastAsia="zh-CN"/>
        </w:rPr>
        <w:t xml:space="preserve">           </w:t>
      </w:r>
      <w:r>
        <w:rPr>
          <w:rFonts w:hint="eastAsia" w:ascii="仿宋_GB2312" w:hAnsi="方正仿宋_GB2312" w:eastAsia="仿宋_GB2312" w:cs="方正仿宋_GB2312"/>
        </w:rPr>
        <w:t>化学化工学院</w:t>
      </w:r>
      <w:r>
        <w:rPr>
          <w:rFonts w:hint="eastAsia" w:ascii="仿宋_GB2312" w:hAnsi="方正仿宋_GB2312" w:eastAsia="仿宋_GB2312" w:cs="方正仿宋_GB2312"/>
          <w:lang w:val="en-US" w:eastAsia="zh-CN"/>
        </w:rPr>
        <w:t>研分会文体部</w:t>
      </w:r>
    </w:p>
    <w:p w14:paraId="3FA16D68">
      <w:pPr>
        <w:wordWrap w:val="0"/>
        <w:ind w:firstLine="7280" w:firstLineChars="2600"/>
        <w:textAlignment w:val="baseline"/>
        <w:rPr>
          <w:rFonts w:ascii="仿宋_GB2312" w:hAnsi="方正仿宋_GB2312" w:eastAsia="仿宋_GB2312" w:cs="方正仿宋_GB2312"/>
          <w:color w:val="FF0000"/>
        </w:rPr>
      </w:pPr>
      <w:r>
        <w:rPr>
          <w:rFonts w:hint="eastAsia" w:ascii="仿宋_GB2312" w:hAnsi="方正仿宋_GB2312" w:eastAsia="仿宋_GB2312" w:cs="方正仿宋_GB2312"/>
        </w:rPr>
        <w:t>202</w:t>
      </w:r>
      <w:r>
        <w:rPr>
          <w:rFonts w:hint="eastAsia" w:ascii="仿宋_GB2312" w:hAnsi="方正仿宋_GB2312" w:eastAsia="仿宋_GB2312" w:cs="方正仿宋_GB2312"/>
          <w:lang w:val="en-US" w:eastAsia="zh-CN"/>
        </w:rPr>
        <w:t>5</w:t>
      </w:r>
      <w:r>
        <w:rPr>
          <w:rFonts w:hint="eastAsia" w:ascii="仿宋_GB2312" w:hAnsi="方正仿宋_GB2312" w:eastAsia="仿宋_GB2312" w:cs="方正仿宋_GB2312"/>
        </w:rPr>
        <w:t xml:space="preserve">年10月         </w:t>
      </w:r>
    </w:p>
    <w:sectPr>
      <w:type w:val="continuous"/>
      <w:pgSz w:w="11906" w:h="16838"/>
      <w:pgMar w:top="1440" w:right="1083" w:bottom="1440" w:left="1083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07DE0B-CC12-40B3-B0CA-12C31AF6D6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2" w:fontKey="{53A6649C-4B64-4F89-B909-B6007E4A77D8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B2968739-7F2F-4380-A7F4-24DFD5651AE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F4F51"/>
    <w:multiLevelType w:val="singleLevel"/>
    <w:tmpl w:val="9F5F4F5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14FAC33"/>
    <w:multiLevelType w:val="singleLevel"/>
    <w:tmpl w:val="D14FAC3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60" w:firstLine="61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0MzFkODdmMDM0MGU1YTcwMGQwYWQyZTNjM2QzN2YifQ=="/>
  </w:docVars>
  <w:rsids>
    <w:rsidRoot w:val="006C6F06"/>
    <w:rsid w:val="00010530"/>
    <w:rsid w:val="00034E0E"/>
    <w:rsid w:val="00187210"/>
    <w:rsid w:val="00196AA9"/>
    <w:rsid w:val="00295393"/>
    <w:rsid w:val="002C615A"/>
    <w:rsid w:val="002D3552"/>
    <w:rsid w:val="002D3C3B"/>
    <w:rsid w:val="003A350F"/>
    <w:rsid w:val="003C163B"/>
    <w:rsid w:val="003C2289"/>
    <w:rsid w:val="004A6740"/>
    <w:rsid w:val="00533519"/>
    <w:rsid w:val="005416B9"/>
    <w:rsid w:val="00604E27"/>
    <w:rsid w:val="006204B5"/>
    <w:rsid w:val="006474BB"/>
    <w:rsid w:val="006515C0"/>
    <w:rsid w:val="006C6F06"/>
    <w:rsid w:val="00742CF8"/>
    <w:rsid w:val="00750584"/>
    <w:rsid w:val="00752994"/>
    <w:rsid w:val="007629C9"/>
    <w:rsid w:val="00782DA7"/>
    <w:rsid w:val="007925AB"/>
    <w:rsid w:val="007C55A7"/>
    <w:rsid w:val="0086163E"/>
    <w:rsid w:val="0088013B"/>
    <w:rsid w:val="008D1A19"/>
    <w:rsid w:val="009706D3"/>
    <w:rsid w:val="009C6416"/>
    <w:rsid w:val="009D7321"/>
    <w:rsid w:val="00AB6D4B"/>
    <w:rsid w:val="00AB7A64"/>
    <w:rsid w:val="00B22BF7"/>
    <w:rsid w:val="00B32702"/>
    <w:rsid w:val="00C47C8D"/>
    <w:rsid w:val="00C61D1B"/>
    <w:rsid w:val="00D342AB"/>
    <w:rsid w:val="00D91F46"/>
    <w:rsid w:val="00DD0F6C"/>
    <w:rsid w:val="00E66C2D"/>
    <w:rsid w:val="00EC0828"/>
    <w:rsid w:val="00F77670"/>
    <w:rsid w:val="00FB4DCA"/>
    <w:rsid w:val="00FC74A3"/>
    <w:rsid w:val="01316639"/>
    <w:rsid w:val="0177109F"/>
    <w:rsid w:val="01C659AB"/>
    <w:rsid w:val="033640B8"/>
    <w:rsid w:val="039E30E5"/>
    <w:rsid w:val="03F82FC0"/>
    <w:rsid w:val="04D53301"/>
    <w:rsid w:val="04DA2DB7"/>
    <w:rsid w:val="050138D2"/>
    <w:rsid w:val="051F5956"/>
    <w:rsid w:val="05CA098C"/>
    <w:rsid w:val="05D00726"/>
    <w:rsid w:val="06DD7953"/>
    <w:rsid w:val="07B12E69"/>
    <w:rsid w:val="08381EB7"/>
    <w:rsid w:val="0898267C"/>
    <w:rsid w:val="08A54D99"/>
    <w:rsid w:val="09886867"/>
    <w:rsid w:val="09B93189"/>
    <w:rsid w:val="0A403C28"/>
    <w:rsid w:val="0A582E1E"/>
    <w:rsid w:val="0BA8707A"/>
    <w:rsid w:val="0BC32105"/>
    <w:rsid w:val="0CA27F6D"/>
    <w:rsid w:val="0D6B65B1"/>
    <w:rsid w:val="0DD40429"/>
    <w:rsid w:val="0DF5231E"/>
    <w:rsid w:val="0FCE2E27"/>
    <w:rsid w:val="113B47AE"/>
    <w:rsid w:val="125A3295"/>
    <w:rsid w:val="12EE2053"/>
    <w:rsid w:val="150A4901"/>
    <w:rsid w:val="15806971"/>
    <w:rsid w:val="16660686"/>
    <w:rsid w:val="173D6B98"/>
    <w:rsid w:val="17A27073"/>
    <w:rsid w:val="182B350C"/>
    <w:rsid w:val="1889110F"/>
    <w:rsid w:val="1A8E1B30"/>
    <w:rsid w:val="1C657C97"/>
    <w:rsid w:val="1C9D0687"/>
    <w:rsid w:val="1CC756C3"/>
    <w:rsid w:val="1D770656"/>
    <w:rsid w:val="1F5620C7"/>
    <w:rsid w:val="1F72557D"/>
    <w:rsid w:val="1F9802AC"/>
    <w:rsid w:val="204E7CA4"/>
    <w:rsid w:val="20DB35F6"/>
    <w:rsid w:val="21425423"/>
    <w:rsid w:val="225E38B4"/>
    <w:rsid w:val="22600256"/>
    <w:rsid w:val="22BE4378"/>
    <w:rsid w:val="22CA0895"/>
    <w:rsid w:val="22E86FC2"/>
    <w:rsid w:val="25EE2D2A"/>
    <w:rsid w:val="27802801"/>
    <w:rsid w:val="288C358A"/>
    <w:rsid w:val="29774961"/>
    <w:rsid w:val="29954C89"/>
    <w:rsid w:val="29AA0009"/>
    <w:rsid w:val="2A077209"/>
    <w:rsid w:val="2D1B5C2C"/>
    <w:rsid w:val="2D591E72"/>
    <w:rsid w:val="2D9A50AD"/>
    <w:rsid w:val="2DD83397"/>
    <w:rsid w:val="2EF266DA"/>
    <w:rsid w:val="2F5C6F45"/>
    <w:rsid w:val="30915A7F"/>
    <w:rsid w:val="30967C8D"/>
    <w:rsid w:val="31004483"/>
    <w:rsid w:val="317A6F2D"/>
    <w:rsid w:val="31C47748"/>
    <w:rsid w:val="32847788"/>
    <w:rsid w:val="32881FB5"/>
    <w:rsid w:val="32F042E7"/>
    <w:rsid w:val="33390EA5"/>
    <w:rsid w:val="334C7339"/>
    <w:rsid w:val="33934827"/>
    <w:rsid w:val="34FF38FF"/>
    <w:rsid w:val="353048C7"/>
    <w:rsid w:val="35F431A2"/>
    <w:rsid w:val="36236A63"/>
    <w:rsid w:val="36420034"/>
    <w:rsid w:val="372057E2"/>
    <w:rsid w:val="37AC319E"/>
    <w:rsid w:val="395D0BF4"/>
    <w:rsid w:val="3A44637F"/>
    <w:rsid w:val="3A654204"/>
    <w:rsid w:val="3AF15A98"/>
    <w:rsid w:val="3B0A6B5A"/>
    <w:rsid w:val="3B8810D3"/>
    <w:rsid w:val="3C355E58"/>
    <w:rsid w:val="3C917532"/>
    <w:rsid w:val="3D141F11"/>
    <w:rsid w:val="3DC00B76"/>
    <w:rsid w:val="3E626D49"/>
    <w:rsid w:val="3F7D3D9E"/>
    <w:rsid w:val="3F9D104C"/>
    <w:rsid w:val="3FF878C8"/>
    <w:rsid w:val="4110479E"/>
    <w:rsid w:val="43152655"/>
    <w:rsid w:val="432D3838"/>
    <w:rsid w:val="433F0018"/>
    <w:rsid w:val="434B7D0F"/>
    <w:rsid w:val="447A6AFE"/>
    <w:rsid w:val="456913AE"/>
    <w:rsid w:val="459E6747"/>
    <w:rsid w:val="47460257"/>
    <w:rsid w:val="49481E18"/>
    <w:rsid w:val="4A001853"/>
    <w:rsid w:val="4AD86E64"/>
    <w:rsid w:val="4C0D2006"/>
    <w:rsid w:val="4C2620A8"/>
    <w:rsid w:val="4EFA6DA1"/>
    <w:rsid w:val="4F520AF3"/>
    <w:rsid w:val="4FA90297"/>
    <w:rsid w:val="50281B04"/>
    <w:rsid w:val="502838B2"/>
    <w:rsid w:val="51037E7B"/>
    <w:rsid w:val="51103DF2"/>
    <w:rsid w:val="52033E45"/>
    <w:rsid w:val="52460C78"/>
    <w:rsid w:val="524A3BFE"/>
    <w:rsid w:val="533844D4"/>
    <w:rsid w:val="533E33EC"/>
    <w:rsid w:val="54402D4A"/>
    <w:rsid w:val="55410F72"/>
    <w:rsid w:val="5608641F"/>
    <w:rsid w:val="570446D8"/>
    <w:rsid w:val="59554FEC"/>
    <w:rsid w:val="596811C3"/>
    <w:rsid w:val="59EC3BA2"/>
    <w:rsid w:val="5B564511"/>
    <w:rsid w:val="5C076A71"/>
    <w:rsid w:val="5E802B0B"/>
    <w:rsid w:val="5EDF5A84"/>
    <w:rsid w:val="5EEB7C80"/>
    <w:rsid w:val="5F0B6879"/>
    <w:rsid w:val="606A5821"/>
    <w:rsid w:val="607D5554"/>
    <w:rsid w:val="60C2740B"/>
    <w:rsid w:val="61B34FA6"/>
    <w:rsid w:val="63225074"/>
    <w:rsid w:val="645052D8"/>
    <w:rsid w:val="64EF487D"/>
    <w:rsid w:val="666A0641"/>
    <w:rsid w:val="669626E6"/>
    <w:rsid w:val="672D7B02"/>
    <w:rsid w:val="69990F25"/>
    <w:rsid w:val="6A9F5FC8"/>
    <w:rsid w:val="6B3B6316"/>
    <w:rsid w:val="6B4A66E5"/>
    <w:rsid w:val="6B9975E4"/>
    <w:rsid w:val="6E29470F"/>
    <w:rsid w:val="6FF670D1"/>
    <w:rsid w:val="702E4BFB"/>
    <w:rsid w:val="707324D0"/>
    <w:rsid w:val="7089293A"/>
    <w:rsid w:val="72A32850"/>
    <w:rsid w:val="72EC62E7"/>
    <w:rsid w:val="73DF46A1"/>
    <w:rsid w:val="73FD7C28"/>
    <w:rsid w:val="74B3733F"/>
    <w:rsid w:val="758C5C42"/>
    <w:rsid w:val="75FE5C0C"/>
    <w:rsid w:val="764F1053"/>
    <w:rsid w:val="76EA2DC0"/>
    <w:rsid w:val="77720538"/>
    <w:rsid w:val="77DD3761"/>
    <w:rsid w:val="78C404D4"/>
    <w:rsid w:val="79927E6B"/>
    <w:rsid w:val="7A403276"/>
    <w:rsid w:val="7A4314BB"/>
    <w:rsid w:val="7A596587"/>
    <w:rsid w:val="7C7D3C3C"/>
    <w:rsid w:val="7D1172F8"/>
    <w:rsid w:val="7D592A4D"/>
    <w:rsid w:val="7E715CA0"/>
    <w:rsid w:val="7FC5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Calibri" w:hAnsi="Calibri" w:eastAsia="仿宋" w:cs="等线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7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adjustRightInd w:val="0"/>
      <w:spacing w:before="500" w:after="80" w:line="240" w:lineRule="auto"/>
      <w:ind w:firstLine="0" w:firstLineChars="0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954</Words>
  <Characters>1000</Characters>
  <Lines>7</Lines>
  <Paragraphs>2</Paragraphs>
  <TotalTime>2</TotalTime>
  <ScaleCrop>false</ScaleCrop>
  <LinksUpToDate>false</LinksUpToDate>
  <CharactersWithSpaces>1030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2024-09-26T08:11:00Z</dcterms:created>
  <dc:creator>Apache POI</dc:creator>
  <cp:lastModifiedBy>享、自由</cp:lastModifiedBy>
  <dcterms:modified xsi:type="dcterms:W3CDTF">2025-10-10T08:54:30Z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01F7FA0A2F3B4F19B925917B411D3D75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