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18" w:rsidRPr="00EF4754" w:rsidRDefault="00404918" w:rsidP="00404918">
      <w:pPr>
        <w:pStyle w:val="a3"/>
        <w:spacing w:before="0" w:beforeAutospacing="0" w:after="0" w:afterAutospacing="0" w:line="600" w:lineRule="exact"/>
        <w:rPr>
          <w:rFonts w:ascii="仿宋_GB2312" w:eastAsia="仿宋_GB2312" w:hAnsi="Simsun" w:hint="eastAsia"/>
          <w:color w:val="2B2B2B"/>
          <w:sz w:val="32"/>
          <w:szCs w:val="32"/>
        </w:rPr>
      </w:pPr>
      <w:r>
        <w:rPr>
          <w:rFonts w:ascii="仿宋_GB2312" w:eastAsia="仿宋_GB2312" w:hAnsi="Simsun" w:hint="eastAsia"/>
          <w:color w:val="2B2B2B"/>
          <w:sz w:val="32"/>
          <w:szCs w:val="32"/>
        </w:rPr>
        <w:t>附件1</w:t>
      </w:r>
    </w:p>
    <w:p w:rsidR="00404918" w:rsidRDefault="00404918" w:rsidP="00404918">
      <w:pPr>
        <w:spacing w:line="600" w:lineRule="exact"/>
        <w:jc w:val="center"/>
        <w:rPr>
          <w:rFonts w:ascii="宋体" w:eastAsia="宋体" w:hAnsi="宋体"/>
          <w:b/>
          <w:bCs/>
          <w:kern w:val="36"/>
          <w:sz w:val="44"/>
          <w:szCs w:val="44"/>
        </w:rPr>
      </w:pPr>
    </w:p>
    <w:p w:rsidR="00404918" w:rsidRPr="00CC2A90" w:rsidRDefault="00404918" w:rsidP="00404918">
      <w:pPr>
        <w:spacing w:line="600" w:lineRule="exact"/>
        <w:jc w:val="center"/>
        <w:rPr>
          <w:rFonts w:ascii="宋体" w:eastAsia="宋体" w:hAnsi="宋体"/>
          <w:b/>
          <w:color w:val="2B2B2B"/>
          <w:kern w:val="0"/>
          <w:sz w:val="44"/>
          <w:szCs w:val="44"/>
        </w:rPr>
      </w:pPr>
      <w:bookmarkStart w:id="0" w:name="_GoBack"/>
      <w:r w:rsidRPr="00CC2A90">
        <w:rPr>
          <w:rFonts w:ascii="宋体" w:eastAsia="宋体" w:hAnsi="宋体"/>
          <w:b/>
          <w:bCs/>
          <w:kern w:val="36"/>
          <w:sz w:val="44"/>
          <w:szCs w:val="44"/>
        </w:rPr>
        <w:t>省</w:t>
      </w:r>
      <w:r w:rsidRPr="00CC2A90">
        <w:rPr>
          <w:rFonts w:ascii="宋体" w:eastAsia="宋体" w:hAnsi="宋体" w:hint="eastAsia"/>
          <w:b/>
          <w:bCs/>
          <w:kern w:val="36"/>
          <w:sz w:val="44"/>
          <w:szCs w:val="44"/>
        </w:rPr>
        <w:t>自然科学基金</w:t>
      </w:r>
      <w:proofErr w:type="gramStart"/>
      <w:r w:rsidRPr="00CC2A90">
        <w:rPr>
          <w:rFonts w:ascii="宋体" w:eastAsia="宋体" w:hAnsi="宋体" w:hint="eastAsia"/>
          <w:b/>
          <w:bCs/>
          <w:kern w:val="36"/>
          <w:sz w:val="44"/>
          <w:szCs w:val="44"/>
        </w:rPr>
        <w:t>项目</w:t>
      </w:r>
      <w:r>
        <w:rPr>
          <w:rFonts w:ascii="宋体" w:eastAsia="宋体" w:hAnsi="宋体" w:hint="eastAsia"/>
          <w:b/>
          <w:color w:val="2B2B2B"/>
          <w:kern w:val="0"/>
          <w:sz w:val="44"/>
          <w:szCs w:val="44"/>
        </w:rPr>
        <w:t>结项验收</w:t>
      </w:r>
      <w:proofErr w:type="gramEnd"/>
      <w:r w:rsidRPr="00CC2A90">
        <w:rPr>
          <w:rFonts w:ascii="宋体" w:eastAsia="宋体" w:hAnsi="宋体" w:hint="eastAsia"/>
          <w:b/>
          <w:color w:val="2B2B2B"/>
          <w:kern w:val="0"/>
          <w:sz w:val="44"/>
          <w:szCs w:val="44"/>
        </w:rPr>
        <w:t>要求</w:t>
      </w:r>
      <w:bookmarkEnd w:id="0"/>
    </w:p>
    <w:p w:rsidR="00404918" w:rsidRDefault="00404918" w:rsidP="00404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404918" w:rsidRPr="007970E3" w:rsidRDefault="00404918" w:rsidP="00404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70E3">
        <w:rPr>
          <w:rFonts w:ascii="黑体" w:eastAsia="黑体" w:hAnsi="黑体" w:hint="eastAsia"/>
          <w:sz w:val="32"/>
          <w:szCs w:val="32"/>
        </w:rPr>
        <w:t>一、</w:t>
      </w:r>
      <w:proofErr w:type="gramStart"/>
      <w:r>
        <w:rPr>
          <w:rFonts w:ascii="黑体" w:eastAsia="黑体" w:hAnsi="黑体" w:hint="eastAsia"/>
          <w:sz w:val="32"/>
          <w:szCs w:val="32"/>
        </w:rPr>
        <w:t>结项报告</w:t>
      </w:r>
      <w:proofErr w:type="gramEnd"/>
      <w:r>
        <w:rPr>
          <w:rFonts w:ascii="黑体" w:eastAsia="黑体" w:hAnsi="黑体" w:hint="eastAsia"/>
          <w:sz w:val="32"/>
          <w:szCs w:val="32"/>
        </w:rPr>
        <w:t>填报要求</w:t>
      </w:r>
    </w:p>
    <w:p w:rsidR="00404918" w:rsidRDefault="00404918" w:rsidP="0040491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3D6E">
        <w:rPr>
          <w:rFonts w:ascii="Times New Roman" w:eastAsia="仿宋_GB2312" w:hAnsi="Times New Roman"/>
          <w:sz w:val="32"/>
          <w:szCs w:val="32"/>
        </w:rPr>
        <w:t>（一）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结项报告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中各项内容应完整填写，其中项目编号、项目名称、依托单位名称、项目负责人和主要完成人员等关键信息应核对无误；</w:t>
      </w:r>
    </w:p>
    <w:p w:rsidR="00404918" w:rsidRDefault="00404918" w:rsidP="0040491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结项报告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应重点突出目标任务完成情况、项目</w:t>
      </w:r>
      <w:r w:rsidRPr="002D5862">
        <w:rPr>
          <w:rFonts w:ascii="Times New Roman" w:eastAsia="仿宋_GB2312" w:hAnsi="Times New Roman" w:hint="eastAsia"/>
          <w:sz w:val="32"/>
          <w:szCs w:val="32"/>
        </w:rPr>
        <w:t>研究成果</w:t>
      </w:r>
      <w:r>
        <w:rPr>
          <w:rFonts w:ascii="Times New Roman" w:eastAsia="仿宋_GB2312" w:hAnsi="Times New Roman" w:hint="eastAsia"/>
          <w:sz w:val="32"/>
          <w:szCs w:val="32"/>
        </w:rPr>
        <w:t>和创新点等。</w:t>
      </w:r>
    </w:p>
    <w:p w:rsidR="00404918" w:rsidRPr="00A754B3" w:rsidRDefault="00404918" w:rsidP="00404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754B3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材料要求</w:t>
      </w:r>
    </w:p>
    <w:p w:rsidR="00404918" w:rsidRDefault="00404918" w:rsidP="00404918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装订成册的材料应包括以下内容：</w:t>
      </w:r>
    </w:p>
    <w:p w:rsidR="00404918" w:rsidRDefault="00404918" w:rsidP="00404918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proofErr w:type="gramStart"/>
      <w:r>
        <w:rPr>
          <w:rFonts w:ascii="仿宋_GB2312" w:eastAsia="仿宋_GB2312" w:hAnsi="Simsun" w:hint="eastAsia"/>
          <w:color w:val="2B2B2B"/>
          <w:sz w:val="32"/>
          <w:szCs w:val="32"/>
        </w:rPr>
        <w:t>结项</w:t>
      </w:r>
      <w:r w:rsidRPr="00EF4754">
        <w:rPr>
          <w:rFonts w:ascii="仿宋_GB2312" w:eastAsia="仿宋_GB2312" w:hAnsi="Simsun" w:hint="eastAsia"/>
          <w:color w:val="2B2B2B"/>
          <w:sz w:val="32"/>
          <w:szCs w:val="32"/>
        </w:rPr>
        <w:t>报告</w:t>
      </w:r>
      <w:proofErr w:type="gramEnd"/>
      <w:r>
        <w:rPr>
          <w:rFonts w:ascii="仿宋_GB2312" w:eastAsia="仿宋_GB2312" w:hAnsi="Simsun" w:hint="eastAsia"/>
          <w:color w:val="2B2B2B"/>
          <w:sz w:val="32"/>
          <w:szCs w:val="32"/>
        </w:rPr>
        <w:t>；</w:t>
      </w:r>
    </w:p>
    <w:p w:rsidR="00404918" w:rsidRPr="007820D2" w:rsidRDefault="00404918" w:rsidP="00404918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Pr="007820D2">
        <w:rPr>
          <w:rFonts w:ascii="仿宋_GB2312" w:eastAsia="仿宋_GB2312" w:hAnsi="仿宋" w:hint="eastAsia"/>
          <w:sz w:val="32"/>
          <w:szCs w:val="32"/>
        </w:rPr>
        <w:t>项目计划书和立项通知文件的复印件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404918" w:rsidRPr="004E6663" w:rsidRDefault="00404918" w:rsidP="00404918">
      <w:pPr>
        <w:spacing w:line="600" w:lineRule="exact"/>
        <w:ind w:firstLine="645"/>
        <w:rPr>
          <w:rFonts w:ascii="仿宋_GB2312" w:eastAsia="仿宋_GB2312" w:hAnsi="Times New Roman"/>
          <w:sz w:val="32"/>
          <w:szCs w:val="32"/>
        </w:rPr>
      </w:pPr>
      <w:r w:rsidRPr="00463D6E"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 w:rsidRPr="00463D6E">
        <w:rPr>
          <w:rFonts w:ascii="Times New Roman" w:eastAsia="仿宋_GB2312" w:hAnsi="Times New Roman"/>
          <w:sz w:val="32"/>
          <w:szCs w:val="32"/>
        </w:rPr>
        <w:t>）科技报告收录证书复印件</w:t>
      </w:r>
      <w:r w:rsidRPr="004E6663">
        <w:rPr>
          <w:rFonts w:ascii="仿宋_GB2312" w:eastAsia="仿宋_GB2312" w:hAnsi="Times New Roman" w:hint="eastAsia"/>
          <w:sz w:val="32"/>
          <w:szCs w:val="32"/>
        </w:rPr>
        <w:t>（2016年度及以后省财政经费支持的项目必须提供）；</w:t>
      </w:r>
    </w:p>
    <w:p w:rsidR="00404918" w:rsidRPr="004E6663" w:rsidRDefault="00404918" w:rsidP="00404918">
      <w:pPr>
        <w:spacing w:line="600" w:lineRule="exact"/>
        <w:ind w:firstLine="645"/>
        <w:rPr>
          <w:rFonts w:ascii="仿宋_GB2312" w:eastAsia="仿宋_GB2312" w:hAnsi="Times New Roman"/>
          <w:sz w:val="32"/>
          <w:szCs w:val="32"/>
        </w:rPr>
      </w:pPr>
      <w:r w:rsidRPr="004E6663">
        <w:rPr>
          <w:rFonts w:ascii="仿宋_GB2312" w:eastAsia="仿宋_GB2312" w:hAnsi="Times New Roman" w:hint="eastAsia"/>
          <w:sz w:val="32"/>
          <w:szCs w:val="32"/>
        </w:rPr>
        <w:t>（四）能够证明项目研究目标完成的支撑材料。主要包括论文论著、人才培养、知识产权等证明材料等；</w:t>
      </w:r>
    </w:p>
    <w:p w:rsidR="00404918" w:rsidRDefault="00404918" w:rsidP="00404918">
      <w:pPr>
        <w:spacing w:line="600" w:lineRule="exact"/>
        <w:ind w:firstLine="645"/>
        <w:rPr>
          <w:rFonts w:ascii="仿宋_GB2312" w:eastAsia="仿宋_GB2312" w:hAnsi="宋体" w:cs="宋体"/>
          <w:sz w:val="32"/>
          <w:szCs w:val="32"/>
        </w:rPr>
      </w:pPr>
      <w:r w:rsidRPr="004E6663">
        <w:rPr>
          <w:rFonts w:ascii="仿宋_GB2312" w:eastAsia="仿宋_GB2312" w:hAnsi="Times New Roman" w:hint="eastAsia"/>
          <w:sz w:val="32"/>
          <w:szCs w:val="32"/>
        </w:rPr>
        <w:t>（五）项目</w:t>
      </w:r>
      <w:r>
        <w:rPr>
          <w:rFonts w:ascii="仿宋_GB2312" w:eastAsia="仿宋_GB2312" w:hAnsi="Times New Roman" w:hint="eastAsia"/>
          <w:sz w:val="32"/>
          <w:szCs w:val="32"/>
        </w:rPr>
        <w:t>依托</w:t>
      </w:r>
      <w:r w:rsidRPr="004E6663">
        <w:rPr>
          <w:rFonts w:ascii="仿宋_GB2312" w:eastAsia="仿宋_GB2312" w:hAnsi="Times New Roman" w:hint="eastAsia"/>
          <w:sz w:val="32"/>
          <w:szCs w:val="32"/>
        </w:rPr>
        <w:t>单位出具的财务验收意见。具体要求请参照《河南省省级财政科研项目验收工作细则》（</w:t>
      </w:r>
      <w:proofErr w:type="gramStart"/>
      <w:r w:rsidRPr="004E6663">
        <w:rPr>
          <w:rFonts w:ascii="仿宋_GB2312" w:eastAsia="仿宋_GB2312" w:hAnsi="Times New Roman" w:hint="eastAsia"/>
          <w:sz w:val="32"/>
          <w:szCs w:val="32"/>
        </w:rPr>
        <w:t>豫科条</w:t>
      </w:r>
      <w:proofErr w:type="gramEnd"/>
      <w:r w:rsidRPr="004E6663">
        <w:rPr>
          <w:rFonts w:ascii="仿宋_GB2312" w:eastAsia="宋体" w:hAnsi="宋体" w:cs="宋体" w:hint="eastAsia"/>
          <w:sz w:val="32"/>
          <w:szCs w:val="32"/>
        </w:rPr>
        <w:t>﹝</w:t>
      </w:r>
      <w:r w:rsidRPr="004E6663">
        <w:rPr>
          <w:rFonts w:ascii="仿宋_GB2312" w:eastAsia="仿宋_GB2312" w:hAnsi="宋体" w:cs="宋体" w:hint="eastAsia"/>
          <w:sz w:val="32"/>
          <w:szCs w:val="32"/>
        </w:rPr>
        <w:t>2018</w:t>
      </w:r>
      <w:r w:rsidRPr="004E6663">
        <w:rPr>
          <w:rFonts w:ascii="仿宋_GB2312" w:eastAsia="宋体" w:hAnsi="宋体" w:cs="宋体" w:hint="eastAsia"/>
          <w:sz w:val="32"/>
          <w:szCs w:val="32"/>
        </w:rPr>
        <w:t>﹞</w:t>
      </w:r>
      <w:r w:rsidRPr="004E6663">
        <w:rPr>
          <w:rFonts w:ascii="仿宋_GB2312" w:eastAsia="仿宋_GB2312" w:hAnsi="宋体" w:cs="宋体" w:hint="eastAsia"/>
          <w:sz w:val="32"/>
          <w:szCs w:val="32"/>
        </w:rPr>
        <w:t>33号</w:t>
      </w:r>
      <w:r w:rsidRPr="004E6663">
        <w:rPr>
          <w:rFonts w:ascii="仿宋_GB2312" w:eastAsia="仿宋_GB2312" w:hAnsi="Times New Roman" w:hint="eastAsia"/>
          <w:sz w:val="32"/>
          <w:szCs w:val="32"/>
        </w:rPr>
        <w:t>）和《河南省科技厅 河南省财政厅关于进一步优化省级科技计划项目和资金管理的通知》（</w:t>
      </w:r>
      <w:proofErr w:type="gramStart"/>
      <w:r w:rsidRPr="004E6663">
        <w:rPr>
          <w:rFonts w:ascii="仿宋_GB2312" w:eastAsia="仿宋_GB2312" w:hAnsi="Times New Roman" w:hint="eastAsia"/>
          <w:sz w:val="32"/>
          <w:szCs w:val="32"/>
        </w:rPr>
        <w:t>豫科</w:t>
      </w:r>
      <w:proofErr w:type="gramEnd"/>
      <w:r w:rsidRPr="004E6663">
        <w:rPr>
          <w:rFonts w:ascii="仿宋_GB2312" w:eastAsia="宋体" w:hAnsi="宋体" w:cs="宋体" w:hint="eastAsia"/>
          <w:sz w:val="32"/>
          <w:szCs w:val="32"/>
        </w:rPr>
        <w:t>﹝</w:t>
      </w:r>
      <w:r w:rsidRPr="004E6663">
        <w:rPr>
          <w:rFonts w:ascii="仿宋_GB2312" w:eastAsia="仿宋_GB2312" w:hAnsi="宋体" w:cs="宋体" w:hint="eastAsia"/>
          <w:sz w:val="32"/>
          <w:szCs w:val="32"/>
        </w:rPr>
        <w:t>2019</w:t>
      </w:r>
      <w:r w:rsidRPr="004E6663">
        <w:rPr>
          <w:rFonts w:ascii="仿宋_GB2312" w:eastAsia="宋体" w:hAnsi="宋体" w:cs="宋体" w:hint="eastAsia"/>
          <w:sz w:val="32"/>
          <w:szCs w:val="32"/>
        </w:rPr>
        <w:t>﹞</w:t>
      </w:r>
      <w:r w:rsidRPr="004E6663">
        <w:rPr>
          <w:rFonts w:ascii="仿宋_GB2312" w:eastAsia="仿宋_GB2312" w:hAnsi="宋体" w:cs="宋体" w:hint="eastAsia"/>
          <w:sz w:val="32"/>
          <w:szCs w:val="32"/>
        </w:rPr>
        <w:t>32号）；</w:t>
      </w:r>
    </w:p>
    <w:p w:rsidR="00404918" w:rsidRPr="00F577FE" w:rsidRDefault="00404918" w:rsidP="00404918">
      <w:p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（六）</w:t>
      </w:r>
      <w:r>
        <w:rPr>
          <w:rFonts w:ascii="仿宋_GB2312" w:eastAsia="仿宋_GB2312" w:hAnsi="Simsun" w:hint="eastAsia"/>
          <w:color w:val="2B2B2B"/>
          <w:sz w:val="32"/>
          <w:szCs w:val="32"/>
        </w:rPr>
        <w:t>重要事项变更申请表。</w:t>
      </w:r>
    </w:p>
    <w:p w:rsidR="00404918" w:rsidRPr="007970E3" w:rsidRDefault="00404918" w:rsidP="00404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970E3">
        <w:rPr>
          <w:rFonts w:ascii="黑体" w:eastAsia="黑体" w:hAnsi="黑体" w:hint="eastAsia"/>
          <w:sz w:val="32"/>
          <w:szCs w:val="32"/>
        </w:rPr>
        <w:t>、项目</w:t>
      </w:r>
      <w:r>
        <w:rPr>
          <w:rFonts w:ascii="黑体" w:eastAsia="黑体" w:hAnsi="黑体" w:hint="eastAsia"/>
          <w:sz w:val="32"/>
          <w:szCs w:val="32"/>
        </w:rPr>
        <w:t>重要事项变更要求</w:t>
      </w:r>
    </w:p>
    <w:p w:rsidR="00404918" w:rsidRDefault="00404918" w:rsidP="0040491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以下情况需</w:t>
      </w:r>
      <w:r w:rsidRPr="00463D6E">
        <w:rPr>
          <w:rFonts w:ascii="Times New Roman" w:eastAsia="仿宋_GB2312" w:hAnsi="Times New Roman"/>
          <w:sz w:val="32"/>
          <w:szCs w:val="32"/>
        </w:rPr>
        <w:t>提前填写《</w:t>
      </w:r>
      <w:r>
        <w:rPr>
          <w:rFonts w:ascii="仿宋_GB2312" w:eastAsia="仿宋_GB2312" w:hAnsi="Simsun" w:hint="eastAsia"/>
          <w:color w:val="2B2B2B"/>
          <w:sz w:val="32"/>
          <w:szCs w:val="32"/>
        </w:rPr>
        <w:t>河南省自然科学基金项目重要事项变更申请表</w:t>
      </w:r>
      <w:r w:rsidRPr="00463D6E">
        <w:rPr>
          <w:rFonts w:ascii="Times New Roman" w:eastAsia="仿宋_GB2312" w:hAnsi="Times New Roman"/>
          <w:sz w:val="32"/>
          <w:szCs w:val="32"/>
        </w:rPr>
        <w:t>》，</w:t>
      </w:r>
      <w:r w:rsidRPr="00463D6E">
        <w:rPr>
          <w:rFonts w:ascii="Times New Roman" w:eastAsia="仿宋_GB2312" w:hAnsi="Times New Roman"/>
          <w:kern w:val="0"/>
          <w:sz w:val="32"/>
          <w:szCs w:val="32"/>
        </w:rPr>
        <w:t>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依托</w:t>
      </w:r>
      <w:r w:rsidRPr="00463D6E">
        <w:rPr>
          <w:rFonts w:ascii="Times New Roman" w:eastAsia="仿宋_GB2312" w:hAnsi="Times New Roman"/>
          <w:kern w:val="0"/>
          <w:sz w:val="32"/>
          <w:szCs w:val="32"/>
        </w:rPr>
        <w:t>单位科研管理部门审核盖章后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装订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归入结项材料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中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404918" w:rsidRPr="00463D6E" w:rsidRDefault="00404918" w:rsidP="0040491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463D6E"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>人员变更。</w:t>
      </w:r>
      <w:r w:rsidRPr="00463D6E">
        <w:rPr>
          <w:rFonts w:ascii="Times New Roman" w:eastAsia="仿宋_GB2312" w:hAnsi="Times New Roman"/>
          <w:sz w:val="32"/>
          <w:szCs w:val="32"/>
        </w:rPr>
        <w:t>因研究工作确需对项目组成员进行</w:t>
      </w:r>
      <w:r>
        <w:rPr>
          <w:rFonts w:ascii="Times New Roman" w:eastAsia="仿宋_GB2312" w:hAnsi="Times New Roman" w:hint="eastAsia"/>
          <w:sz w:val="32"/>
          <w:szCs w:val="32"/>
        </w:rPr>
        <w:t>调整</w:t>
      </w:r>
      <w:r w:rsidRPr="00463D6E"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463D6E">
        <w:rPr>
          <w:rFonts w:ascii="Times New Roman" w:eastAsia="仿宋_GB2312" w:hAnsi="Times New Roman"/>
          <w:sz w:val="32"/>
          <w:szCs w:val="32"/>
        </w:rPr>
        <w:t>项目负责人原则上不得变更</w:t>
      </w:r>
      <w:r>
        <w:rPr>
          <w:rFonts w:ascii="Times New Roman" w:eastAsia="仿宋_GB2312" w:hAnsi="Times New Roman" w:hint="eastAsia"/>
          <w:sz w:val="32"/>
          <w:szCs w:val="32"/>
        </w:rPr>
        <w:t>）；</w:t>
      </w:r>
    </w:p>
    <w:p w:rsidR="00404918" w:rsidRPr="00F822E0" w:rsidRDefault="00404918" w:rsidP="00404918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63D6E">
        <w:rPr>
          <w:rFonts w:ascii="Times New Roman" w:eastAsia="仿宋_GB2312" w:hAnsi="Times New Roman"/>
          <w:sz w:val="32"/>
          <w:szCs w:val="32"/>
        </w:rPr>
        <w:t>（二）</w:t>
      </w:r>
      <w:r>
        <w:rPr>
          <w:rFonts w:ascii="Times New Roman" w:eastAsia="仿宋_GB2312" w:hAnsi="Times New Roman" w:hint="eastAsia"/>
          <w:sz w:val="32"/>
          <w:szCs w:val="32"/>
        </w:rPr>
        <w:t>项目延期。</w:t>
      </w:r>
      <w:r w:rsidRPr="00463D6E">
        <w:rPr>
          <w:rFonts w:ascii="Times New Roman" w:eastAsia="仿宋_GB2312" w:hAnsi="Times New Roman"/>
          <w:sz w:val="32"/>
          <w:szCs w:val="32"/>
        </w:rPr>
        <w:t>项目因</w:t>
      </w:r>
      <w:r w:rsidRPr="00B0615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客观原因或特殊情况不能按期完成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F822E0">
        <w:rPr>
          <w:rFonts w:ascii="仿宋_GB2312" w:eastAsia="仿宋_GB2312" w:hAnsi="Times New Roman" w:hint="eastAsia"/>
          <w:sz w:val="32"/>
          <w:szCs w:val="32"/>
        </w:rPr>
        <w:t>需要</w:t>
      </w:r>
      <w:proofErr w:type="gramStart"/>
      <w:r w:rsidRPr="00F822E0">
        <w:rPr>
          <w:rFonts w:ascii="仿宋_GB2312" w:eastAsia="仿宋_GB2312" w:hAnsi="Times New Roman" w:hint="eastAsia"/>
          <w:sz w:val="32"/>
          <w:szCs w:val="32"/>
        </w:rPr>
        <w:t>延期</w:t>
      </w:r>
      <w:r>
        <w:rPr>
          <w:rFonts w:ascii="仿宋_GB2312" w:eastAsia="仿宋_GB2312" w:hAnsi="Times New Roman" w:hint="eastAsia"/>
          <w:sz w:val="32"/>
          <w:szCs w:val="32"/>
        </w:rPr>
        <w:t>结项</w:t>
      </w:r>
      <w:r w:rsidRPr="00F822E0">
        <w:rPr>
          <w:rFonts w:ascii="仿宋_GB2312" w:eastAsia="仿宋_GB2312" w:hAnsi="Times New Roman" w:hint="eastAsia"/>
          <w:sz w:val="32"/>
          <w:szCs w:val="32"/>
        </w:rPr>
        <w:t>的</w:t>
      </w:r>
      <w:proofErr w:type="gramEnd"/>
      <w:r w:rsidRPr="00F822E0">
        <w:rPr>
          <w:rFonts w:ascii="仿宋_GB2312" w:eastAsia="仿宋_GB2312" w:hAnsi="Times New Roman" w:hint="eastAsia"/>
          <w:sz w:val="32"/>
          <w:szCs w:val="32"/>
        </w:rPr>
        <w:t>（每个项目只能延期1次，且延长时间不得超过1年）；</w:t>
      </w:r>
    </w:p>
    <w:p w:rsidR="00404918" w:rsidRPr="0043111F" w:rsidRDefault="00404918" w:rsidP="00404918">
      <w:pPr>
        <w:widowControl/>
        <w:shd w:val="clear" w:color="auto" w:fill="FFFFFF"/>
        <w:spacing w:line="600" w:lineRule="exact"/>
        <w:ind w:firstLine="648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（三）其他需要变更的事项。</w:t>
      </w:r>
    </w:p>
    <w:p w:rsidR="00404918" w:rsidRPr="00C427B1" w:rsidRDefault="00404918" w:rsidP="00404918">
      <w:pPr>
        <w:adjustRightInd w:val="0"/>
        <w:snapToGrid w:val="0"/>
        <w:spacing w:line="6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C427B1">
        <w:rPr>
          <w:rFonts w:ascii="Times New Roman" w:eastAsia="黑体" w:hAnsi="黑体" w:hint="eastAsia"/>
          <w:sz w:val="32"/>
          <w:szCs w:val="32"/>
        </w:rPr>
        <w:t>四、注意事项</w:t>
      </w:r>
    </w:p>
    <w:p w:rsidR="00404918" w:rsidRPr="0032768D" w:rsidRDefault="00404918" w:rsidP="00404918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427B1">
        <w:rPr>
          <w:rFonts w:ascii="Times New Roman" w:eastAsia="仿宋_GB2312" w:hAnsi="Times New Roman" w:hint="eastAsia"/>
          <w:sz w:val="32"/>
          <w:szCs w:val="32"/>
        </w:rPr>
        <w:t>（一）</w:t>
      </w:r>
      <w:r>
        <w:rPr>
          <w:rFonts w:ascii="仿宋_GB2312" w:eastAsia="仿宋_GB2312" w:hAnsi="Simsun" w:hint="eastAsia"/>
          <w:color w:val="2B2B2B"/>
          <w:sz w:val="32"/>
          <w:szCs w:val="32"/>
        </w:rPr>
        <w:t>项目存在</w:t>
      </w:r>
      <w:r w:rsidRPr="0032768D">
        <w:rPr>
          <w:rFonts w:ascii="仿宋_GB2312" w:eastAsia="仿宋_GB2312" w:hAnsi="宋体" w:cs="Times New Roman" w:hint="eastAsia"/>
          <w:sz w:val="32"/>
          <w:szCs w:val="32"/>
        </w:rPr>
        <w:t>下列情况之一者，不予</w:t>
      </w:r>
      <w:r>
        <w:rPr>
          <w:rFonts w:ascii="仿宋_GB2312" w:eastAsia="仿宋_GB2312" w:hAnsi="宋体" w:cs="Times New Roman" w:hint="eastAsia"/>
          <w:sz w:val="32"/>
          <w:szCs w:val="32"/>
        </w:rPr>
        <w:t>结项</w:t>
      </w:r>
      <w:r w:rsidRPr="0032768D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404918" w:rsidRDefault="00404918" w:rsidP="00404918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32768D">
        <w:rPr>
          <w:rFonts w:ascii="仿宋_GB2312" w:eastAsia="仿宋_GB2312" w:hAnsi="宋体" w:cs="Times New Roman" w:hint="eastAsia"/>
          <w:sz w:val="32"/>
          <w:szCs w:val="32"/>
        </w:rPr>
        <w:t>未按要求</w:t>
      </w:r>
      <w:proofErr w:type="gramStart"/>
      <w:r w:rsidRPr="0032768D">
        <w:rPr>
          <w:rFonts w:ascii="仿宋_GB2312" w:eastAsia="仿宋_GB2312" w:hAnsi="宋体" w:cs="Times New Roman" w:hint="eastAsia"/>
          <w:sz w:val="32"/>
          <w:szCs w:val="32"/>
        </w:rPr>
        <w:t>提交</w:t>
      </w:r>
      <w:r>
        <w:rPr>
          <w:rFonts w:ascii="仿宋_GB2312" w:eastAsia="仿宋_GB2312" w:hAnsi="宋体" w:cs="Times New Roman" w:hint="eastAsia"/>
          <w:sz w:val="32"/>
          <w:szCs w:val="32"/>
        </w:rPr>
        <w:t>结项验收</w:t>
      </w:r>
      <w:proofErr w:type="gramEnd"/>
      <w:r w:rsidRPr="0032768D">
        <w:rPr>
          <w:rFonts w:ascii="仿宋_GB2312" w:eastAsia="仿宋_GB2312" w:hAnsi="宋体" w:cs="Times New Roman" w:hint="eastAsia"/>
          <w:sz w:val="32"/>
          <w:szCs w:val="32"/>
        </w:rPr>
        <w:t>材料或提供的材料不真实、不完整；</w:t>
      </w:r>
    </w:p>
    <w:p w:rsidR="00404918" w:rsidRPr="0032768D" w:rsidRDefault="00404918" w:rsidP="00404918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2.未完成</w:t>
      </w:r>
      <w:r w:rsidRPr="0032768D">
        <w:rPr>
          <w:rFonts w:ascii="仿宋_GB2312" w:eastAsia="仿宋_GB2312" w:hAnsi="宋体" w:cs="Times New Roman" w:hint="eastAsia"/>
          <w:sz w:val="32"/>
          <w:szCs w:val="32"/>
        </w:rPr>
        <w:t>《项目</w:t>
      </w:r>
      <w:r>
        <w:rPr>
          <w:rFonts w:ascii="仿宋_GB2312" w:eastAsia="仿宋_GB2312" w:hAnsi="宋体" w:hint="eastAsia"/>
          <w:sz w:val="32"/>
          <w:szCs w:val="32"/>
        </w:rPr>
        <w:t>计划</w:t>
      </w:r>
      <w:r w:rsidRPr="0032768D">
        <w:rPr>
          <w:rFonts w:ascii="仿宋_GB2312" w:eastAsia="仿宋_GB2312" w:hAnsi="宋体" w:cs="Times New Roman" w:hint="eastAsia"/>
          <w:sz w:val="32"/>
          <w:szCs w:val="32"/>
        </w:rPr>
        <w:t>书》</w:t>
      </w:r>
      <w:r>
        <w:rPr>
          <w:rFonts w:ascii="仿宋_GB2312" w:eastAsia="仿宋_GB2312" w:hAnsi="宋体" w:cs="Times New Roman" w:hint="eastAsia"/>
          <w:sz w:val="32"/>
          <w:szCs w:val="32"/>
        </w:rPr>
        <w:t>规定的任务目标；</w:t>
      </w:r>
    </w:p>
    <w:p w:rsidR="00404918" w:rsidRPr="0032768D" w:rsidRDefault="00404918" w:rsidP="00404918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32768D">
        <w:rPr>
          <w:rFonts w:ascii="仿宋_GB2312" w:eastAsia="仿宋_GB2312" w:hAnsi="宋体" w:cs="Times New Roman" w:hint="eastAsia"/>
          <w:sz w:val="32"/>
          <w:szCs w:val="32"/>
        </w:rPr>
        <w:t>对《项目</w:t>
      </w:r>
      <w:r>
        <w:rPr>
          <w:rFonts w:ascii="仿宋_GB2312" w:eastAsia="仿宋_GB2312" w:hAnsi="宋体" w:hint="eastAsia"/>
          <w:sz w:val="32"/>
          <w:szCs w:val="32"/>
        </w:rPr>
        <w:t>计划</w:t>
      </w:r>
      <w:r w:rsidRPr="0032768D">
        <w:rPr>
          <w:rFonts w:ascii="仿宋_GB2312" w:eastAsia="仿宋_GB2312" w:hAnsi="宋体" w:cs="Times New Roman" w:hint="eastAsia"/>
          <w:sz w:val="32"/>
          <w:szCs w:val="32"/>
        </w:rPr>
        <w:t>书》的相关内容进行擅自变更（包括研究目标、</w:t>
      </w:r>
      <w:r>
        <w:rPr>
          <w:rFonts w:ascii="仿宋_GB2312" w:eastAsia="仿宋_GB2312" w:hAnsi="宋体" w:cs="Times New Roman" w:hint="eastAsia"/>
          <w:sz w:val="32"/>
          <w:szCs w:val="32"/>
        </w:rPr>
        <w:t>研究</w:t>
      </w:r>
      <w:r w:rsidRPr="0032768D">
        <w:rPr>
          <w:rFonts w:ascii="仿宋_GB2312" w:eastAsia="仿宋_GB2312" w:hAnsi="宋体" w:cs="Times New Roman" w:hint="eastAsia"/>
          <w:sz w:val="32"/>
          <w:szCs w:val="32"/>
        </w:rPr>
        <w:t>内容、</w:t>
      </w:r>
      <w:r>
        <w:rPr>
          <w:rFonts w:ascii="仿宋_GB2312" w:eastAsia="仿宋_GB2312" w:hAnsi="宋体" w:cs="Times New Roman" w:hint="eastAsia"/>
          <w:sz w:val="32"/>
          <w:szCs w:val="32"/>
        </w:rPr>
        <w:t>负责</w:t>
      </w:r>
      <w:r w:rsidRPr="0032768D">
        <w:rPr>
          <w:rFonts w:ascii="仿宋_GB2312" w:eastAsia="仿宋_GB2312" w:hAnsi="宋体" w:cs="Times New Roman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等</w:t>
      </w:r>
      <w:r w:rsidRPr="0032768D">
        <w:rPr>
          <w:rFonts w:ascii="仿宋_GB2312" w:eastAsia="仿宋_GB2312" w:hAnsi="宋体" w:cs="Times New Roman" w:hint="eastAsia"/>
          <w:sz w:val="32"/>
          <w:szCs w:val="32"/>
        </w:rPr>
        <w:t>）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404918" w:rsidRPr="00C427B1" w:rsidRDefault="00404918" w:rsidP="00404918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427B1"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 w:rsidRPr="00C427B1">
        <w:rPr>
          <w:rFonts w:ascii="Times New Roman" w:eastAsia="仿宋_GB2312" w:hAnsi="Times New Roman" w:hint="eastAsia"/>
          <w:sz w:val="32"/>
          <w:szCs w:val="32"/>
        </w:rPr>
        <w:t>）项目实施和管理过程中存在其他不良信用行为的，按照《河南省省级科技计划不良信用行为记录暂行规定》（</w:t>
      </w:r>
      <w:proofErr w:type="gramStart"/>
      <w:r w:rsidRPr="00C427B1">
        <w:rPr>
          <w:rFonts w:ascii="Times New Roman" w:eastAsia="仿宋_GB2312" w:hAnsi="Times New Roman" w:hint="eastAsia"/>
          <w:sz w:val="32"/>
          <w:szCs w:val="32"/>
        </w:rPr>
        <w:t>豫科〔</w:t>
      </w:r>
      <w:r w:rsidRPr="00C427B1">
        <w:rPr>
          <w:rFonts w:ascii="Times New Roman" w:eastAsia="仿宋_GB2312" w:hAnsi="Times New Roman" w:hint="eastAsia"/>
          <w:sz w:val="32"/>
          <w:szCs w:val="32"/>
        </w:rPr>
        <w:t>2017</w:t>
      </w:r>
      <w:r w:rsidRPr="00C427B1">
        <w:rPr>
          <w:rFonts w:ascii="Times New Roman" w:eastAsia="仿宋_GB2312" w:hAnsi="Times New Roman" w:hint="eastAsia"/>
          <w:sz w:val="32"/>
          <w:szCs w:val="32"/>
        </w:rPr>
        <w:t>〕</w:t>
      </w:r>
      <w:proofErr w:type="gramEnd"/>
      <w:r w:rsidRPr="00C427B1">
        <w:rPr>
          <w:rFonts w:ascii="Times New Roman" w:eastAsia="仿宋_GB2312" w:hAnsi="Times New Roman" w:hint="eastAsia"/>
          <w:sz w:val="32"/>
          <w:szCs w:val="32"/>
        </w:rPr>
        <w:t>161</w:t>
      </w:r>
      <w:r w:rsidRPr="00C427B1">
        <w:rPr>
          <w:rFonts w:ascii="Times New Roman" w:eastAsia="仿宋_GB2312" w:hAnsi="Times New Roman" w:hint="eastAsia"/>
          <w:sz w:val="32"/>
          <w:szCs w:val="32"/>
        </w:rPr>
        <w:t>号）执行。</w:t>
      </w:r>
    </w:p>
    <w:p w:rsidR="00404918" w:rsidRPr="00D50A84" w:rsidRDefault="00404918" w:rsidP="0040491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A5AFD" w:rsidRPr="00404918" w:rsidRDefault="009A5AFD"/>
    <w:sectPr w:rsidR="009A5AFD" w:rsidRPr="00404918" w:rsidSect="00E6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18"/>
    <w:rsid w:val="00014675"/>
    <w:rsid w:val="00024EA6"/>
    <w:rsid w:val="000637CB"/>
    <w:rsid w:val="0007365F"/>
    <w:rsid w:val="000F249F"/>
    <w:rsid w:val="000F2CCA"/>
    <w:rsid w:val="00112B77"/>
    <w:rsid w:val="00127B65"/>
    <w:rsid w:val="0021222A"/>
    <w:rsid w:val="00214107"/>
    <w:rsid w:val="002304AC"/>
    <w:rsid w:val="002516AB"/>
    <w:rsid w:val="00277B59"/>
    <w:rsid w:val="002A603C"/>
    <w:rsid w:val="00347322"/>
    <w:rsid w:val="003A204B"/>
    <w:rsid w:val="003F7956"/>
    <w:rsid w:val="00404918"/>
    <w:rsid w:val="00405A5E"/>
    <w:rsid w:val="00433145"/>
    <w:rsid w:val="004A04A2"/>
    <w:rsid w:val="004A2074"/>
    <w:rsid w:val="004B10CE"/>
    <w:rsid w:val="00506DF6"/>
    <w:rsid w:val="005864C1"/>
    <w:rsid w:val="005E3021"/>
    <w:rsid w:val="00613595"/>
    <w:rsid w:val="00614779"/>
    <w:rsid w:val="006B3E5B"/>
    <w:rsid w:val="00707820"/>
    <w:rsid w:val="007601EC"/>
    <w:rsid w:val="00770C8C"/>
    <w:rsid w:val="007F04DD"/>
    <w:rsid w:val="007F1FFD"/>
    <w:rsid w:val="007F5910"/>
    <w:rsid w:val="0089568C"/>
    <w:rsid w:val="008F2BB2"/>
    <w:rsid w:val="00900475"/>
    <w:rsid w:val="009145D4"/>
    <w:rsid w:val="00951F85"/>
    <w:rsid w:val="009720FF"/>
    <w:rsid w:val="009A5AFD"/>
    <w:rsid w:val="009F0C13"/>
    <w:rsid w:val="009F1816"/>
    <w:rsid w:val="00A535B5"/>
    <w:rsid w:val="00A674E5"/>
    <w:rsid w:val="00AB2F6A"/>
    <w:rsid w:val="00AC1504"/>
    <w:rsid w:val="00AC1670"/>
    <w:rsid w:val="00B05EFA"/>
    <w:rsid w:val="00B25B12"/>
    <w:rsid w:val="00B651BD"/>
    <w:rsid w:val="00B86991"/>
    <w:rsid w:val="00BD3E3B"/>
    <w:rsid w:val="00BE17A0"/>
    <w:rsid w:val="00C8575D"/>
    <w:rsid w:val="00CB5421"/>
    <w:rsid w:val="00CC385F"/>
    <w:rsid w:val="00D2446A"/>
    <w:rsid w:val="00D40BF8"/>
    <w:rsid w:val="00D85A4A"/>
    <w:rsid w:val="00DA6D0A"/>
    <w:rsid w:val="00DC7B36"/>
    <w:rsid w:val="00DF0AD2"/>
    <w:rsid w:val="00E16C3F"/>
    <w:rsid w:val="00E17F69"/>
    <w:rsid w:val="00E20082"/>
    <w:rsid w:val="00E62A5D"/>
    <w:rsid w:val="00E63F8F"/>
    <w:rsid w:val="00E7352A"/>
    <w:rsid w:val="00F03114"/>
    <w:rsid w:val="00F718CE"/>
    <w:rsid w:val="00FC0B7C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2019-07-16T14:29:00Z</dcterms:created>
  <dcterms:modified xsi:type="dcterms:W3CDTF">2019-07-16T14:29:00Z</dcterms:modified>
</cp:coreProperties>
</file>