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986" w:rsidRDefault="00301986" w:rsidP="00301986">
      <w:pPr>
        <w:autoSpaceDN w:val="0"/>
        <w:spacing w:line="570" w:lineRule="exact"/>
        <w:rPr>
          <w:rFonts w:ascii="方正小标宋简体" w:eastAsia="方正小标宋简体" w:hAnsi="方正小标宋简体" w:cs="方正小标宋简体" w:hint="eastAsia"/>
          <w:sz w:val="44"/>
          <w:szCs w:val="44"/>
        </w:rPr>
      </w:pPr>
      <w:bookmarkStart w:id="0" w:name="_GoBack"/>
      <w:bookmarkEnd w:id="0"/>
    </w:p>
    <w:p w:rsidR="00301986" w:rsidRDefault="00301986" w:rsidP="00301986">
      <w:pPr>
        <w:autoSpaceDN w:val="0"/>
        <w:spacing w:line="57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新乡市社科联调研课题管理规定</w:t>
      </w:r>
    </w:p>
    <w:p w:rsidR="00301986" w:rsidRDefault="00301986" w:rsidP="00301986">
      <w:pPr>
        <w:autoSpaceDN w:val="0"/>
        <w:spacing w:line="57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301986" w:rsidRDefault="00301986" w:rsidP="00301986">
      <w:pPr>
        <w:autoSpaceDN w:val="0"/>
        <w:spacing w:line="570" w:lineRule="exact"/>
        <w:ind w:firstLine="640"/>
        <w:rPr>
          <w:rFonts w:ascii="仿宋" w:eastAsia="仿宋" w:hAnsi="仿宋" w:cs="仿宋" w:hint="eastAsia"/>
          <w:sz w:val="32"/>
          <w:szCs w:val="32"/>
        </w:rPr>
      </w:pPr>
      <w:r>
        <w:rPr>
          <w:rFonts w:ascii="仿宋" w:eastAsia="仿宋" w:hAnsi="仿宋" w:cs="仿宋" w:hint="eastAsia"/>
          <w:sz w:val="32"/>
          <w:szCs w:val="32"/>
        </w:rPr>
        <w:t>为规范调研课题管理，推进建立良好学风，提高论文学术质量，严肃处理论文作假行为，根据省、市社科</w:t>
      </w:r>
      <w:proofErr w:type="gramStart"/>
      <w:r>
        <w:rPr>
          <w:rFonts w:ascii="仿宋" w:eastAsia="仿宋" w:hAnsi="仿宋" w:cs="仿宋" w:hint="eastAsia"/>
          <w:sz w:val="32"/>
          <w:szCs w:val="32"/>
        </w:rPr>
        <w:t>联社科</w:t>
      </w:r>
      <w:proofErr w:type="gramEnd"/>
      <w:r>
        <w:rPr>
          <w:rFonts w:ascii="仿宋" w:eastAsia="仿宋" w:hAnsi="仿宋" w:cs="仿宋" w:hint="eastAsia"/>
          <w:sz w:val="32"/>
          <w:szCs w:val="32"/>
        </w:rPr>
        <w:t>评奖管理办法以及《中华人民共和国高等教育法》《高等学校预防与处理学术不端行为办法》等有关精神，制定本规定。</w:t>
      </w:r>
    </w:p>
    <w:p w:rsidR="00301986" w:rsidRDefault="00301986" w:rsidP="00301986">
      <w:pPr>
        <w:autoSpaceDN w:val="0"/>
        <w:spacing w:line="570" w:lineRule="exact"/>
        <w:ind w:firstLine="640"/>
        <w:rPr>
          <w:rFonts w:ascii="仿宋" w:eastAsia="仿宋" w:hAnsi="仿宋" w:cs="仿宋" w:hint="eastAsia"/>
          <w:sz w:val="32"/>
          <w:szCs w:val="32"/>
        </w:rPr>
      </w:pPr>
      <w:r>
        <w:rPr>
          <w:rFonts w:ascii="仿宋" w:eastAsia="仿宋" w:hAnsi="仿宋" w:cs="仿宋" w:hint="eastAsia"/>
          <w:sz w:val="32"/>
          <w:szCs w:val="32"/>
        </w:rPr>
        <w:t>论著、论文、课题和调研报告出现本办法所列作假情形之一的，依照本规定处理。作假行为包括下列情形：</w:t>
      </w:r>
    </w:p>
    <w:p w:rsidR="00301986" w:rsidRDefault="00301986" w:rsidP="00301986">
      <w:pPr>
        <w:autoSpaceDN w:val="0"/>
        <w:spacing w:line="57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（一）剽窃、抄袭他人学术成果；</w:t>
      </w:r>
    </w:p>
    <w:p w:rsidR="00301986" w:rsidRDefault="00301986" w:rsidP="00301986">
      <w:pPr>
        <w:autoSpaceDN w:val="0"/>
        <w:spacing w:line="570" w:lineRule="exact"/>
        <w:rPr>
          <w:rFonts w:ascii="仿宋" w:eastAsia="仿宋" w:hAnsi="仿宋" w:cs="仿宋" w:hint="eastAsia"/>
          <w:sz w:val="32"/>
          <w:szCs w:val="32"/>
        </w:rPr>
      </w:pPr>
      <w:r>
        <w:rPr>
          <w:rFonts w:ascii="仿宋" w:eastAsia="仿宋" w:hAnsi="仿宋" w:cs="仿宋" w:hint="eastAsia"/>
          <w:sz w:val="32"/>
          <w:szCs w:val="32"/>
        </w:rPr>
        <w:t xml:space="preserve">　　（二）篡改他人研究成果；</w:t>
      </w:r>
    </w:p>
    <w:p w:rsidR="00301986" w:rsidRDefault="00301986" w:rsidP="00301986">
      <w:pPr>
        <w:autoSpaceDN w:val="0"/>
        <w:spacing w:line="570" w:lineRule="exact"/>
        <w:rPr>
          <w:rFonts w:ascii="仿宋" w:eastAsia="仿宋" w:hAnsi="仿宋" w:cs="仿宋" w:hint="eastAsia"/>
          <w:sz w:val="32"/>
          <w:szCs w:val="32"/>
        </w:rPr>
      </w:pPr>
      <w:r>
        <w:rPr>
          <w:rFonts w:ascii="仿宋" w:eastAsia="仿宋" w:hAnsi="仿宋" w:cs="仿宋" w:hint="eastAsia"/>
          <w:sz w:val="32"/>
          <w:szCs w:val="32"/>
        </w:rPr>
        <w:t xml:space="preserve">　　（三）伪造科研数据、资料、文献、注释，或者捏造事实、编造虚假研究成果；</w:t>
      </w:r>
    </w:p>
    <w:p w:rsidR="00301986" w:rsidRDefault="00301986" w:rsidP="00301986">
      <w:pPr>
        <w:autoSpaceDN w:val="0"/>
        <w:spacing w:line="570" w:lineRule="exact"/>
        <w:rPr>
          <w:rFonts w:ascii="仿宋" w:eastAsia="仿宋" w:hAnsi="仿宋" w:cs="仿宋" w:hint="eastAsia"/>
          <w:sz w:val="32"/>
          <w:szCs w:val="32"/>
        </w:rPr>
      </w:pPr>
      <w:r>
        <w:rPr>
          <w:rFonts w:ascii="仿宋" w:eastAsia="仿宋" w:hAnsi="仿宋" w:cs="仿宋" w:hint="eastAsia"/>
          <w:sz w:val="32"/>
          <w:szCs w:val="32"/>
        </w:rPr>
        <w:t xml:space="preserve">　　（四）未参加研究或创作而在研究成果、学术论文上署名，未经他人许可而不当使用他人署名，或者多人共同完成研究而在成果中未注明他人工作；</w:t>
      </w:r>
    </w:p>
    <w:p w:rsidR="00301986" w:rsidRDefault="00301986" w:rsidP="00301986">
      <w:pPr>
        <w:autoSpaceDN w:val="0"/>
        <w:spacing w:line="570" w:lineRule="exact"/>
        <w:rPr>
          <w:rFonts w:ascii="仿宋" w:eastAsia="仿宋" w:hAnsi="仿宋" w:cs="仿宋" w:hint="eastAsia"/>
          <w:sz w:val="32"/>
          <w:szCs w:val="32"/>
        </w:rPr>
      </w:pPr>
      <w:r>
        <w:rPr>
          <w:rFonts w:ascii="仿宋" w:eastAsia="仿宋" w:hAnsi="仿宋" w:cs="仿宋" w:hint="eastAsia"/>
          <w:sz w:val="32"/>
          <w:szCs w:val="32"/>
        </w:rPr>
        <w:t xml:space="preserve">　　（五）在申报课题、成果、奖励等过程中提供虚假学术信息；</w:t>
      </w:r>
    </w:p>
    <w:p w:rsidR="00301986" w:rsidRDefault="00301986" w:rsidP="00301986">
      <w:pPr>
        <w:autoSpaceDN w:val="0"/>
        <w:spacing w:line="570" w:lineRule="exact"/>
        <w:rPr>
          <w:rFonts w:ascii="仿宋" w:eastAsia="仿宋" w:hAnsi="仿宋" w:cs="仿宋" w:hint="eastAsia"/>
          <w:sz w:val="32"/>
          <w:szCs w:val="32"/>
        </w:rPr>
      </w:pPr>
      <w:r>
        <w:rPr>
          <w:rFonts w:ascii="仿宋" w:eastAsia="仿宋" w:hAnsi="仿宋" w:cs="仿宋" w:hint="eastAsia"/>
          <w:sz w:val="32"/>
          <w:szCs w:val="32"/>
        </w:rPr>
        <w:t xml:space="preserve">　　（六）有偿发表论文、买卖论文、由他人代写或为他人代写论文的；</w:t>
      </w:r>
    </w:p>
    <w:p w:rsidR="00301986" w:rsidRDefault="00301986" w:rsidP="00301986">
      <w:pPr>
        <w:autoSpaceDN w:val="0"/>
        <w:spacing w:line="570" w:lineRule="exact"/>
        <w:rPr>
          <w:rFonts w:ascii="仿宋" w:eastAsia="仿宋" w:hAnsi="仿宋" w:cs="仿宋" w:hint="eastAsia"/>
          <w:sz w:val="32"/>
          <w:szCs w:val="32"/>
        </w:rPr>
      </w:pPr>
      <w:r>
        <w:rPr>
          <w:rFonts w:ascii="仿宋" w:eastAsia="仿宋" w:hAnsi="仿宋" w:cs="仿宋" w:hint="eastAsia"/>
          <w:sz w:val="32"/>
          <w:szCs w:val="32"/>
        </w:rPr>
        <w:t xml:space="preserve">　　（七）其他严重违反公认的学术准则、违背学术诚信的行为，根据相关学术组织或者高等学校制定的规则，属于学术不端行为的。</w:t>
      </w:r>
    </w:p>
    <w:p w:rsidR="00301986" w:rsidRDefault="00301986" w:rsidP="00301986">
      <w:pPr>
        <w:autoSpaceDN w:val="0"/>
        <w:spacing w:line="570" w:lineRule="exact"/>
        <w:rPr>
          <w:rFonts w:ascii="仿宋" w:eastAsia="仿宋" w:hAnsi="仿宋" w:cs="仿宋" w:hint="eastAsia"/>
          <w:sz w:val="32"/>
          <w:szCs w:val="32"/>
        </w:rPr>
      </w:pPr>
      <w:r>
        <w:rPr>
          <w:rFonts w:ascii="仿宋" w:eastAsia="仿宋" w:hAnsi="仿宋" w:cs="仿宋" w:hint="eastAsia"/>
          <w:sz w:val="32"/>
          <w:szCs w:val="32"/>
        </w:rPr>
        <w:t xml:space="preserve">     科研人员应当恪守学术道德和学术规范，在主持人指</w:t>
      </w:r>
      <w:r>
        <w:rPr>
          <w:rFonts w:ascii="仿宋" w:eastAsia="仿宋" w:hAnsi="仿宋" w:cs="仿宋" w:hint="eastAsia"/>
          <w:sz w:val="32"/>
          <w:szCs w:val="32"/>
        </w:rPr>
        <w:lastRenderedPageBreak/>
        <w:t xml:space="preserve">导下独立完成论文。课题主持人应当对课题组成员进行学术道德、学术规范教育，对论文研究和撰写过程予以全程指导。各单位应当加强学术诚信建设，健全论文审查制度，明确责任、规范程序，负责审核论文的真实性、原创性。            </w:t>
      </w:r>
    </w:p>
    <w:p w:rsidR="00301986" w:rsidRDefault="00301986" w:rsidP="00301986">
      <w:pPr>
        <w:autoSpaceDN w:val="0"/>
        <w:spacing w:line="570" w:lineRule="exact"/>
        <w:rPr>
          <w:rFonts w:ascii="仿宋" w:eastAsia="仿宋" w:hAnsi="仿宋" w:cs="仿宋" w:hint="eastAsia"/>
          <w:sz w:val="32"/>
          <w:szCs w:val="32"/>
        </w:rPr>
      </w:pPr>
      <w:r>
        <w:rPr>
          <w:rFonts w:ascii="仿宋" w:eastAsia="仿宋" w:hAnsi="仿宋" w:cs="仿宋" w:hint="eastAsia"/>
          <w:sz w:val="32"/>
          <w:szCs w:val="32"/>
        </w:rPr>
        <w:t xml:space="preserve">    </w:t>
      </w:r>
      <w:proofErr w:type="gramStart"/>
      <w:r>
        <w:rPr>
          <w:rFonts w:ascii="仿宋" w:eastAsia="仿宋" w:hAnsi="仿宋" w:cs="仿宋" w:hint="eastAsia"/>
          <w:sz w:val="32"/>
          <w:szCs w:val="32"/>
        </w:rPr>
        <w:t>引用应伴以</w:t>
      </w:r>
      <w:proofErr w:type="gramEnd"/>
      <w:r>
        <w:rPr>
          <w:rFonts w:ascii="仿宋" w:eastAsia="仿宋" w:hAnsi="仿宋" w:cs="仿宋" w:hint="eastAsia"/>
          <w:sz w:val="32"/>
          <w:szCs w:val="32"/>
        </w:rPr>
        <w:t>明显的标识，以避免读者误会。通常的引用有直接引用与间接引用，直接引用需使用引号，间接引用应当在正文或注释行文时明确向读者显示其为引用。直接引文不能超过20%。否则，视为抄袭剽窃。凡引用均须标明真实出处，提供与引文相关的准确信息。因文献存在着不同版本，不同版本之间在页码标注甚至卷册划分上并不一致等现象，引用者必须将所引文字或观点的出处给出清晰的标示，便于读者核对原文。在标注引文出处时，不得作伪。</w:t>
      </w:r>
    </w:p>
    <w:p w:rsidR="00301986" w:rsidRDefault="00301986" w:rsidP="00301986">
      <w:pPr>
        <w:autoSpaceDN w:val="0"/>
        <w:spacing w:line="570" w:lineRule="exact"/>
        <w:rPr>
          <w:rFonts w:ascii="仿宋" w:eastAsia="仿宋" w:hAnsi="仿宋" w:cs="仿宋" w:hint="eastAsia"/>
          <w:sz w:val="32"/>
          <w:szCs w:val="32"/>
        </w:rPr>
      </w:pPr>
      <w:r>
        <w:rPr>
          <w:rFonts w:ascii="仿宋" w:eastAsia="仿宋" w:hAnsi="仿宋" w:cs="仿宋" w:hint="eastAsia"/>
          <w:sz w:val="32"/>
          <w:szCs w:val="32"/>
        </w:rPr>
        <w:t xml:space="preserve">    各单位应当将论文审查情况纳入对科研工作者的年度考核内容。课题主持人为第一责任人，高校科研部门负有把关责任。多次出现论文作假或者论文作假行为影响恶劣的，高校或科研单位应当对作者所在院（系、部、科室）等部门予以通报批评，并建议给予该课题主持人相应的纪律处分。同时，取消当年所获奖项，取消来年评奖资格。</w:t>
      </w:r>
    </w:p>
    <w:p w:rsidR="00301986" w:rsidRDefault="00301986" w:rsidP="00301986">
      <w:pPr>
        <w:autoSpaceDN w:val="0"/>
        <w:spacing w:line="570" w:lineRule="exact"/>
        <w:rPr>
          <w:rFonts w:ascii="仿宋" w:eastAsia="仿宋" w:hAnsi="仿宋" w:cs="仿宋" w:hint="eastAsia"/>
          <w:sz w:val="32"/>
          <w:szCs w:val="32"/>
        </w:rPr>
      </w:pPr>
      <w:r>
        <w:rPr>
          <w:rFonts w:ascii="仿宋" w:eastAsia="仿宋" w:hAnsi="仿宋" w:cs="仿宋" w:hint="eastAsia"/>
          <w:sz w:val="32"/>
          <w:szCs w:val="32"/>
        </w:rPr>
        <w:t xml:space="preserve">    高校或科研单位制度不健全、管理混乱，多次出现论文作假行为影响恶劣的，市社科联将责成高校按照国家有关规定对负有直接管理责任的科研单位负责人进行问责。</w:t>
      </w:r>
    </w:p>
    <w:p w:rsidR="00301986" w:rsidRDefault="00301986" w:rsidP="00301986">
      <w:pPr>
        <w:autoSpaceDN w:val="0"/>
        <w:spacing w:line="570" w:lineRule="exact"/>
        <w:rPr>
          <w:rFonts w:ascii="仿宋" w:eastAsia="仿宋" w:hAnsi="仿宋" w:cs="仿宋" w:hint="eastAsia"/>
          <w:sz w:val="32"/>
          <w:szCs w:val="32"/>
        </w:rPr>
      </w:pPr>
      <w:r>
        <w:rPr>
          <w:rFonts w:ascii="仿宋" w:eastAsia="仿宋" w:hAnsi="仿宋" w:cs="仿宋" w:hint="eastAsia"/>
          <w:sz w:val="32"/>
          <w:szCs w:val="32"/>
        </w:rPr>
        <w:t xml:space="preserve">    对课题组成员、主持人及其他有关人员做出处理决定前，应当告知并听取当事人的陈述和申辩。</w:t>
      </w:r>
    </w:p>
    <w:p w:rsidR="00AD6701" w:rsidRDefault="00301986" w:rsidP="00301986">
      <w:r>
        <w:rPr>
          <w:rFonts w:ascii="仿宋" w:eastAsia="仿宋" w:hAnsi="仿宋" w:cs="仿宋" w:hint="eastAsia"/>
          <w:sz w:val="32"/>
          <w:szCs w:val="32"/>
        </w:rPr>
        <w:t>本规定自2016年5月起施行。</w:t>
      </w:r>
    </w:p>
    <w:sectPr w:rsidR="00AD67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BC" w:rsidRDefault="00B573BC" w:rsidP="00301986">
      <w:r>
        <w:separator/>
      </w:r>
    </w:p>
  </w:endnote>
  <w:endnote w:type="continuationSeparator" w:id="0">
    <w:p w:rsidR="00B573BC" w:rsidRDefault="00B573BC" w:rsidP="0030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BC" w:rsidRDefault="00B573BC" w:rsidP="00301986">
      <w:r>
        <w:separator/>
      </w:r>
    </w:p>
  </w:footnote>
  <w:footnote w:type="continuationSeparator" w:id="0">
    <w:p w:rsidR="00B573BC" w:rsidRDefault="00B573BC" w:rsidP="00301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45"/>
    <w:rsid w:val="00080185"/>
    <w:rsid w:val="00301986"/>
    <w:rsid w:val="00542B45"/>
    <w:rsid w:val="00B573BC"/>
    <w:rsid w:val="00D2488A"/>
    <w:rsid w:val="00DA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986"/>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D248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248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2488A"/>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D2488A"/>
    <w:rPr>
      <w:rFonts w:asciiTheme="majorHAnsi" w:eastAsiaTheme="majorEastAsia" w:hAnsiTheme="majorHAnsi" w:cstheme="majorBidi"/>
      <w:b/>
      <w:bCs/>
      <w:sz w:val="32"/>
      <w:szCs w:val="32"/>
    </w:rPr>
  </w:style>
  <w:style w:type="paragraph" w:styleId="10">
    <w:name w:val="toc 1"/>
    <w:basedOn w:val="a"/>
    <w:next w:val="a"/>
    <w:autoRedefine/>
    <w:uiPriority w:val="39"/>
    <w:unhideWhenUsed/>
    <w:qFormat/>
    <w:rsid w:val="00D2488A"/>
    <w:pPr>
      <w:tabs>
        <w:tab w:val="right" w:leader="dot" w:pos="8302"/>
      </w:tabs>
      <w:spacing w:line="360" w:lineRule="exact"/>
    </w:pPr>
    <w:rPr>
      <w:szCs w:val="24"/>
    </w:rPr>
  </w:style>
  <w:style w:type="paragraph" w:styleId="20">
    <w:name w:val="toc 2"/>
    <w:basedOn w:val="a"/>
    <w:next w:val="a"/>
    <w:autoRedefine/>
    <w:uiPriority w:val="39"/>
    <w:unhideWhenUsed/>
    <w:qFormat/>
    <w:rsid w:val="00D2488A"/>
    <w:pPr>
      <w:ind w:leftChars="200" w:left="420"/>
    </w:pPr>
    <w:rPr>
      <w:szCs w:val="24"/>
    </w:rPr>
  </w:style>
  <w:style w:type="paragraph" w:styleId="3">
    <w:name w:val="toc 3"/>
    <w:basedOn w:val="a"/>
    <w:next w:val="a"/>
    <w:autoRedefine/>
    <w:uiPriority w:val="39"/>
    <w:semiHidden/>
    <w:unhideWhenUsed/>
    <w:qFormat/>
    <w:rsid w:val="00D2488A"/>
    <w:pPr>
      <w:widowControl/>
      <w:spacing w:after="100" w:line="276" w:lineRule="auto"/>
      <w:ind w:left="440"/>
      <w:jc w:val="left"/>
    </w:pPr>
    <w:rPr>
      <w:rFonts w:asciiTheme="minorHAnsi" w:eastAsiaTheme="minorEastAsia" w:hAnsiTheme="minorHAnsi" w:cstheme="minorBidi"/>
      <w:kern w:val="0"/>
      <w:sz w:val="22"/>
      <w:szCs w:val="22"/>
    </w:rPr>
  </w:style>
  <w:style w:type="character" w:styleId="a3">
    <w:name w:val="Strong"/>
    <w:uiPriority w:val="22"/>
    <w:qFormat/>
    <w:rsid w:val="00D2488A"/>
    <w:rPr>
      <w:b/>
      <w:bCs/>
    </w:rPr>
  </w:style>
  <w:style w:type="paragraph" w:styleId="a4">
    <w:name w:val="List Paragraph"/>
    <w:basedOn w:val="a"/>
    <w:uiPriority w:val="34"/>
    <w:qFormat/>
    <w:rsid w:val="00D2488A"/>
    <w:pPr>
      <w:ind w:firstLineChars="200" w:firstLine="420"/>
    </w:pPr>
    <w:rPr>
      <w:szCs w:val="24"/>
    </w:rPr>
  </w:style>
  <w:style w:type="paragraph" w:styleId="TOC">
    <w:name w:val="TOC Heading"/>
    <w:basedOn w:val="1"/>
    <w:next w:val="a"/>
    <w:uiPriority w:val="39"/>
    <w:unhideWhenUsed/>
    <w:qFormat/>
    <w:rsid w:val="00D248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header"/>
    <w:basedOn w:val="a"/>
    <w:link w:val="Char"/>
    <w:uiPriority w:val="99"/>
    <w:unhideWhenUsed/>
    <w:rsid w:val="00301986"/>
    <w:pPr>
      <w:pBdr>
        <w:bottom w:val="single" w:sz="6" w:space="1" w:color="auto"/>
      </w:pBdr>
      <w:tabs>
        <w:tab w:val="center" w:pos="4153"/>
        <w:tab w:val="right" w:pos="8306"/>
      </w:tabs>
      <w:snapToGrid w:val="0"/>
      <w:jc w:val="center"/>
    </w:pPr>
    <w:rPr>
      <w:rFonts w:cstheme="minorBidi"/>
      <w:sz w:val="18"/>
      <w:szCs w:val="18"/>
    </w:rPr>
  </w:style>
  <w:style w:type="character" w:customStyle="1" w:styleId="Char">
    <w:name w:val="页眉 Char"/>
    <w:basedOn w:val="a0"/>
    <w:link w:val="a5"/>
    <w:uiPriority w:val="99"/>
    <w:rsid w:val="00301986"/>
    <w:rPr>
      <w:rFonts w:ascii="Times New Roman" w:eastAsia="宋体" w:hAnsi="Times New Roman"/>
      <w:sz w:val="18"/>
      <w:szCs w:val="18"/>
    </w:rPr>
  </w:style>
  <w:style w:type="paragraph" w:styleId="a6">
    <w:name w:val="footer"/>
    <w:basedOn w:val="a"/>
    <w:link w:val="Char0"/>
    <w:uiPriority w:val="99"/>
    <w:unhideWhenUsed/>
    <w:rsid w:val="00301986"/>
    <w:pPr>
      <w:tabs>
        <w:tab w:val="center" w:pos="4153"/>
        <w:tab w:val="right" w:pos="8306"/>
      </w:tabs>
      <w:snapToGrid w:val="0"/>
      <w:jc w:val="left"/>
    </w:pPr>
    <w:rPr>
      <w:rFonts w:cstheme="minorBidi"/>
      <w:sz w:val="18"/>
      <w:szCs w:val="18"/>
    </w:rPr>
  </w:style>
  <w:style w:type="character" w:customStyle="1" w:styleId="Char0">
    <w:name w:val="页脚 Char"/>
    <w:basedOn w:val="a0"/>
    <w:link w:val="a6"/>
    <w:uiPriority w:val="99"/>
    <w:rsid w:val="00301986"/>
    <w:rPr>
      <w:rFonts w:ascii="Times New Roman" w:eastAsia="宋体" w:hAnsi="Times New Roman"/>
      <w:sz w:val="18"/>
      <w:szCs w:val="18"/>
    </w:rPr>
  </w:style>
  <w:style w:type="paragraph" w:customStyle="1" w:styleId="CharCharCharChar">
    <w:name w:val="Char Char Char Char"/>
    <w:basedOn w:val="a"/>
    <w:rsid w:val="00301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986"/>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D248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248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2488A"/>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D2488A"/>
    <w:rPr>
      <w:rFonts w:asciiTheme="majorHAnsi" w:eastAsiaTheme="majorEastAsia" w:hAnsiTheme="majorHAnsi" w:cstheme="majorBidi"/>
      <w:b/>
      <w:bCs/>
      <w:sz w:val="32"/>
      <w:szCs w:val="32"/>
    </w:rPr>
  </w:style>
  <w:style w:type="paragraph" w:styleId="10">
    <w:name w:val="toc 1"/>
    <w:basedOn w:val="a"/>
    <w:next w:val="a"/>
    <w:autoRedefine/>
    <w:uiPriority w:val="39"/>
    <w:unhideWhenUsed/>
    <w:qFormat/>
    <w:rsid w:val="00D2488A"/>
    <w:pPr>
      <w:tabs>
        <w:tab w:val="right" w:leader="dot" w:pos="8302"/>
      </w:tabs>
      <w:spacing w:line="360" w:lineRule="exact"/>
    </w:pPr>
    <w:rPr>
      <w:szCs w:val="24"/>
    </w:rPr>
  </w:style>
  <w:style w:type="paragraph" w:styleId="20">
    <w:name w:val="toc 2"/>
    <w:basedOn w:val="a"/>
    <w:next w:val="a"/>
    <w:autoRedefine/>
    <w:uiPriority w:val="39"/>
    <w:unhideWhenUsed/>
    <w:qFormat/>
    <w:rsid w:val="00D2488A"/>
    <w:pPr>
      <w:ind w:leftChars="200" w:left="420"/>
    </w:pPr>
    <w:rPr>
      <w:szCs w:val="24"/>
    </w:rPr>
  </w:style>
  <w:style w:type="paragraph" w:styleId="3">
    <w:name w:val="toc 3"/>
    <w:basedOn w:val="a"/>
    <w:next w:val="a"/>
    <w:autoRedefine/>
    <w:uiPriority w:val="39"/>
    <w:semiHidden/>
    <w:unhideWhenUsed/>
    <w:qFormat/>
    <w:rsid w:val="00D2488A"/>
    <w:pPr>
      <w:widowControl/>
      <w:spacing w:after="100" w:line="276" w:lineRule="auto"/>
      <w:ind w:left="440"/>
      <w:jc w:val="left"/>
    </w:pPr>
    <w:rPr>
      <w:rFonts w:asciiTheme="minorHAnsi" w:eastAsiaTheme="minorEastAsia" w:hAnsiTheme="minorHAnsi" w:cstheme="minorBidi"/>
      <w:kern w:val="0"/>
      <w:sz w:val="22"/>
      <w:szCs w:val="22"/>
    </w:rPr>
  </w:style>
  <w:style w:type="character" w:styleId="a3">
    <w:name w:val="Strong"/>
    <w:uiPriority w:val="22"/>
    <w:qFormat/>
    <w:rsid w:val="00D2488A"/>
    <w:rPr>
      <w:b/>
      <w:bCs/>
    </w:rPr>
  </w:style>
  <w:style w:type="paragraph" w:styleId="a4">
    <w:name w:val="List Paragraph"/>
    <w:basedOn w:val="a"/>
    <w:uiPriority w:val="34"/>
    <w:qFormat/>
    <w:rsid w:val="00D2488A"/>
    <w:pPr>
      <w:ind w:firstLineChars="200" w:firstLine="420"/>
    </w:pPr>
    <w:rPr>
      <w:szCs w:val="24"/>
    </w:rPr>
  </w:style>
  <w:style w:type="paragraph" w:styleId="TOC">
    <w:name w:val="TOC Heading"/>
    <w:basedOn w:val="1"/>
    <w:next w:val="a"/>
    <w:uiPriority w:val="39"/>
    <w:unhideWhenUsed/>
    <w:qFormat/>
    <w:rsid w:val="00D248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header"/>
    <w:basedOn w:val="a"/>
    <w:link w:val="Char"/>
    <w:uiPriority w:val="99"/>
    <w:unhideWhenUsed/>
    <w:rsid w:val="00301986"/>
    <w:pPr>
      <w:pBdr>
        <w:bottom w:val="single" w:sz="6" w:space="1" w:color="auto"/>
      </w:pBdr>
      <w:tabs>
        <w:tab w:val="center" w:pos="4153"/>
        <w:tab w:val="right" w:pos="8306"/>
      </w:tabs>
      <w:snapToGrid w:val="0"/>
      <w:jc w:val="center"/>
    </w:pPr>
    <w:rPr>
      <w:rFonts w:cstheme="minorBidi"/>
      <w:sz w:val="18"/>
      <w:szCs w:val="18"/>
    </w:rPr>
  </w:style>
  <w:style w:type="character" w:customStyle="1" w:styleId="Char">
    <w:name w:val="页眉 Char"/>
    <w:basedOn w:val="a0"/>
    <w:link w:val="a5"/>
    <w:uiPriority w:val="99"/>
    <w:rsid w:val="00301986"/>
    <w:rPr>
      <w:rFonts w:ascii="Times New Roman" w:eastAsia="宋体" w:hAnsi="Times New Roman"/>
      <w:sz w:val="18"/>
      <w:szCs w:val="18"/>
    </w:rPr>
  </w:style>
  <w:style w:type="paragraph" w:styleId="a6">
    <w:name w:val="footer"/>
    <w:basedOn w:val="a"/>
    <w:link w:val="Char0"/>
    <w:uiPriority w:val="99"/>
    <w:unhideWhenUsed/>
    <w:rsid w:val="00301986"/>
    <w:pPr>
      <w:tabs>
        <w:tab w:val="center" w:pos="4153"/>
        <w:tab w:val="right" w:pos="8306"/>
      </w:tabs>
      <w:snapToGrid w:val="0"/>
      <w:jc w:val="left"/>
    </w:pPr>
    <w:rPr>
      <w:rFonts w:cstheme="minorBidi"/>
      <w:sz w:val="18"/>
      <w:szCs w:val="18"/>
    </w:rPr>
  </w:style>
  <w:style w:type="character" w:customStyle="1" w:styleId="Char0">
    <w:name w:val="页脚 Char"/>
    <w:basedOn w:val="a0"/>
    <w:link w:val="a6"/>
    <w:uiPriority w:val="99"/>
    <w:rsid w:val="00301986"/>
    <w:rPr>
      <w:rFonts w:ascii="Times New Roman" w:eastAsia="宋体" w:hAnsi="Times New Roman"/>
      <w:sz w:val="18"/>
      <w:szCs w:val="18"/>
    </w:rPr>
  </w:style>
  <w:style w:type="paragraph" w:customStyle="1" w:styleId="CharCharCharChar">
    <w:name w:val="Char Char Char Char"/>
    <w:basedOn w:val="a"/>
    <w:rsid w:val="0030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Sky123.Org</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2021-03-18T00:50:00Z</dcterms:created>
  <dcterms:modified xsi:type="dcterms:W3CDTF">2021-03-18T00:50:00Z</dcterms:modified>
</cp:coreProperties>
</file>