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E48" w:rsidRPr="008837A2" w:rsidRDefault="009A2E48" w:rsidP="009A2E48">
      <w:pPr>
        <w:spacing w:line="360" w:lineRule="auto"/>
        <w:ind w:left="274" w:firstLineChars="200" w:firstLine="562"/>
        <w:jc w:val="center"/>
        <w:outlineLvl w:val="1"/>
        <w:rPr>
          <w:rFonts w:ascii="方正小标宋简体" w:eastAsia="方正小标宋简体" w:hAnsi="宋体" w:hint="eastAsia"/>
          <w:b/>
          <w:sz w:val="28"/>
          <w:szCs w:val="28"/>
        </w:rPr>
      </w:pPr>
      <w:bookmarkStart w:id="0" w:name="_Toc161045064"/>
      <w:r w:rsidRPr="008837A2">
        <w:rPr>
          <w:rFonts w:ascii="方正小标宋简体" w:eastAsia="方正小标宋简体" w:hAnsi="宋体" w:hint="eastAsia"/>
          <w:b/>
          <w:sz w:val="28"/>
          <w:szCs w:val="28"/>
        </w:rPr>
        <w:t>实验</w:t>
      </w:r>
      <w:bookmarkStart w:id="1" w:name="_GoBack"/>
      <w:bookmarkEnd w:id="1"/>
      <w:r w:rsidRPr="008837A2">
        <w:rPr>
          <w:rFonts w:ascii="方正小标宋简体" w:eastAsia="方正小标宋简体" w:hAnsi="宋体" w:hint="eastAsia"/>
          <w:b/>
          <w:sz w:val="28"/>
          <w:szCs w:val="28"/>
        </w:rPr>
        <w:t xml:space="preserve">7 </w:t>
      </w:r>
      <w:r>
        <w:rPr>
          <w:rFonts w:ascii="方正小标宋简体" w:eastAsia="方正小标宋简体" w:hAnsi="宋体" w:hint="eastAsia"/>
          <w:b/>
          <w:sz w:val="28"/>
          <w:szCs w:val="28"/>
        </w:rPr>
        <w:t xml:space="preserve"> </w:t>
      </w:r>
      <w:r w:rsidRPr="008837A2">
        <w:rPr>
          <w:rFonts w:ascii="方正小标宋简体" w:eastAsia="方正小标宋简体" w:hAnsi="宋体" w:hint="eastAsia"/>
          <w:b/>
          <w:sz w:val="28"/>
          <w:szCs w:val="28"/>
        </w:rPr>
        <w:t>迈克尔逊干涉仪的调整和使用</w:t>
      </w:r>
      <w:bookmarkEnd w:id="0"/>
    </w:p>
    <w:p w:rsidR="009A2E48" w:rsidRPr="00606D48" w:rsidRDefault="009A2E48" w:rsidP="009A2E48">
      <w:pPr>
        <w:spacing w:beforeLines="50" w:before="156" w:line="400" w:lineRule="exact"/>
        <w:ind w:firstLineChars="200" w:firstLine="422"/>
        <w:rPr>
          <w:rFonts w:ascii="黑体" w:eastAsia="黑体" w:hAnsi="宋体" w:cs="宋体" w:hint="eastAsia"/>
          <w:b/>
          <w:kern w:val="0"/>
          <w:szCs w:val="21"/>
        </w:rPr>
      </w:pPr>
      <w:r w:rsidRPr="00606D48">
        <w:rPr>
          <w:rFonts w:ascii="黑体" w:eastAsia="黑体" w:hAnsi="宋体" w:cs="宋体" w:hint="eastAsia"/>
          <w:b/>
          <w:kern w:val="0"/>
          <w:szCs w:val="21"/>
        </w:rPr>
        <w:t>【实验目的】</w:t>
      </w:r>
    </w:p>
    <w:p w:rsidR="009A2E48" w:rsidRPr="004C76AB" w:rsidRDefault="009A2E48" w:rsidP="009A2E48">
      <w:pPr>
        <w:spacing w:line="400" w:lineRule="exact"/>
        <w:ind w:firstLineChars="200" w:firstLine="420"/>
        <w:rPr>
          <w:rFonts w:ascii="宋体" w:hAnsi="宋体" w:hint="eastAsia"/>
          <w:szCs w:val="21"/>
        </w:rPr>
      </w:pPr>
      <w:r w:rsidRPr="004C76AB">
        <w:rPr>
          <w:rFonts w:ascii="宋体" w:hAnsi="宋体" w:hint="eastAsia"/>
          <w:szCs w:val="21"/>
        </w:rPr>
        <w:t>1.</w:t>
      </w:r>
      <w:r>
        <w:rPr>
          <w:rFonts w:ascii="宋体" w:hAnsi="宋体" w:hint="eastAsia"/>
          <w:szCs w:val="21"/>
        </w:rPr>
        <w:t xml:space="preserve"> </w:t>
      </w:r>
      <w:r w:rsidRPr="004C76AB">
        <w:rPr>
          <w:rFonts w:ascii="宋体" w:hAnsi="宋体" w:hint="eastAsia"/>
          <w:szCs w:val="21"/>
        </w:rPr>
        <w:t>了解迈克尔逊干涉仪的原理并掌握调节方法。</w:t>
      </w:r>
    </w:p>
    <w:p w:rsidR="009A2E48" w:rsidRPr="004C76AB" w:rsidRDefault="009A2E48" w:rsidP="009A2E48">
      <w:pPr>
        <w:spacing w:line="400" w:lineRule="exact"/>
        <w:ind w:firstLineChars="200" w:firstLine="420"/>
        <w:rPr>
          <w:rFonts w:ascii="宋体" w:hAnsi="宋体" w:hint="eastAsia"/>
          <w:szCs w:val="21"/>
        </w:rPr>
      </w:pPr>
      <w:r w:rsidRPr="004C76AB">
        <w:rPr>
          <w:rFonts w:ascii="宋体" w:hAnsi="宋体" w:hint="eastAsia"/>
          <w:szCs w:val="21"/>
        </w:rPr>
        <w:t>2.</w:t>
      </w:r>
      <w:r>
        <w:rPr>
          <w:rFonts w:ascii="宋体" w:hAnsi="宋体" w:hint="eastAsia"/>
          <w:szCs w:val="21"/>
        </w:rPr>
        <w:t xml:space="preserve"> </w:t>
      </w:r>
      <w:r w:rsidRPr="004C76AB">
        <w:rPr>
          <w:rFonts w:ascii="宋体" w:hAnsi="宋体" w:hint="eastAsia"/>
          <w:szCs w:val="21"/>
        </w:rPr>
        <w:t>观察等倾干涉，等厚干涉的条纹，并能区别定域干涉和非定域干涉。</w:t>
      </w:r>
    </w:p>
    <w:p w:rsidR="009A2E48" w:rsidRPr="004C76AB" w:rsidRDefault="009A2E48" w:rsidP="009A2E48">
      <w:pPr>
        <w:spacing w:line="400" w:lineRule="exact"/>
        <w:ind w:firstLineChars="200" w:firstLine="420"/>
        <w:rPr>
          <w:rFonts w:ascii="宋体" w:hAnsi="宋体" w:hint="eastAsia"/>
          <w:szCs w:val="21"/>
        </w:rPr>
      </w:pPr>
      <w:r w:rsidRPr="004C76AB">
        <w:rPr>
          <w:rFonts w:ascii="宋体" w:hAnsi="宋体" w:hint="eastAsia"/>
          <w:szCs w:val="21"/>
        </w:rPr>
        <w:t>3.</w:t>
      </w:r>
      <w:r>
        <w:rPr>
          <w:rFonts w:ascii="宋体" w:hAnsi="宋体" w:hint="eastAsia"/>
          <w:szCs w:val="21"/>
        </w:rPr>
        <w:t xml:space="preserve"> </w:t>
      </w:r>
      <w:r w:rsidRPr="004C76AB">
        <w:rPr>
          <w:rFonts w:ascii="宋体" w:hAnsi="宋体" w:hint="eastAsia"/>
          <w:szCs w:val="21"/>
        </w:rPr>
        <w:t>测定He-Ne激光的波长。</w:t>
      </w:r>
    </w:p>
    <w:p w:rsidR="009A2E48" w:rsidRPr="00606D48" w:rsidRDefault="009A2E48" w:rsidP="009A2E48">
      <w:pPr>
        <w:spacing w:line="400" w:lineRule="exact"/>
        <w:ind w:firstLineChars="200" w:firstLine="422"/>
        <w:rPr>
          <w:rFonts w:ascii="黑体" w:eastAsia="黑体" w:hAnsi="宋体" w:cs="宋体" w:hint="eastAsia"/>
          <w:b/>
          <w:kern w:val="0"/>
          <w:szCs w:val="21"/>
        </w:rPr>
      </w:pPr>
      <w:r w:rsidRPr="00606D48">
        <w:rPr>
          <w:rFonts w:ascii="黑体" w:eastAsia="黑体" w:hAnsi="宋体" w:cs="宋体" w:hint="eastAsia"/>
          <w:b/>
          <w:kern w:val="0"/>
          <w:szCs w:val="21"/>
        </w:rPr>
        <w:t>【实验仪器】</w:t>
      </w:r>
    </w:p>
    <w:p w:rsidR="009A2E48" w:rsidRPr="004C76AB" w:rsidRDefault="009A2E48" w:rsidP="009A2E48">
      <w:pPr>
        <w:spacing w:line="400" w:lineRule="exact"/>
        <w:ind w:firstLineChars="200" w:firstLine="420"/>
        <w:rPr>
          <w:rFonts w:ascii="宋体" w:hAnsi="宋体" w:hint="eastAsia"/>
          <w:szCs w:val="21"/>
        </w:rPr>
      </w:pPr>
      <w:r w:rsidRPr="004C76AB">
        <w:rPr>
          <w:rFonts w:ascii="宋体" w:hAnsi="宋体" w:hint="eastAsia"/>
          <w:szCs w:val="21"/>
        </w:rPr>
        <w:t xml:space="preserve">迈克耳逊干涉仪、多光束激光器、叉丝、毛玻璃屏   </w:t>
      </w:r>
    </w:p>
    <w:p w:rsidR="009A2E48" w:rsidRPr="00606D48" w:rsidRDefault="009A2E48" w:rsidP="009A2E48">
      <w:pPr>
        <w:spacing w:line="400" w:lineRule="exact"/>
        <w:ind w:firstLineChars="200" w:firstLine="422"/>
        <w:rPr>
          <w:rFonts w:ascii="黑体" w:eastAsia="黑体" w:hAnsi="宋体" w:cs="宋体" w:hint="eastAsia"/>
          <w:b/>
          <w:kern w:val="0"/>
          <w:szCs w:val="21"/>
        </w:rPr>
      </w:pPr>
      <w:r w:rsidRPr="00606D48">
        <w:rPr>
          <w:rFonts w:ascii="黑体" w:eastAsia="黑体" w:hAnsi="宋体" w:cs="宋体" w:hint="eastAsia"/>
          <w:b/>
          <w:kern w:val="0"/>
          <w:szCs w:val="21"/>
        </w:rPr>
        <w:t>【预习要求】</w:t>
      </w:r>
    </w:p>
    <w:p w:rsidR="009A2E48" w:rsidRPr="004C76AB" w:rsidRDefault="009A2E48" w:rsidP="009A2E48">
      <w:pPr>
        <w:spacing w:line="400" w:lineRule="exact"/>
        <w:ind w:firstLineChars="200" w:firstLine="420"/>
        <w:rPr>
          <w:rFonts w:ascii="宋体" w:hAnsi="宋体" w:cs="宋体" w:hint="eastAsia"/>
          <w:kern w:val="0"/>
          <w:szCs w:val="21"/>
        </w:rPr>
      </w:pPr>
      <w:r w:rsidRPr="004C76AB">
        <w:rPr>
          <w:rFonts w:hint="eastAsia"/>
          <w:szCs w:val="21"/>
        </w:rPr>
        <w:t xml:space="preserve">1. </w:t>
      </w:r>
      <w:r w:rsidRPr="004C76AB">
        <w:rPr>
          <w:rFonts w:hint="eastAsia"/>
          <w:szCs w:val="21"/>
        </w:rPr>
        <w:t>叙述非定域干涉和定域干涉特点及观察方法</w:t>
      </w:r>
      <w:r w:rsidRPr="004C76AB">
        <w:rPr>
          <w:rFonts w:ascii="宋体" w:hAnsi="宋体" w:cs="宋体" w:hint="eastAsia"/>
          <w:kern w:val="0"/>
          <w:szCs w:val="21"/>
        </w:rPr>
        <w:t xml:space="preserve"> </w:t>
      </w:r>
    </w:p>
    <w:p w:rsidR="009A2E48" w:rsidRPr="004C76AB" w:rsidRDefault="009A2E48" w:rsidP="009A2E48">
      <w:pPr>
        <w:spacing w:line="400" w:lineRule="exact"/>
        <w:ind w:firstLineChars="200" w:firstLine="420"/>
        <w:rPr>
          <w:rFonts w:ascii="宋体" w:hAnsi="宋体" w:cs="宋体" w:hint="eastAsia"/>
          <w:kern w:val="0"/>
          <w:szCs w:val="21"/>
        </w:rPr>
      </w:pPr>
      <w:r w:rsidRPr="004C76AB">
        <w:rPr>
          <w:rFonts w:ascii="宋体" w:hAnsi="宋体" w:cs="宋体" w:hint="eastAsia"/>
          <w:kern w:val="0"/>
          <w:szCs w:val="21"/>
        </w:rPr>
        <w:t>2.制定观察和测量步骤</w:t>
      </w:r>
    </w:p>
    <w:p w:rsidR="009A2E48" w:rsidRPr="00606D48" w:rsidRDefault="009A2E48" w:rsidP="009A2E48">
      <w:pPr>
        <w:spacing w:line="400" w:lineRule="exact"/>
        <w:ind w:firstLineChars="200" w:firstLine="422"/>
        <w:rPr>
          <w:rFonts w:ascii="黑体" w:eastAsia="黑体" w:hAnsi="宋体" w:cs="宋体" w:hint="eastAsia"/>
          <w:b/>
          <w:kern w:val="0"/>
          <w:szCs w:val="21"/>
        </w:rPr>
      </w:pPr>
      <w:r w:rsidRPr="00606D48">
        <w:rPr>
          <w:rFonts w:ascii="黑体" w:eastAsia="黑体" w:hAnsi="宋体" w:cs="宋体" w:hint="eastAsia"/>
          <w:b/>
          <w:kern w:val="0"/>
          <w:szCs w:val="21"/>
        </w:rPr>
        <w:t>【研究内容与方法】</w:t>
      </w:r>
    </w:p>
    <w:p w:rsidR="009A2E48" w:rsidRPr="004C76AB" w:rsidRDefault="009A2E48" w:rsidP="009A2E48">
      <w:pPr>
        <w:spacing w:line="400" w:lineRule="exact"/>
        <w:ind w:firstLineChars="200" w:firstLine="420"/>
        <w:rPr>
          <w:rFonts w:hint="eastAsia"/>
          <w:szCs w:val="21"/>
        </w:rPr>
      </w:pPr>
      <w:r>
        <w:rPr>
          <w:rFonts w:hint="eastAsia"/>
          <w:szCs w:val="21"/>
        </w:rPr>
        <w:t xml:space="preserve">1. </w:t>
      </w:r>
      <w:r w:rsidRPr="004C76AB">
        <w:rPr>
          <w:rFonts w:hint="eastAsia"/>
          <w:szCs w:val="21"/>
        </w:rPr>
        <w:t>观察非定域干涉条纹并测量光波波长</w:t>
      </w:r>
    </w:p>
    <w:p w:rsidR="009A2E48" w:rsidRPr="004C76AB" w:rsidRDefault="009A2E48" w:rsidP="009A2E48">
      <w:pPr>
        <w:spacing w:line="400" w:lineRule="exact"/>
        <w:ind w:firstLineChars="200" w:firstLine="420"/>
        <w:rPr>
          <w:rFonts w:hint="eastAsia"/>
          <w:szCs w:val="21"/>
        </w:rPr>
      </w:pPr>
      <w:r w:rsidRPr="004C76AB">
        <w:rPr>
          <w:rFonts w:hint="eastAsia"/>
          <w:szCs w:val="21"/>
        </w:rPr>
        <w:t>(1)</w:t>
      </w:r>
      <w:r w:rsidRPr="004C76AB">
        <w:rPr>
          <w:rFonts w:hint="eastAsia"/>
          <w:szCs w:val="21"/>
        </w:rPr>
        <w:t>非定域干涉条纹的调节：</w:t>
      </w:r>
    </w:p>
    <w:p w:rsidR="009A2E48" w:rsidRPr="004C76AB" w:rsidRDefault="009A2E48" w:rsidP="009A2E48">
      <w:pPr>
        <w:spacing w:line="400" w:lineRule="exact"/>
        <w:ind w:firstLineChars="200" w:firstLine="420"/>
        <w:rPr>
          <w:rFonts w:hint="eastAsia"/>
          <w:szCs w:val="21"/>
        </w:rPr>
      </w:pPr>
      <w:r w:rsidRPr="004C76AB">
        <w:rPr>
          <w:rFonts w:hint="eastAsia"/>
          <w:szCs w:val="21"/>
        </w:rPr>
        <w:t>为了获得肉眼直接可观察得到的干涉条纹，要求两束相干光的传播方向夹角必须很小，几乎是共线传播。为此，作如下调节：在</w:t>
      </w:r>
      <w:r w:rsidRPr="004C76AB">
        <w:rPr>
          <w:rFonts w:hint="eastAsia"/>
          <w:szCs w:val="21"/>
        </w:rPr>
        <w:t>He</w:t>
      </w:r>
      <w:r w:rsidRPr="004C76AB">
        <w:rPr>
          <w:rFonts w:hint="eastAsia"/>
          <w:szCs w:val="21"/>
        </w:rPr>
        <w:t>—</w:t>
      </w:r>
      <w:r w:rsidRPr="004C76AB">
        <w:rPr>
          <w:rFonts w:hint="eastAsia"/>
          <w:szCs w:val="21"/>
        </w:rPr>
        <w:t>Ne</w:t>
      </w:r>
      <w:r w:rsidRPr="004C76AB">
        <w:rPr>
          <w:rFonts w:hint="eastAsia"/>
          <w:szCs w:val="21"/>
        </w:rPr>
        <w:t>激光器前设一小孔光阑，使激光束通过小孔，并经过分光板</w:t>
      </w:r>
      <w:r w:rsidRPr="004C76AB">
        <w:rPr>
          <w:rFonts w:ascii="宋体" w:hAnsi="宋体"/>
          <w:position w:val="-10"/>
          <w:szCs w:val="21"/>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7.25pt" o:ole="">
            <v:imagedata r:id="rId6" o:title=""/>
          </v:shape>
          <o:OLEObject Type="Embed" ProgID="Equation.3" ShapeID="_x0000_i1025" DrawAspect="Content" ObjectID="_1536526383" r:id="rId7"/>
        </w:object>
      </w:r>
      <w:r w:rsidRPr="004C76AB">
        <w:rPr>
          <w:rFonts w:hint="eastAsia"/>
          <w:szCs w:val="21"/>
        </w:rPr>
        <w:t>中心透射到反射镜</w:t>
      </w:r>
      <w:r w:rsidRPr="004C76AB">
        <w:rPr>
          <w:rFonts w:ascii="宋体" w:hAnsi="宋体"/>
          <w:position w:val="-10"/>
          <w:szCs w:val="21"/>
        </w:rPr>
        <w:object w:dxaOrig="380" w:dyaOrig="340">
          <v:shape id="_x0000_i1026" type="#_x0000_t75" style="width:18.75pt;height:17.25pt" o:ole="">
            <v:imagedata r:id="rId8" o:title=""/>
          </v:shape>
          <o:OLEObject Type="Embed" ProgID="Equation.3" ShapeID="_x0000_i1026" DrawAspect="Content" ObjectID="_1536526384" r:id="rId9"/>
        </w:object>
      </w:r>
      <w:r w:rsidRPr="004C76AB">
        <w:rPr>
          <w:rFonts w:hint="eastAsia"/>
          <w:szCs w:val="21"/>
        </w:rPr>
        <w:t>中心上。然后调节</w:t>
      </w:r>
      <w:r w:rsidRPr="004C76AB">
        <w:rPr>
          <w:rFonts w:ascii="宋体" w:hAnsi="宋体"/>
          <w:position w:val="-10"/>
          <w:szCs w:val="21"/>
        </w:rPr>
        <w:object w:dxaOrig="380" w:dyaOrig="340">
          <v:shape id="_x0000_i1027" type="#_x0000_t75" style="width:18.75pt;height:17.25pt" o:ole="">
            <v:imagedata r:id="rId8" o:title=""/>
          </v:shape>
          <o:OLEObject Type="Embed" ProgID="Equation.3" ShapeID="_x0000_i1027" DrawAspect="Content" ObjectID="_1536526385" r:id="rId10"/>
        </w:object>
      </w:r>
      <w:r w:rsidRPr="004C76AB">
        <w:rPr>
          <w:rFonts w:hint="eastAsia"/>
          <w:szCs w:val="21"/>
        </w:rPr>
        <w:t>后面三个螺丝，使光点反射像返回到光阑上并与小孔重合。再调从</w:t>
      </w:r>
      <w:r w:rsidRPr="004C76AB">
        <w:rPr>
          <w:rFonts w:ascii="宋体" w:hAnsi="宋体"/>
          <w:position w:val="-10"/>
          <w:szCs w:val="21"/>
        </w:rPr>
        <w:object w:dxaOrig="300" w:dyaOrig="340">
          <v:shape id="_x0000_i1028" type="#_x0000_t75" style="width:15pt;height:17.25pt" o:ole="">
            <v:imagedata r:id="rId6" o:title=""/>
          </v:shape>
          <o:OLEObject Type="Embed" ProgID="Equation.3" ShapeID="_x0000_i1028" DrawAspect="Content" ObjectID="_1536526386" r:id="rId11"/>
        </w:object>
      </w:r>
      <w:r w:rsidRPr="004C76AB">
        <w:rPr>
          <w:rFonts w:hint="eastAsia"/>
          <w:szCs w:val="21"/>
        </w:rPr>
        <w:t>后表面反射到</w:t>
      </w:r>
      <w:r w:rsidRPr="004C76AB">
        <w:rPr>
          <w:position w:val="-10"/>
          <w:szCs w:val="21"/>
        </w:rPr>
        <w:object w:dxaOrig="360" w:dyaOrig="340">
          <v:shape id="_x0000_i1029" type="#_x0000_t75" style="width:18pt;height:17.25pt" o:ole="">
            <v:imagedata r:id="rId12" o:title=""/>
          </v:shape>
          <o:OLEObject Type="Embed" ProgID="Equation.3" ShapeID="_x0000_i1029" DrawAspect="Content" ObjectID="_1536526387" r:id="rId13"/>
        </w:object>
      </w:r>
      <w:r w:rsidRPr="004C76AB">
        <w:rPr>
          <w:rFonts w:hint="eastAsia"/>
          <w:szCs w:val="21"/>
        </w:rPr>
        <w:t>的光束，调节</w:t>
      </w:r>
      <w:r w:rsidRPr="004C76AB">
        <w:rPr>
          <w:position w:val="-10"/>
          <w:szCs w:val="21"/>
        </w:rPr>
        <w:object w:dxaOrig="360" w:dyaOrig="340">
          <v:shape id="_x0000_i1030" type="#_x0000_t75" style="width:18pt;height:17.25pt" o:ole="">
            <v:imagedata r:id="rId14" o:title=""/>
          </v:shape>
          <o:OLEObject Type="Embed" ProgID="Equation.3" ShapeID="_x0000_i1030" DrawAspect="Content" ObjectID="_1536526388" r:id="rId15"/>
        </w:object>
      </w:r>
      <w:r w:rsidRPr="004C76AB">
        <w:rPr>
          <w:rFonts w:hint="eastAsia"/>
          <w:szCs w:val="21"/>
        </w:rPr>
        <w:t>后面三个螺丝，使其反射光到达</w:t>
      </w:r>
      <w:r w:rsidRPr="004C76AB">
        <w:rPr>
          <w:rFonts w:ascii="宋体" w:hAnsi="宋体"/>
          <w:position w:val="-10"/>
          <w:szCs w:val="21"/>
        </w:rPr>
        <w:object w:dxaOrig="300" w:dyaOrig="340">
          <v:shape id="_x0000_i1031" type="#_x0000_t75" style="width:15pt;height:17.25pt" o:ole="">
            <v:imagedata r:id="rId6" o:title=""/>
          </v:shape>
          <o:OLEObject Type="Embed" ProgID="Equation.3" ShapeID="_x0000_i1031" DrawAspect="Content" ObjectID="_1536526389" r:id="rId16"/>
        </w:object>
      </w:r>
      <w:r w:rsidRPr="004C76AB">
        <w:rPr>
          <w:rFonts w:hint="eastAsia"/>
          <w:szCs w:val="21"/>
        </w:rPr>
        <w:t>后表面时恰好与</w:t>
      </w:r>
      <w:r w:rsidRPr="004C76AB">
        <w:rPr>
          <w:rFonts w:ascii="宋体" w:hAnsi="宋体"/>
          <w:position w:val="-10"/>
          <w:szCs w:val="21"/>
        </w:rPr>
        <w:object w:dxaOrig="380" w:dyaOrig="340">
          <v:shape id="_x0000_i1032" type="#_x0000_t75" style="width:18.75pt;height:17.25pt" o:ole="">
            <v:imagedata r:id="rId8" o:title=""/>
          </v:shape>
          <o:OLEObject Type="Embed" ProgID="Equation.3" ShapeID="_x0000_i1032" DrawAspect="Content" ObjectID="_1536526390" r:id="rId17"/>
        </w:object>
      </w:r>
      <w:r w:rsidRPr="004C76AB">
        <w:rPr>
          <w:rFonts w:hint="eastAsia"/>
          <w:szCs w:val="21"/>
        </w:rPr>
        <w:t>的反射光相遇</w:t>
      </w:r>
      <w:r w:rsidRPr="004C76AB">
        <w:rPr>
          <w:rFonts w:hint="eastAsia"/>
          <w:szCs w:val="21"/>
        </w:rPr>
        <w:t>(</w:t>
      </w:r>
      <w:r w:rsidRPr="004C76AB">
        <w:rPr>
          <w:rFonts w:hint="eastAsia"/>
          <w:szCs w:val="21"/>
        </w:rPr>
        <w:t>两光点完全重合</w:t>
      </w:r>
      <w:r w:rsidRPr="004C76AB">
        <w:rPr>
          <w:rFonts w:hint="eastAsia"/>
          <w:szCs w:val="21"/>
        </w:rPr>
        <w:t>)</w:t>
      </w:r>
      <w:r w:rsidRPr="004C76AB">
        <w:rPr>
          <w:rFonts w:hint="eastAsia"/>
          <w:szCs w:val="21"/>
        </w:rPr>
        <w:t>，同时两反射光在光阑的小孔处也完全重合。这样</w:t>
      </w:r>
      <w:r w:rsidRPr="004C76AB">
        <w:rPr>
          <w:position w:val="-10"/>
          <w:szCs w:val="21"/>
        </w:rPr>
        <w:object w:dxaOrig="360" w:dyaOrig="340">
          <v:shape id="_x0000_i1033" type="#_x0000_t75" style="width:18pt;height:17.25pt" o:ole="">
            <v:imagedata r:id="rId14" o:title=""/>
          </v:shape>
          <o:OLEObject Type="Embed" ProgID="Equation.3" ShapeID="_x0000_i1033" DrawAspect="Content" ObjectID="_1536526391" r:id="rId18"/>
        </w:object>
      </w:r>
      <w:r w:rsidRPr="004C76AB">
        <w:rPr>
          <w:rFonts w:hint="eastAsia"/>
          <w:szCs w:val="21"/>
        </w:rPr>
        <w:t>和</w:t>
      </w:r>
      <w:r w:rsidRPr="004C76AB">
        <w:rPr>
          <w:rFonts w:ascii="宋体" w:hAnsi="宋体" w:hint="eastAsia"/>
          <w:position w:val="-10"/>
          <w:szCs w:val="21"/>
        </w:rPr>
        <w:object w:dxaOrig="380" w:dyaOrig="340">
          <v:shape id="_x0000_i1034" type="#_x0000_t75" style="width:18.75pt;height:17.25pt" o:ole="">
            <v:imagedata r:id="rId19" o:title=""/>
          </v:shape>
          <o:OLEObject Type="Embed" ProgID="Equation.3" ShapeID="_x0000_i1034" DrawAspect="Content" ObjectID="_1536526392" r:id="rId20"/>
        </w:object>
      </w:r>
      <w:r w:rsidRPr="004C76AB">
        <w:rPr>
          <w:rFonts w:hint="eastAsia"/>
          <w:szCs w:val="21"/>
        </w:rPr>
        <w:t>就基本上垂直即</w:t>
      </w:r>
      <w:r w:rsidRPr="004C76AB">
        <w:rPr>
          <w:position w:val="-10"/>
          <w:szCs w:val="21"/>
        </w:rPr>
        <w:object w:dxaOrig="360" w:dyaOrig="340">
          <v:shape id="_x0000_i1035" type="#_x0000_t75" style="width:18pt;height:17.25pt" o:ole="">
            <v:imagedata r:id="rId14" o:title=""/>
          </v:shape>
          <o:OLEObject Type="Embed" ProgID="Equation.3" ShapeID="_x0000_i1035" DrawAspect="Content" ObjectID="_1536526393" r:id="rId21"/>
        </w:object>
      </w:r>
      <w:r w:rsidRPr="004C76AB">
        <w:rPr>
          <w:rFonts w:hint="eastAsia"/>
          <w:szCs w:val="21"/>
        </w:rPr>
        <w:t>和</w:t>
      </w:r>
      <w:r w:rsidRPr="004C76AB">
        <w:rPr>
          <w:rFonts w:ascii="宋体" w:hAnsi="宋体"/>
          <w:position w:val="-10"/>
          <w:szCs w:val="21"/>
        </w:rPr>
        <w:object w:dxaOrig="380" w:dyaOrig="340">
          <v:shape id="_x0000_i1036" type="#_x0000_t75" style="width:18.75pt;height:17.25pt" o:ole="">
            <v:imagedata r:id="rId22" o:title=""/>
          </v:shape>
          <o:OLEObject Type="Embed" ProgID="Equation.3" ShapeID="_x0000_i1036" DrawAspect="Content" ObjectID="_1536526394" r:id="rId23"/>
        </w:object>
      </w:r>
      <w:r w:rsidRPr="004C76AB">
        <w:rPr>
          <w:rFonts w:hint="eastAsia"/>
          <w:szCs w:val="21"/>
        </w:rPr>
        <w:t>互相平行了。</w:t>
      </w:r>
    </w:p>
    <w:p w:rsidR="009A2E48" w:rsidRPr="004C76AB" w:rsidRDefault="009A2E48" w:rsidP="009A2E48">
      <w:pPr>
        <w:spacing w:line="400" w:lineRule="exact"/>
        <w:ind w:firstLineChars="200" w:firstLine="420"/>
        <w:rPr>
          <w:rFonts w:hint="eastAsia"/>
          <w:szCs w:val="21"/>
        </w:rPr>
      </w:pPr>
      <w:r w:rsidRPr="004C76AB">
        <w:rPr>
          <w:rFonts w:hint="eastAsia"/>
          <w:szCs w:val="21"/>
        </w:rPr>
        <w:t>去掉光阑，该处放一短焦距的透镜，使激光束会聚成一点光源，这时在屏上就可以看到干涉条纹了，再仔细调节</w:t>
      </w:r>
      <w:r w:rsidRPr="004C76AB">
        <w:rPr>
          <w:rFonts w:ascii="宋体" w:hAnsi="宋体" w:hint="eastAsia"/>
          <w:position w:val="-10"/>
          <w:szCs w:val="21"/>
        </w:rPr>
        <w:object w:dxaOrig="380" w:dyaOrig="340">
          <v:shape id="_x0000_i1037" type="#_x0000_t75" style="width:18.75pt;height:17.25pt" o:ole="">
            <v:imagedata r:id="rId19" o:title=""/>
          </v:shape>
          <o:OLEObject Type="Embed" ProgID="Equation.3" ShapeID="_x0000_i1037" DrawAspect="Content" ObjectID="_1536526395" r:id="rId24"/>
        </w:object>
      </w:r>
      <w:r w:rsidRPr="004C76AB">
        <w:rPr>
          <w:rFonts w:hint="eastAsia"/>
          <w:szCs w:val="21"/>
        </w:rPr>
        <w:t>的两个微调</w:t>
      </w:r>
      <w:r w:rsidRPr="004C76AB">
        <w:rPr>
          <w:rFonts w:ascii="宋体" w:hAnsi="宋体" w:hint="eastAsia"/>
          <w:szCs w:val="21"/>
        </w:rPr>
        <w:t>拉簧螺钉</w:t>
      </w:r>
      <w:r w:rsidRPr="004C76AB">
        <w:rPr>
          <w:rFonts w:hint="eastAsia"/>
          <w:szCs w:val="21"/>
        </w:rPr>
        <w:t>，使</w:t>
      </w:r>
      <w:r w:rsidRPr="004C76AB">
        <w:rPr>
          <w:position w:val="-10"/>
          <w:szCs w:val="21"/>
        </w:rPr>
        <w:object w:dxaOrig="360" w:dyaOrig="340">
          <v:shape id="_x0000_i1038" type="#_x0000_t75" style="width:18pt;height:17.25pt" o:ole="">
            <v:imagedata r:id="rId14" o:title=""/>
          </v:shape>
          <o:OLEObject Type="Embed" ProgID="Equation.3" ShapeID="_x0000_i1038" DrawAspect="Content" ObjectID="_1536526396" r:id="rId25"/>
        </w:object>
      </w:r>
      <w:r w:rsidRPr="004C76AB">
        <w:rPr>
          <w:rFonts w:hint="eastAsia"/>
          <w:szCs w:val="21"/>
        </w:rPr>
        <w:t>和</w:t>
      </w:r>
      <w:r w:rsidRPr="004C76AB">
        <w:rPr>
          <w:rFonts w:ascii="宋体" w:hAnsi="宋体" w:hint="eastAsia"/>
          <w:position w:val="-10"/>
          <w:szCs w:val="21"/>
        </w:rPr>
        <w:object w:dxaOrig="380" w:dyaOrig="340">
          <v:shape id="_x0000_i1039" type="#_x0000_t75" style="width:18.75pt;height:17.25pt" o:ole="">
            <v:imagedata r:id="rId26" o:title=""/>
          </v:shape>
          <o:OLEObject Type="Embed" ProgID="Equation.3" ShapeID="_x0000_i1039" DrawAspect="Content" ObjectID="_1536526397" r:id="rId27"/>
        </w:object>
      </w:r>
      <w:r w:rsidRPr="004C76AB">
        <w:rPr>
          <w:rFonts w:hint="eastAsia"/>
          <w:szCs w:val="21"/>
        </w:rPr>
        <w:t>严格平行，则在屏上就可看到非定域的圆条纹。</w:t>
      </w:r>
    </w:p>
    <w:p w:rsidR="009A2E48" w:rsidRPr="004C76AB" w:rsidRDefault="009A2E48" w:rsidP="009A2E48">
      <w:pPr>
        <w:spacing w:line="400" w:lineRule="exact"/>
        <w:ind w:firstLineChars="200" w:firstLine="420"/>
        <w:rPr>
          <w:rFonts w:hint="eastAsia"/>
          <w:szCs w:val="21"/>
        </w:rPr>
      </w:pPr>
      <w:r w:rsidRPr="004C76AB">
        <w:rPr>
          <w:rFonts w:hint="eastAsia"/>
          <w:szCs w:val="21"/>
        </w:rPr>
        <w:t>转动手轮使</w:t>
      </w:r>
      <w:r w:rsidRPr="004C76AB">
        <w:rPr>
          <w:position w:val="-10"/>
          <w:szCs w:val="21"/>
        </w:rPr>
        <w:object w:dxaOrig="360" w:dyaOrig="340">
          <v:shape id="_x0000_i1040" type="#_x0000_t75" style="width:18pt;height:17.25pt" o:ole="">
            <v:imagedata r:id="rId14" o:title=""/>
          </v:shape>
          <o:OLEObject Type="Embed" ProgID="Equation.3" ShapeID="_x0000_i1040" DrawAspect="Content" ObjectID="_1536526398" r:id="rId28"/>
        </w:object>
      </w:r>
      <w:r w:rsidRPr="004C76AB">
        <w:rPr>
          <w:rFonts w:hint="eastAsia"/>
          <w:szCs w:val="21"/>
        </w:rPr>
        <w:t>在导轨上移动，观察条纹变化情况。并体会非定域的含义。</w:t>
      </w:r>
    </w:p>
    <w:p w:rsidR="009A2E48" w:rsidRPr="004C76AB" w:rsidRDefault="009A2E48" w:rsidP="009A2E48">
      <w:pPr>
        <w:spacing w:line="400" w:lineRule="exact"/>
        <w:ind w:firstLineChars="200" w:firstLine="420"/>
        <w:rPr>
          <w:rFonts w:hint="eastAsia"/>
          <w:szCs w:val="21"/>
        </w:rPr>
      </w:pPr>
      <w:r w:rsidRPr="004C76AB">
        <w:rPr>
          <w:rFonts w:hint="eastAsia"/>
          <w:szCs w:val="21"/>
        </w:rPr>
        <w:t>(2)</w:t>
      </w:r>
      <w:r w:rsidRPr="004C76AB">
        <w:rPr>
          <w:rFonts w:hint="eastAsia"/>
          <w:szCs w:val="21"/>
        </w:rPr>
        <w:t>测量</w:t>
      </w:r>
      <w:r w:rsidRPr="004C76AB">
        <w:rPr>
          <w:rFonts w:hint="eastAsia"/>
          <w:szCs w:val="21"/>
        </w:rPr>
        <w:t>He</w:t>
      </w:r>
      <w:r w:rsidRPr="004C76AB">
        <w:rPr>
          <w:rFonts w:hint="eastAsia"/>
          <w:szCs w:val="21"/>
        </w:rPr>
        <w:t>—</w:t>
      </w:r>
      <w:r w:rsidRPr="004C76AB">
        <w:rPr>
          <w:rFonts w:hint="eastAsia"/>
          <w:szCs w:val="21"/>
        </w:rPr>
        <w:t>Ne</w:t>
      </w:r>
      <w:r w:rsidRPr="004C76AB">
        <w:rPr>
          <w:rFonts w:hint="eastAsia"/>
          <w:szCs w:val="21"/>
        </w:rPr>
        <w:t>激光的波长</w:t>
      </w:r>
    </w:p>
    <w:p w:rsidR="009A2E48" w:rsidRDefault="009A2E48" w:rsidP="009A2E48">
      <w:pPr>
        <w:spacing w:line="400" w:lineRule="exact"/>
        <w:ind w:firstLineChars="200" w:firstLine="420"/>
        <w:rPr>
          <w:rFonts w:hint="eastAsia"/>
          <w:szCs w:val="21"/>
        </w:rPr>
      </w:pPr>
      <w:r w:rsidRPr="004C76AB">
        <w:rPr>
          <w:rFonts w:hint="eastAsia"/>
          <w:szCs w:val="21"/>
        </w:rPr>
        <w:t>利用非定域的干涉条纹测定波长。移动</w:t>
      </w:r>
      <w:r w:rsidRPr="004C76AB">
        <w:rPr>
          <w:position w:val="-10"/>
          <w:szCs w:val="21"/>
        </w:rPr>
        <w:object w:dxaOrig="360" w:dyaOrig="340">
          <v:shape id="_x0000_i1041" type="#_x0000_t75" style="width:18pt;height:17.25pt" o:ole="">
            <v:imagedata r:id="rId14" o:title=""/>
          </v:shape>
          <o:OLEObject Type="Embed" ProgID="Equation.3" ShapeID="_x0000_i1041" DrawAspect="Content" ObjectID="_1536526399" r:id="rId29"/>
        </w:object>
      </w:r>
      <w:r w:rsidRPr="004C76AB">
        <w:rPr>
          <w:rFonts w:hint="eastAsia"/>
          <w:szCs w:val="21"/>
        </w:rPr>
        <w:t>以改变</w:t>
      </w:r>
      <w:r w:rsidRPr="004C76AB">
        <w:rPr>
          <w:position w:val="-6"/>
          <w:szCs w:val="21"/>
        </w:rPr>
        <w:object w:dxaOrig="220" w:dyaOrig="280">
          <v:shape id="_x0000_i1042" type="#_x0000_t75" style="width:11.25pt;height:14.25pt" o:ole="">
            <v:imagedata r:id="rId30" o:title=""/>
          </v:shape>
          <o:OLEObject Type="Embed" ProgID="Equation.3" ShapeID="_x0000_i1042" DrawAspect="Content" ObjectID="_1536526400" r:id="rId31"/>
        </w:object>
      </w:r>
      <w:r w:rsidRPr="004C76AB">
        <w:rPr>
          <w:rFonts w:hint="eastAsia"/>
          <w:szCs w:val="21"/>
        </w:rPr>
        <w:t>，记下“冒”出或“缩”进的条纹数</w:t>
      </w:r>
      <w:r w:rsidRPr="004C76AB">
        <w:rPr>
          <w:rFonts w:ascii="宋体" w:hAnsi="宋体"/>
          <w:position w:val="-6"/>
          <w:szCs w:val="21"/>
        </w:rPr>
        <w:object w:dxaOrig="400" w:dyaOrig="279">
          <v:shape id="_x0000_i1043" type="#_x0000_t75" style="width:20.25pt;height:14.25pt" o:ole="">
            <v:imagedata r:id="rId32" o:title=""/>
          </v:shape>
          <o:OLEObject Type="Embed" ProgID="Equation.3" ShapeID="_x0000_i1043" DrawAspect="Content" ObjectID="_1536526401" r:id="rId33"/>
        </w:object>
      </w:r>
      <w:r w:rsidRPr="004C76AB">
        <w:rPr>
          <w:rFonts w:ascii="宋体" w:hAnsi="宋体" w:hint="eastAsia"/>
          <w:szCs w:val="21"/>
        </w:rPr>
        <w:t>，可</w:t>
      </w:r>
      <w:r w:rsidRPr="004C76AB">
        <w:rPr>
          <w:rFonts w:hint="eastAsia"/>
          <w:szCs w:val="21"/>
        </w:rPr>
        <w:t>每累进</w:t>
      </w:r>
      <w:r w:rsidRPr="004C76AB">
        <w:rPr>
          <w:rFonts w:hint="eastAsia"/>
          <w:szCs w:val="21"/>
        </w:rPr>
        <w:t>50</w:t>
      </w:r>
      <w:r w:rsidRPr="004C76AB">
        <w:rPr>
          <w:rFonts w:hint="eastAsia"/>
          <w:szCs w:val="21"/>
        </w:rPr>
        <w:t>条读取一次数据，连续取</w:t>
      </w:r>
      <w:r w:rsidRPr="004C76AB">
        <w:rPr>
          <w:rFonts w:hint="eastAsia"/>
          <w:szCs w:val="21"/>
        </w:rPr>
        <w:t>10</w:t>
      </w:r>
      <w:r w:rsidRPr="004C76AB">
        <w:rPr>
          <w:rFonts w:hint="eastAsia"/>
          <w:szCs w:val="21"/>
        </w:rPr>
        <w:t>个数据，利用</w:t>
      </w:r>
      <w:r w:rsidRPr="00FC1B9A">
        <w:rPr>
          <w:rFonts w:ascii="宋体" w:hAnsi="宋体" w:hint="eastAsia"/>
          <w:szCs w:val="21"/>
        </w:rPr>
        <w:t>(2)</w:t>
      </w:r>
      <w:r w:rsidRPr="004C76AB">
        <w:rPr>
          <w:rFonts w:hint="eastAsia"/>
          <w:szCs w:val="21"/>
        </w:rPr>
        <w:t>式即可算出</w:t>
      </w:r>
      <w:r w:rsidRPr="004C76AB">
        <w:rPr>
          <w:rFonts w:ascii="宋体" w:hAnsi="宋体"/>
          <w:position w:val="-6"/>
          <w:szCs w:val="21"/>
        </w:rPr>
        <w:object w:dxaOrig="220" w:dyaOrig="279">
          <v:shape id="_x0000_i1044" type="#_x0000_t75" style="width:11.25pt;height:14.25pt" o:ole="">
            <v:imagedata r:id="rId34" o:title=""/>
          </v:shape>
          <o:OLEObject Type="Embed" ProgID="Equation.3" ShapeID="_x0000_i1044" DrawAspect="Content" ObjectID="_1536526402" r:id="rId35"/>
        </w:object>
      </w:r>
      <w:r w:rsidRPr="004C76AB">
        <w:rPr>
          <w:rFonts w:ascii="宋体" w:hAnsi="宋体" w:hint="eastAsia"/>
          <w:szCs w:val="21"/>
        </w:rPr>
        <w:t>（参见阅读材料）</w:t>
      </w:r>
      <w:r w:rsidRPr="004C76AB">
        <w:rPr>
          <w:rFonts w:hint="eastAsia"/>
          <w:szCs w:val="21"/>
        </w:rPr>
        <w:t>。</w:t>
      </w:r>
    </w:p>
    <w:p w:rsidR="009A2E48" w:rsidRDefault="009A2E48" w:rsidP="009A2E48">
      <w:pPr>
        <w:spacing w:line="400" w:lineRule="exact"/>
        <w:ind w:firstLineChars="200" w:firstLine="420"/>
        <w:rPr>
          <w:rFonts w:hint="eastAsia"/>
          <w:szCs w:val="21"/>
        </w:rPr>
      </w:pPr>
    </w:p>
    <w:p w:rsidR="009A2E48" w:rsidRPr="004C76AB" w:rsidRDefault="009A2E48" w:rsidP="009A2E48">
      <w:pPr>
        <w:spacing w:line="400" w:lineRule="exact"/>
        <w:ind w:firstLineChars="200" w:firstLine="420"/>
        <w:rPr>
          <w:rFonts w:hint="eastAsia"/>
          <w:szCs w:val="21"/>
        </w:rPr>
      </w:pPr>
      <w:r w:rsidRPr="004C76AB">
        <w:rPr>
          <w:rFonts w:hint="eastAsia"/>
          <w:szCs w:val="21"/>
        </w:rPr>
        <w:t xml:space="preserve"> </w:t>
      </w:r>
    </w:p>
    <w:p w:rsidR="009A2E48" w:rsidRPr="00E403CB" w:rsidRDefault="009A2E48" w:rsidP="009A2E48">
      <w:pPr>
        <w:spacing w:line="360" w:lineRule="auto"/>
        <w:jc w:val="center"/>
        <w:rPr>
          <w:rFonts w:ascii="黑体" w:eastAsia="黑体" w:hint="eastAsia"/>
          <w:b/>
          <w:szCs w:val="21"/>
        </w:rPr>
      </w:pPr>
      <w:r w:rsidRPr="00E403CB">
        <w:rPr>
          <w:rFonts w:ascii="黑体" w:eastAsia="黑体" w:hint="eastAsia"/>
          <w:b/>
          <w:szCs w:val="21"/>
        </w:rPr>
        <w:t xml:space="preserve">表1 </w:t>
      </w:r>
      <w:r>
        <w:rPr>
          <w:rFonts w:ascii="黑体" w:eastAsia="黑体" w:hint="eastAsia"/>
          <w:b/>
          <w:szCs w:val="21"/>
        </w:rPr>
        <w:t xml:space="preserve"> </w:t>
      </w:r>
      <w:r w:rsidRPr="00E403CB">
        <w:rPr>
          <w:rFonts w:ascii="黑体" w:eastAsia="黑体" w:hint="eastAsia"/>
          <w:b/>
          <w:szCs w:val="21"/>
        </w:rPr>
        <w:t>波长测量数据记录与处理表</w:t>
      </w:r>
    </w:p>
    <w:tbl>
      <w:tblPr>
        <w:tblStyle w:val="a7"/>
        <w:tblW w:w="7605" w:type="dxa"/>
        <w:jc w:val="center"/>
        <w:tblLook w:val="0000" w:firstRow="0" w:lastRow="0" w:firstColumn="0" w:lastColumn="0" w:noHBand="0" w:noVBand="0"/>
      </w:tblPr>
      <w:tblGrid>
        <w:gridCol w:w="610"/>
        <w:gridCol w:w="966"/>
        <w:gridCol w:w="1510"/>
        <w:gridCol w:w="2168"/>
        <w:gridCol w:w="2351"/>
      </w:tblGrid>
      <w:tr w:rsidR="009A2E48" w:rsidRPr="004C76AB" w:rsidTr="009017C3">
        <w:trPr>
          <w:trHeight w:val="480"/>
          <w:jc w:val="center"/>
        </w:trPr>
        <w:tc>
          <w:tcPr>
            <w:tcW w:w="612" w:type="dxa"/>
            <w:vAlign w:val="center"/>
          </w:tcPr>
          <w:p w:rsidR="009A2E48" w:rsidRPr="004C76AB" w:rsidRDefault="009A2E48" w:rsidP="009017C3">
            <w:pPr>
              <w:spacing w:line="360" w:lineRule="auto"/>
              <w:jc w:val="center"/>
              <w:rPr>
                <w:szCs w:val="21"/>
              </w:rPr>
            </w:pPr>
            <w:r w:rsidRPr="004C76AB">
              <w:rPr>
                <w:position w:val="-6"/>
                <w:szCs w:val="21"/>
              </w:rPr>
              <w:object w:dxaOrig="139" w:dyaOrig="260">
                <v:shape id="_x0000_i1045" type="#_x0000_t75" style="width:6.75pt;height:12.75pt" o:ole="">
                  <v:imagedata r:id="rId36" o:title=""/>
                </v:shape>
                <o:OLEObject Type="Embed" ProgID="Equation.3" ShapeID="_x0000_i1045" DrawAspect="Content" ObjectID="_1536526403" r:id="rId37"/>
              </w:object>
            </w:r>
          </w:p>
        </w:tc>
        <w:tc>
          <w:tcPr>
            <w:tcW w:w="968" w:type="dxa"/>
            <w:vAlign w:val="center"/>
          </w:tcPr>
          <w:p w:rsidR="009A2E48" w:rsidRPr="004C76AB" w:rsidRDefault="009A2E48" w:rsidP="009017C3">
            <w:pPr>
              <w:spacing w:line="360" w:lineRule="auto"/>
              <w:jc w:val="center"/>
              <w:rPr>
                <w:szCs w:val="21"/>
              </w:rPr>
            </w:pPr>
            <w:r w:rsidRPr="004C76AB">
              <w:rPr>
                <w:rFonts w:hint="eastAsia"/>
                <w:szCs w:val="21"/>
              </w:rPr>
              <w:t>圈数</w:t>
            </w:r>
            <w:r w:rsidRPr="004C76AB">
              <w:rPr>
                <w:position w:val="-6"/>
                <w:szCs w:val="21"/>
              </w:rPr>
              <w:object w:dxaOrig="279" w:dyaOrig="279">
                <v:shape id="_x0000_i1046" type="#_x0000_t75" style="width:14.25pt;height:14.25pt" o:ole="">
                  <v:imagedata r:id="rId38" o:title=""/>
                </v:shape>
                <o:OLEObject Type="Embed" ProgID="Equation.3" ShapeID="_x0000_i1046" DrawAspect="Content" ObjectID="_1536526404" r:id="rId39"/>
              </w:object>
            </w:r>
          </w:p>
        </w:tc>
        <w:tc>
          <w:tcPr>
            <w:tcW w:w="1515" w:type="dxa"/>
            <w:vAlign w:val="center"/>
          </w:tcPr>
          <w:p w:rsidR="009A2E48" w:rsidRPr="004C76AB" w:rsidRDefault="009A2E48" w:rsidP="009017C3">
            <w:pPr>
              <w:spacing w:line="360" w:lineRule="auto"/>
              <w:jc w:val="center"/>
              <w:rPr>
                <w:szCs w:val="21"/>
              </w:rPr>
            </w:pPr>
            <w:r w:rsidRPr="004C76AB">
              <w:rPr>
                <w:rFonts w:hint="eastAsia"/>
                <w:szCs w:val="21"/>
              </w:rPr>
              <w:t>位置</w:t>
            </w:r>
            <w:r w:rsidRPr="004C76AB">
              <w:rPr>
                <w:position w:val="-12"/>
                <w:szCs w:val="21"/>
              </w:rPr>
              <w:object w:dxaOrig="260" w:dyaOrig="360">
                <v:shape id="_x0000_i1047" type="#_x0000_t75" style="width:12.75pt;height:18pt" o:ole="">
                  <v:imagedata r:id="rId40" o:title=""/>
                </v:shape>
                <o:OLEObject Type="Embed" ProgID="Equation.3" ShapeID="_x0000_i1047" DrawAspect="Content" ObjectID="_1536526405" r:id="rId41"/>
              </w:object>
            </w:r>
          </w:p>
        </w:tc>
        <w:tc>
          <w:tcPr>
            <w:tcW w:w="2170" w:type="dxa"/>
            <w:vAlign w:val="center"/>
          </w:tcPr>
          <w:p w:rsidR="009A2E48" w:rsidRPr="004C76AB" w:rsidRDefault="009A2E48" w:rsidP="009017C3">
            <w:pPr>
              <w:spacing w:line="360" w:lineRule="auto"/>
              <w:jc w:val="center"/>
              <w:rPr>
                <w:szCs w:val="21"/>
              </w:rPr>
            </w:pPr>
            <w:r w:rsidRPr="004C76AB">
              <w:rPr>
                <w:position w:val="-14"/>
                <w:szCs w:val="21"/>
              </w:rPr>
              <w:object w:dxaOrig="1579" w:dyaOrig="400">
                <v:shape id="_x0000_i1048" type="#_x0000_t75" style="width:78.75pt;height:20.25pt" o:ole="">
                  <v:imagedata r:id="rId42" o:title=""/>
                </v:shape>
                <o:OLEObject Type="Embed" ProgID="Equation.3" ShapeID="_x0000_i1048" DrawAspect="Content" ObjectID="_1536526406" r:id="rId43"/>
              </w:object>
            </w:r>
          </w:p>
        </w:tc>
        <w:tc>
          <w:tcPr>
            <w:tcW w:w="2340" w:type="dxa"/>
            <w:vAlign w:val="center"/>
          </w:tcPr>
          <w:p w:rsidR="009A2E48" w:rsidRPr="004C76AB" w:rsidRDefault="009A2E48" w:rsidP="009017C3">
            <w:pPr>
              <w:spacing w:line="360" w:lineRule="auto"/>
              <w:jc w:val="center"/>
              <w:rPr>
                <w:szCs w:val="21"/>
              </w:rPr>
            </w:pPr>
            <w:r w:rsidRPr="004C76AB">
              <w:rPr>
                <w:position w:val="-24"/>
                <w:szCs w:val="21"/>
              </w:rPr>
              <w:object w:dxaOrig="1120" w:dyaOrig="620">
                <v:shape id="_x0000_i1049" type="#_x0000_t75" style="width:56.25pt;height:30.75pt" o:ole="">
                  <v:imagedata r:id="rId44" o:title=""/>
                </v:shape>
                <o:OLEObject Type="Embed" ProgID="Equation.3" ShapeID="_x0000_i1049" DrawAspect="Content" ObjectID="_1536526407" r:id="rId45"/>
              </w:object>
            </w:r>
            <w:r w:rsidRPr="004C76AB">
              <w:rPr>
                <w:position w:val="-10"/>
                <w:szCs w:val="21"/>
              </w:rPr>
              <w:object w:dxaOrig="1180" w:dyaOrig="320">
                <v:shape id="_x0000_i1050" type="#_x0000_t75" style="width:59.25pt;height:15.75pt" o:ole="">
                  <v:imagedata r:id="rId46" o:title=""/>
                </v:shape>
                <o:OLEObject Type="Embed" ProgID="Equation.3" ShapeID="_x0000_i1050" DrawAspect="Content" ObjectID="_1536526408" r:id="rId47"/>
              </w:object>
            </w:r>
          </w:p>
        </w:tc>
      </w:tr>
      <w:tr w:rsidR="009A2E48" w:rsidRPr="004C76AB" w:rsidTr="009017C3">
        <w:trPr>
          <w:trHeight w:val="480"/>
          <w:jc w:val="center"/>
        </w:trPr>
        <w:tc>
          <w:tcPr>
            <w:tcW w:w="612" w:type="dxa"/>
            <w:vAlign w:val="center"/>
          </w:tcPr>
          <w:p w:rsidR="009A2E48" w:rsidRPr="004C76AB" w:rsidRDefault="009A2E48" w:rsidP="009017C3">
            <w:pPr>
              <w:spacing w:line="360" w:lineRule="auto"/>
              <w:jc w:val="center"/>
              <w:rPr>
                <w:szCs w:val="21"/>
              </w:rPr>
            </w:pPr>
            <w:r w:rsidRPr="004C76AB">
              <w:rPr>
                <w:szCs w:val="21"/>
              </w:rPr>
              <w:lastRenderedPageBreak/>
              <w:t>1</w:t>
            </w:r>
          </w:p>
        </w:tc>
        <w:tc>
          <w:tcPr>
            <w:tcW w:w="968" w:type="dxa"/>
            <w:vAlign w:val="center"/>
          </w:tcPr>
          <w:p w:rsidR="009A2E48" w:rsidRPr="004C76AB" w:rsidRDefault="009A2E48" w:rsidP="009017C3">
            <w:pPr>
              <w:spacing w:line="360" w:lineRule="auto"/>
              <w:rPr>
                <w:szCs w:val="21"/>
              </w:rPr>
            </w:pPr>
          </w:p>
        </w:tc>
        <w:tc>
          <w:tcPr>
            <w:tcW w:w="1515" w:type="dxa"/>
            <w:vAlign w:val="center"/>
          </w:tcPr>
          <w:p w:rsidR="009A2E48" w:rsidRPr="004C76AB" w:rsidRDefault="009A2E48" w:rsidP="009017C3">
            <w:pPr>
              <w:spacing w:line="360" w:lineRule="auto"/>
              <w:rPr>
                <w:szCs w:val="21"/>
              </w:rPr>
            </w:pPr>
          </w:p>
        </w:tc>
        <w:tc>
          <w:tcPr>
            <w:tcW w:w="2170" w:type="dxa"/>
            <w:vAlign w:val="center"/>
          </w:tcPr>
          <w:p w:rsidR="009A2E48" w:rsidRPr="004C76AB" w:rsidRDefault="009A2E48" w:rsidP="009017C3">
            <w:pPr>
              <w:spacing w:line="360" w:lineRule="auto"/>
              <w:rPr>
                <w:szCs w:val="21"/>
              </w:rPr>
            </w:pPr>
          </w:p>
        </w:tc>
        <w:tc>
          <w:tcPr>
            <w:tcW w:w="2340" w:type="dxa"/>
            <w:vAlign w:val="center"/>
          </w:tcPr>
          <w:p w:rsidR="009A2E48" w:rsidRPr="004C76AB" w:rsidRDefault="009A2E48" w:rsidP="009017C3">
            <w:pPr>
              <w:spacing w:line="360" w:lineRule="auto"/>
              <w:rPr>
                <w:szCs w:val="21"/>
              </w:rPr>
            </w:pPr>
          </w:p>
        </w:tc>
      </w:tr>
      <w:tr w:rsidR="009A2E48" w:rsidRPr="004C76AB" w:rsidTr="009017C3">
        <w:trPr>
          <w:trHeight w:val="420"/>
          <w:jc w:val="center"/>
        </w:trPr>
        <w:tc>
          <w:tcPr>
            <w:tcW w:w="615" w:type="dxa"/>
            <w:vAlign w:val="center"/>
          </w:tcPr>
          <w:p w:rsidR="009A2E48" w:rsidRPr="004C76AB" w:rsidRDefault="009A2E48" w:rsidP="009017C3">
            <w:pPr>
              <w:spacing w:line="360" w:lineRule="auto"/>
              <w:jc w:val="center"/>
              <w:rPr>
                <w:szCs w:val="21"/>
              </w:rPr>
            </w:pPr>
            <w:r w:rsidRPr="004C76AB">
              <w:rPr>
                <w:szCs w:val="21"/>
              </w:rPr>
              <w:t>2</w:t>
            </w:r>
          </w:p>
        </w:tc>
        <w:tc>
          <w:tcPr>
            <w:tcW w:w="975" w:type="dxa"/>
            <w:vAlign w:val="center"/>
          </w:tcPr>
          <w:p w:rsidR="009A2E48" w:rsidRPr="004C76AB" w:rsidRDefault="009A2E48" w:rsidP="009017C3">
            <w:pPr>
              <w:spacing w:line="360" w:lineRule="auto"/>
              <w:rPr>
                <w:szCs w:val="21"/>
              </w:rPr>
            </w:pPr>
          </w:p>
        </w:tc>
        <w:tc>
          <w:tcPr>
            <w:tcW w:w="1530" w:type="dxa"/>
            <w:vAlign w:val="center"/>
          </w:tcPr>
          <w:p w:rsidR="009A2E48" w:rsidRPr="004C76AB" w:rsidRDefault="009A2E48" w:rsidP="009017C3">
            <w:pPr>
              <w:spacing w:line="360" w:lineRule="auto"/>
              <w:rPr>
                <w:szCs w:val="21"/>
              </w:rPr>
            </w:pPr>
          </w:p>
        </w:tc>
        <w:tc>
          <w:tcPr>
            <w:tcW w:w="2175" w:type="dxa"/>
            <w:vAlign w:val="center"/>
          </w:tcPr>
          <w:p w:rsidR="009A2E48" w:rsidRPr="004C76AB" w:rsidRDefault="009A2E48" w:rsidP="009017C3">
            <w:pPr>
              <w:spacing w:line="360" w:lineRule="auto"/>
              <w:rPr>
                <w:szCs w:val="21"/>
              </w:rPr>
            </w:pPr>
          </w:p>
        </w:tc>
        <w:tc>
          <w:tcPr>
            <w:tcW w:w="2370" w:type="dxa"/>
            <w:vAlign w:val="center"/>
          </w:tcPr>
          <w:p w:rsidR="009A2E48" w:rsidRPr="004C76AB" w:rsidRDefault="009A2E48" w:rsidP="009017C3">
            <w:pPr>
              <w:spacing w:line="360" w:lineRule="auto"/>
              <w:rPr>
                <w:szCs w:val="21"/>
              </w:rPr>
            </w:pPr>
          </w:p>
        </w:tc>
      </w:tr>
      <w:tr w:rsidR="009A2E48" w:rsidRPr="004C76AB" w:rsidTr="009017C3">
        <w:trPr>
          <w:trHeight w:val="420"/>
          <w:jc w:val="center"/>
        </w:trPr>
        <w:tc>
          <w:tcPr>
            <w:tcW w:w="615" w:type="dxa"/>
            <w:vAlign w:val="center"/>
          </w:tcPr>
          <w:p w:rsidR="009A2E48" w:rsidRPr="004C76AB" w:rsidRDefault="009A2E48" w:rsidP="009017C3">
            <w:pPr>
              <w:spacing w:line="360" w:lineRule="auto"/>
              <w:jc w:val="center"/>
              <w:rPr>
                <w:szCs w:val="21"/>
              </w:rPr>
            </w:pPr>
            <w:r w:rsidRPr="004C76AB">
              <w:rPr>
                <w:szCs w:val="21"/>
              </w:rPr>
              <w:t>3</w:t>
            </w:r>
          </w:p>
        </w:tc>
        <w:tc>
          <w:tcPr>
            <w:tcW w:w="975" w:type="dxa"/>
            <w:vAlign w:val="center"/>
          </w:tcPr>
          <w:p w:rsidR="009A2E48" w:rsidRPr="004C76AB" w:rsidRDefault="009A2E48" w:rsidP="009017C3">
            <w:pPr>
              <w:spacing w:line="360" w:lineRule="auto"/>
              <w:rPr>
                <w:szCs w:val="21"/>
              </w:rPr>
            </w:pPr>
          </w:p>
        </w:tc>
        <w:tc>
          <w:tcPr>
            <w:tcW w:w="1530" w:type="dxa"/>
            <w:vAlign w:val="center"/>
          </w:tcPr>
          <w:p w:rsidR="009A2E48" w:rsidRPr="004C76AB" w:rsidRDefault="009A2E48" w:rsidP="009017C3">
            <w:pPr>
              <w:spacing w:line="360" w:lineRule="auto"/>
              <w:rPr>
                <w:szCs w:val="21"/>
              </w:rPr>
            </w:pPr>
          </w:p>
        </w:tc>
        <w:tc>
          <w:tcPr>
            <w:tcW w:w="2175" w:type="dxa"/>
            <w:vAlign w:val="center"/>
          </w:tcPr>
          <w:p w:rsidR="009A2E48" w:rsidRPr="004C76AB" w:rsidRDefault="009A2E48" w:rsidP="009017C3">
            <w:pPr>
              <w:spacing w:line="360" w:lineRule="auto"/>
              <w:rPr>
                <w:szCs w:val="21"/>
              </w:rPr>
            </w:pPr>
          </w:p>
        </w:tc>
        <w:tc>
          <w:tcPr>
            <w:tcW w:w="2370" w:type="dxa"/>
            <w:vAlign w:val="center"/>
          </w:tcPr>
          <w:p w:rsidR="009A2E48" w:rsidRPr="004C76AB" w:rsidRDefault="009A2E48" w:rsidP="009017C3">
            <w:pPr>
              <w:spacing w:line="360" w:lineRule="auto"/>
              <w:rPr>
                <w:szCs w:val="21"/>
              </w:rPr>
            </w:pPr>
          </w:p>
        </w:tc>
      </w:tr>
      <w:tr w:rsidR="009A2E48" w:rsidRPr="004C76AB" w:rsidTr="009017C3">
        <w:trPr>
          <w:trHeight w:val="420"/>
          <w:jc w:val="center"/>
        </w:trPr>
        <w:tc>
          <w:tcPr>
            <w:tcW w:w="615" w:type="dxa"/>
            <w:vAlign w:val="center"/>
          </w:tcPr>
          <w:p w:rsidR="009A2E48" w:rsidRPr="004C76AB" w:rsidRDefault="009A2E48" w:rsidP="009017C3">
            <w:pPr>
              <w:spacing w:line="360" w:lineRule="auto"/>
              <w:jc w:val="center"/>
              <w:rPr>
                <w:szCs w:val="21"/>
              </w:rPr>
            </w:pPr>
            <w:r w:rsidRPr="004C76AB">
              <w:rPr>
                <w:szCs w:val="21"/>
              </w:rPr>
              <w:t>4</w:t>
            </w:r>
          </w:p>
        </w:tc>
        <w:tc>
          <w:tcPr>
            <w:tcW w:w="975" w:type="dxa"/>
            <w:vAlign w:val="center"/>
          </w:tcPr>
          <w:p w:rsidR="009A2E48" w:rsidRPr="004C76AB" w:rsidRDefault="009A2E48" w:rsidP="009017C3">
            <w:pPr>
              <w:spacing w:line="360" w:lineRule="auto"/>
              <w:rPr>
                <w:szCs w:val="21"/>
              </w:rPr>
            </w:pPr>
          </w:p>
        </w:tc>
        <w:tc>
          <w:tcPr>
            <w:tcW w:w="1530" w:type="dxa"/>
            <w:vAlign w:val="center"/>
          </w:tcPr>
          <w:p w:rsidR="009A2E48" w:rsidRPr="004C76AB" w:rsidRDefault="009A2E48" w:rsidP="009017C3">
            <w:pPr>
              <w:spacing w:line="360" w:lineRule="auto"/>
              <w:rPr>
                <w:szCs w:val="21"/>
              </w:rPr>
            </w:pPr>
          </w:p>
        </w:tc>
        <w:tc>
          <w:tcPr>
            <w:tcW w:w="2175" w:type="dxa"/>
            <w:vAlign w:val="center"/>
          </w:tcPr>
          <w:p w:rsidR="009A2E48" w:rsidRPr="004C76AB" w:rsidRDefault="009A2E48" w:rsidP="009017C3">
            <w:pPr>
              <w:spacing w:line="360" w:lineRule="auto"/>
              <w:rPr>
                <w:szCs w:val="21"/>
              </w:rPr>
            </w:pPr>
          </w:p>
        </w:tc>
        <w:tc>
          <w:tcPr>
            <w:tcW w:w="2370" w:type="dxa"/>
            <w:vAlign w:val="center"/>
          </w:tcPr>
          <w:p w:rsidR="009A2E48" w:rsidRPr="004C76AB" w:rsidRDefault="009A2E48" w:rsidP="009017C3">
            <w:pPr>
              <w:spacing w:line="360" w:lineRule="auto"/>
              <w:rPr>
                <w:szCs w:val="21"/>
              </w:rPr>
            </w:pPr>
          </w:p>
        </w:tc>
      </w:tr>
      <w:tr w:rsidR="009A2E48" w:rsidRPr="004C76AB" w:rsidTr="009017C3">
        <w:trPr>
          <w:trHeight w:val="420"/>
          <w:jc w:val="center"/>
        </w:trPr>
        <w:tc>
          <w:tcPr>
            <w:tcW w:w="615" w:type="dxa"/>
            <w:vAlign w:val="center"/>
          </w:tcPr>
          <w:p w:rsidR="009A2E48" w:rsidRPr="004C76AB" w:rsidRDefault="009A2E48" w:rsidP="009017C3">
            <w:pPr>
              <w:spacing w:line="360" w:lineRule="auto"/>
              <w:jc w:val="center"/>
              <w:rPr>
                <w:szCs w:val="21"/>
              </w:rPr>
            </w:pPr>
            <w:r w:rsidRPr="004C76AB">
              <w:rPr>
                <w:szCs w:val="21"/>
              </w:rPr>
              <w:t>5</w:t>
            </w:r>
          </w:p>
        </w:tc>
        <w:tc>
          <w:tcPr>
            <w:tcW w:w="975" w:type="dxa"/>
            <w:vAlign w:val="center"/>
          </w:tcPr>
          <w:p w:rsidR="009A2E48" w:rsidRPr="004C76AB" w:rsidRDefault="009A2E48" w:rsidP="009017C3">
            <w:pPr>
              <w:spacing w:line="360" w:lineRule="auto"/>
              <w:rPr>
                <w:szCs w:val="21"/>
              </w:rPr>
            </w:pPr>
          </w:p>
        </w:tc>
        <w:tc>
          <w:tcPr>
            <w:tcW w:w="1530" w:type="dxa"/>
            <w:vAlign w:val="center"/>
          </w:tcPr>
          <w:p w:rsidR="009A2E48" w:rsidRPr="004C76AB" w:rsidRDefault="009A2E48" w:rsidP="009017C3">
            <w:pPr>
              <w:spacing w:line="360" w:lineRule="auto"/>
              <w:rPr>
                <w:szCs w:val="21"/>
              </w:rPr>
            </w:pPr>
          </w:p>
        </w:tc>
        <w:tc>
          <w:tcPr>
            <w:tcW w:w="2175" w:type="dxa"/>
            <w:vAlign w:val="center"/>
          </w:tcPr>
          <w:p w:rsidR="009A2E48" w:rsidRPr="004C76AB" w:rsidRDefault="009A2E48" w:rsidP="009017C3">
            <w:pPr>
              <w:spacing w:line="360" w:lineRule="auto"/>
              <w:rPr>
                <w:szCs w:val="21"/>
              </w:rPr>
            </w:pPr>
          </w:p>
        </w:tc>
        <w:tc>
          <w:tcPr>
            <w:tcW w:w="2370" w:type="dxa"/>
            <w:vAlign w:val="center"/>
          </w:tcPr>
          <w:p w:rsidR="009A2E48" w:rsidRPr="004C76AB" w:rsidRDefault="009A2E48" w:rsidP="009017C3">
            <w:pPr>
              <w:spacing w:line="360" w:lineRule="auto"/>
              <w:rPr>
                <w:szCs w:val="21"/>
              </w:rPr>
            </w:pPr>
          </w:p>
        </w:tc>
      </w:tr>
      <w:tr w:rsidR="009A2E48" w:rsidRPr="004C76AB" w:rsidTr="009017C3">
        <w:trPr>
          <w:trHeight w:val="435"/>
          <w:jc w:val="center"/>
        </w:trPr>
        <w:tc>
          <w:tcPr>
            <w:tcW w:w="615" w:type="dxa"/>
            <w:vAlign w:val="center"/>
          </w:tcPr>
          <w:p w:rsidR="009A2E48" w:rsidRPr="004C76AB" w:rsidRDefault="009A2E48" w:rsidP="009017C3">
            <w:pPr>
              <w:spacing w:line="360" w:lineRule="auto"/>
              <w:jc w:val="center"/>
              <w:rPr>
                <w:szCs w:val="21"/>
              </w:rPr>
            </w:pPr>
            <w:r w:rsidRPr="004C76AB">
              <w:rPr>
                <w:szCs w:val="21"/>
              </w:rPr>
              <w:t>6</w:t>
            </w:r>
          </w:p>
        </w:tc>
        <w:tc>
          <w:tcPr>
            <w:tcW w:w="975" w:type="dxa"/>
            <w:vAlign w:val="center"/>
          </w:tcPr>
          <w:p w:rsidR="009A2E48" w:rsidRPr="004C76AB" w:rsidRDefault="009A2E48" w:rsidP="009017C3">
            <w:pPr>
              <w:spacing w:line="360" w:lineRule="auto"/>
              <w:rPr>
                <w:szCs w:val="21"/>
              </w:rPr>
            </w:pPr>
          </w:p>
        </w:tc>
        <w:tc>
          <w:tcPr>
            <w:tcW w:w="1530" w:type="dxa"/>
            <w:vAlign w:val="center"/>
          </w:tcPr>
          <w:p w:rsidR="009A2E48" w:rsidRPr="004C76AB" w:rsidRDefault="009A2E48" w:rsidP="009017C3">
            <w:pPr>
              <w:spacing w:line="360" w:lineRule="auto"/>
              <w:rPr>
                <w:szCs w:val="21"/>
              </w:rPr>
            </w:pPr>
          </w:p>
        </w:tc>
        <w:tc>
          <w:tcPr>
            <w:tcW w:w="2175" w:type="dxa"/>
            <w:vMerge w:val="restart"/>
            <w:tcBorders>
              <w:tr2bl w:val="single" w:sz="4" w:space="0" w:color="auto"/>
            </w:tcBorders>
            <w:vAlign w:val="center"/>
          </w:tcPr>
          <w:p w:rsidR="009A2E48" w:rsidRPr="004C76AB" w:rsidRDefault="009A2E48" w:rsidP="009017C3">
            <w:pPr>
              <w:spacing w:line="360" w:lineRule="auto"/>
              <w:rPr>
                <w:szCs w:val="21"/>
              </w:rPr>
            </w:pPr>
          </w:p>
        </w:tc>
        <w:tc>
          <w:tcPr>
            <w:tcW w:w="2370" w:type="dxa"/>
            <w:vMerge w:val="restart"/>
            <w:vAlign w:val="center"/>
          </w:tcPr>
          <w:p w:rsidR="009A2E48" w:rsidRPr="004C76AB" w:rsidRDefault="009A2E48" w:rsidP="009017C3">
            <w:pPr>
              <w:spacing w:line="360" w:lineRule="auto"/>
              <w:rPr>
                <w:rFonts w:hint="eastAsia"/>
                <w:szCs w:val="21"/>
              </w:rPr>
            </w:pPr>
            <w:r w:rsidRPr="004C76AB">
              <w:rPr>
                <w:position w:val="-6"/>
                <w:szCs w:val="21"/>
              </w:rPr>
              <w:object w:dxaOrig="260" w:dyaOrig="320">
                <v:shape id="_x0000_i1051" type="#_x0000_t75" style="width:12.75pt;height:15.75pt" o:ole="">
                  <v:imagedata r:id="rId48" o:title=""/>
                </v:shape>
                <o:OLEObject Type="Embed" ProgID="Equation.3" ShapeID="_x0000_i1051" DrawAspect="Content" ObjectID="_1536526409" r:id="rId49"/>
              </w:object>
            </w:r>
            <w:r w:rsidRPr="004C76AB">
              <w:rPr>
                <w:rFonts w:hint="eastAsia"/>
                <w:szCs w:val="21"/>
              </w:rPr>
              <w:t>=</w:t>
            </w:r>
          </w:p>
          <w:p w:rsidR="009A2E48" w:rsidRPr="004C76AB" w:rsidRDefault="009A2E48" w:rsidP="009017C3">
            <w:pPr>
              <w:spacing w:line="360" w:lineRule="auto"/>
              <w:rPr>
                <w:rFonts w:hint="eastAsia"/>
                <w:szCs w:val="21"/>
              </w:rPr>
            </w:pPr>
          </w:p>
          <w:p w:rsidR="009A2E48" w:rsidRPr="004C76AB" w:rsidRDefault="009A2E48" w:rsidP="009017C3">
            <w:pPr>
              <w:spacing w:line="360" w:lineRule="auto"/>
              <w:rPr>
                <w:rFonts w:hint="eastAsia"/>
                <w:szCs w:val="21"/>
              </w:rPr>
            </w:pPr>
            <w:r w:rsidRPr="004C76AB">
              <w:rPr>
                <w:position w:val="-6"/>
                <w:szCs w:val="21"/>
              </w:rPr>
              <w:object w:dxaOrig="220" w:dyaOrig="279">
                <v:shape id="_x0000_i1052" type="#_x0000_t75" style="width:11.25pt;height:14.25pt" o:ole="">
                  <v:imagedata r:id="rId50" o:title=""/>
                </v:shape>
                <o:OLEObject Type="Embed" ProgID="Equation.3" ShapeID="_x0000_i1052" DrawAspect="Content" ObjectID="_1536526410" r:id="rId51"/>
              </w:object>
            </w:r>
            <w:r w:rsidRPr="004C76AB">
              <w:rPr>
                <w:rFonts w:hint="eastAsia"/>
                <w:szCs w:val="21"/>
              </w:rPr>
              <w:t>（</w:t>
            </w:r>
            <w:r w:rsidRPr="004C76AB">
              <w:rPr>
                <w:position w:val="-6"/>
                <w:szCs w:val="21"/>
              </w:rPr>
              <w:object w:dxaOrig="260" w:dyaOrig="320">
                <v:shape id="_x0000_i1053" type="#_x0000_t75" style="width:12.75pt;height:15.75pt" o:ole="">
                  <v:imagedata r:id="rId48" o:title=""/>
                </v:shape>
                <o:OLEObject Type="Embed" ProgID="Equation.3" ShapeID="_x0000_i1053" DrawAspect="Content" ObjectID="_1536526411" r:id="rId52"/>
              </w:object>
            </w:r>
            <w:r w:rsidRPr="004C76AB">
              <w:rPr>
                <w:rFonts w:hint="eastAsia"/>
                <w:szCs w:val="21"/>
              </w:rPr>
              <w:t>）</w:t>
            </w:r>
            <w:r w:rsidRPr="004C76AB">
              <w:rPr>
                <w:rFonts w:hint="eastAsia"/>
                <w:szCs w:val="21"/>
              </w:rPr>
              <w:t>=</w:t>
            </w:r>
          </w:p>
          <w:p w:rsidR="009A2E48" w:rsidRPr="004C76AB" w:rsidRDefault="009A2E48" w:rsidP="009017C3">
            <w:pPr>
              <w:spacing w:line="360" w:lineRule="auto"/>
              <w:rPr>
                <w:rFonts w:hint="eastAsia"/>
                <w:szCs w:val="21"/>
              </w:rPr>
            </w:pPr>
          </w:p>
        </w:tc>
      </w:tr>
      <w:tr w:rsidR="009A2E48" w:rsidRPr="004C76AB" w:rsidTr="009017C3">
        <w:trPr>
          <w:trHeight w:val="420"/>
          <w:jc w:val="center"/>
        </w:trPr>
        <w:tc>
          <w:tcPr>
            <w:tcW w:w="612" w:type="dxa"/>
            <w:vAlign w:val="center"/>
          </w:tcPr>
          <w:p w:rsidR="009A2E48" w:rsidRPr="004C76AB" w:rsidRDefault="009A2E48" w:rsidP="009017C3">
            <w:pPr>
              <w:spacing w:line="360" w:lineRule="auto"/>
              <w:jc w:val="center"/>
              <w:rPr>
                <w:szCs w:val="21"/>
              </w:rPr>
            </w:pPr>
            <w:r w:rsidRPr="004C76AB">
              <w:rPr>
                <w:szCs w:val="21"/>
              </w:rPr>
              <w:t>7</w:t>
            </w:r>
          </w:p>
        </w:tc>
        <w:tc>
          <w:tcPr>
            <w:tcW w:w="968" w:type="dxa"/>
            <w:vAlign w:val="center"/>
          </w:tcPr>
          <w:p w:rsidR="009A2E48" w:rsidRPr="004C76AB" w:rsidRDefault="009A2E48" w:rsidP="009017C3">
            <w:pPr>
              <w:spacing w:line="360" w:lineRule="auto"/>
              <w:rPr>
                <w:szCs w:val="21"/>
              </w:rPr>
            </w:pPr>
          </w:p>
        </w:tc>
        <w:tc>
          <w:tcPr>
            <w:tcW w:w="1515" w:type="dxa"/>
            <w:vAlign w:val="center"/>
          </w:tcPr>
          <w:p w:rsidR="009A2E48" w:rsidRPr="004C76AB" w:rsidRDefault="009A2E48" w:rsidP="009017C3">
            <w:pPr>
              <w:spacing w:line="360" w:lineRule="auto"/>
              <w:rPr>
                <w:szCs w:val="21"/>
              </w:rPr>
            </w:pPr>
          </w:p>
        </w:tc>
        <w:tc>
          <w:tcPr>
            <w:tcW w:w="2170" w:type="dxa"/>
            <w:vMerge/>
            <w:vAlign w:val="center"/>
          </w:tcPr>
          <w:p w:rsidR="009A2E48" w:rsidRPr="004C76AB" w:rsidRDefault="009A2E48" w:rsidP="009017C3">
            <w:pPr>
              <w:spacing w:line="360" w:lineRule="auto"/>
              <w:rPr>
                <w:szCs w:val="21"/>
              </w:rPr>
            </w:pPr>
          </w:p>
        </w:tc>
        <w:tc>
          <w:tcPr>
            <w:tcW w:w="2340" w:type="dxa"/>
            <w:vMerge/>
            <w:vAlign w:val="center"/>
          </w:tcPr>
          <w:p w:rsidR="009A2E48" w:rsidRPr="004C76AB" w:rsidRDefault="009A2E48" w:rsidP="009017C3">
            <w:pPr>
              <w:spacing w:line="360" w:lineRule="auto"/>
              <w:rPr>
                <w:szCs w:val="21"/>
              </w:rPr>
            </w:pPr>
          </w:p>
        </w:tc>
      </w:tr>
      <w:tr w:rsidR="009A2E48" w:rsidRPr="004C76AB" w:rsidTr="009017C3">
        <w:trPr>
          <w:trHeight w:val="420"/>
          <w:jc w:val="center"/>
        </w:trPr>
        <w:tc>
          <w:tcPr>
            <w:tcW w:w="612" w:type="dxa"/>
            <w:vAlign w:val="center"/>
          </w:tcPr>
          <w:p w:rsidR="009A2E48" w:rsidRPr="004C76AB" w:rsidRDefault="009A2E48" w:rsidP="009017C3">
            <w:pPr>
              <w:spacing w:line="360" w:lineRule="auto"/>
              <w:jc w:val="center"/>
              <w:rPr>
                <w:szCs w:val="21"/>
              </w:rPr>
            </w:pPr>
            <w:r w:rsidRPr="004C76AB">
              <w:rPr>
                <w:szCs w:val="21"/>
              </w:rPr>
              <w:t>8</w:t>
            </w:r>
          </w:p>
        </w:tc>
        <w:tc>
          <w:tcPr>
            <w:tcW w:w="968" w:type="dxa"/>
            <w:vAlign w:val="center"/>
          </w:tcPr>
          <w:p w:rsidR="009A2E48" w:rsidRPr="004C76AB" w:rsidRDefault="009A2E48" w:rsidP="009017C3">
            <w:pPr>
              <w:spacing w:line="360" w:lineRule="auto"/>
              <w:rPr>
                <w:szCs w:val="21"/>
              </w:rPr>
            </w:pPr>
          </w:p>
        </w:tc>
        <w:tc>
          <w:tcPr>
            <w:tcW w:w="1515" w:type="dxa"/>
            <w:vAlign w:val="center"/>
          </w:tcPr>
          <w:p w:rsidR="009A2E48" w:rsidRPr="004C76AB" w:rsidRDefault="009A2E48" w:rsidP="009017C3">
            <w:pPr>
              <w:spacing w:line="360" w:lineRule="auto"/>
              <w:rPr>
                <w:szCs w:val="21"/>
              </w:rPr>
            </w:pPr>
          </w:p>
        </w:tc>
        <w:tc>
          <w:tcPr>
            <w:tcW w:w="2170" w:type="dxa"/>
            <w:vMerge/>
            <w:vAlign w:val="center"/>
          </w:tcPr>
          <w:p w:rsidR="009A2E48" w:rsidRPr="004C76AB" w:rsidRDefault="009A2E48" w:rsidP="009017C3">
            <w:pPr>
              <w:spacing w:line="360" w:lineRule="auto"/>
              <w:rPr>
                <w:szCs w:val="21"/>
              </w:rPr>
            </w:pPr>
          </w:p>
        </w:tc>
        <w:tc>
          <w:tcPr>
            <w:tcW w:w="2340" w:type="dxa"/>
            <w:vMerge/>
            <w:vAlign w:val="center"/>
          </w:tcPr>
          <w:p w:rsidR="009A2E48" w:rsidRPr="004C76AB" w:rsidRDefault="009A2E48" w:rsidP="009017C3">
            <w:pPr>
              <w:spacing w:line="360" w:lineRule="auto"/>
              <w:rPr>
                <w:szCs w:val="21"/>
              </w:rPr>
            </w:pPr>
          </w:p>
        </w:tc>
      </w:tr>
      <w:tr w:rsidR="009A2E48" w:rsidRPr="004C76AB" w:rsidTr="009017C3">
        <w:trPr>
          <w:trHeight w:val="435"/>
          <w:jc w:val="center"/>
        </w:trPr>
        <w:tc>
          <w:tcPr>
            <w:tcW w:w="612" w:type="dxa"/>
            <w:vAlign w:val="center"/>
          </w:tcPr>
          <w:p w:rsidR="009A2E48" w:rsidRPr="004C76AB" w:rsidRDefault="009A2E48" w:rsidP="009017C3">
            <w:pPr>
              <w:spacing w:line="360" w:lineRule="auto"/>
              <w:jc w:val="center"/>
              <w:rPr>
                <w:szCs w:val="21"/>
              </w:rPr>
            </w:pPr>
            <w:r w:rsidRPr="004C76AB">
              <w:rPr>
                <w:szCs w:val="21"/>
              </w:rPr>
              <w:t>9</w:t>
            </w:r>
          </w:p>
        </w:tc>
        <w:tc>
          <w:tcPr>
            <w:tcW w:w="968" w:type="dxa"/>
            <w:vAlign w:val="center"/>
          </w:tcPr>
          <w:p w:rsidR="009A2E48" w:rsidRPr="004C76AB" w:rsidRDefault="009A2E48" w:rsidP="009017C3">
            <w:pPr>
              <w:spacing w:line="360" w:lineRule="auto"/>
              <w:rPr>
                <w:szCs w:val="21"/>
              </w:rPr>
            </w:pPr>
          </w:p>
        </w:tc>
        <w:tc>
          <w:tcPr>
            <w:tcW w:w="1515" w:type="dxa"/>
            <w:vAlign w:val="center"/>
          </w:tcPr>
          <w:p w:rsidR="009A2E48" w:rsidRPr="004C76AB" w:rsidRDefault="009A2E48" w:rsidP="009017C3">
            <w:pPr>
              <w:spacing w:line="360" w:lineRule="auto"/>
              <w:rPr>
                <w:szCs w:val="21"/>
              </w:rPr>
            </w:pPr>
          </w:p>
        </w:tc>
        <w:tc>
          <w:tcPr>
            <w:tcW w:w="2170" w:type="dxa"/>
            <w:vMerge/>
            <w:vAlign w:val="center"/>
          </w:tcPr>
          <w:p w:rsidR="009A2E48" w:rsidRPr="004C76AB" w:rsidRDefault="009A2E48" w:rsidP="009017C3">
            <w:pPr>
              <w:spacing w:line="360" w:lineRule="auto"/>
              <w:rPr>
                <w:szCs w:val="21"/>
              </w:rPr>
            </w:pPr>
          </w:p>
        </w:tc>
        <w:tc>
          <w:tcPr>
            <w:tcW w:w="2340" w:type="dxa"/>
            <w:vMerge/>
            <w:vAlign w:val="center"/>
          </w:tcPr>
          <w:p w:rsidR="009A2E48" w:rsidRPr="004C76AB" w:rsidRDefault="009A2E48" w:rsidP="009017C3">
            <w:pPr>
              <w:spacing w:line="360" w:lineRule="auto"/>
              <w:rPr>
                <w:szCs w:val="21"/>
              </w:rPr>
            </w:pPr>
          </w:p>
        </w:tc>
      </w:tr>
      <w:tr w:rsidR="009A2E48" w:rsidRPr="004C76AB" w:rsidTr="009017C3">
        <w:trPr>
          <w:trHeight w:val="420"/>
          <w:jc w:val="center"/>
        </w:trPr>
        <w:tc>
          <w:tcPr>
            <w:tcW w:w="612" w:type="dxa"/>
            <w:vAlign w:val="center"/>
          </w:tcPr>
          <w:p w:rsidR="009A2E48" w:rsidRPr="004C76AB" w:rsidRDefault="009A2E48" w:rsidP="009017C3">
            <w:pPr>
              <w:spacing w:line="360" w:lineRule="auto"/>
              <w:jc w:val="center"/>
              <w:rPr>
                <w:szCs w:val="21"/>
              </w:rPr>
            </w:pPr>
            <w:r w:rsidRPr="004C76AB">
              <w:rPr>
                <w:szCs w:val="21"/>
              </w:rPr>
              <w:t>10</w:t>
            </w:r>
          </w:p>
        </w:tc>
        <w:tc>
          <w:tcPr>
            <w:tcW w:w="968" w:type="dxa"/>
            <w:vAlign w:val="center"/>
          </w:tcPr>
          <w:p w:rsidR="009A2E48" w:rsidRPr="004C76AB" w:rsidRDefault="009A2E48" w:rsidP="009017C3">
            <w:pPr>
              <w:spacing w:line="360" w:lineRule="auto"/>
              <w:rPr>
                <w:szCs w:val="21"/>
              </w:rPr>
            </w:pPr>
          </w:p>
        </w:tc>
        <w:tc>
          <w:tcPr>
            <w:tcW w:w="1515" w:type="dxa"/>
            <w:vAlign w:val="center"/>
          </w:tcPr>
          <w:p w:rsidR="009A2E48" w:rsidRPr="004C76AB" w:rsidRDefault="009A2E48" w:rsidP="009017C3">
            <w:pPr>
              <w:spacing w:line="360" w:lineRule="auto"/>
              <w:rPr>
                <w:szCs w:val="21"/>
              </w:rPr>
            </w:pPr>
          </w:p>
        </w:tc>
        <w:tc>
          <w:tcPr>
            <w:tcW w:w="2170" w:type="dxa"/>
            <w:vMerge/>
            <w:vAlign w:val="center"/>
          </w:tcPr>
          <w:p w:rsidR="009A2E48" w:rsidRPr="004C76AB" w:rsidRDefault="009A2E48" w:rsidP="009017C3">
            <w:pPr>
              <w:spacing w:line="360" w:lineRule="auto"/>
              <w:rPr>
                <w:szCs w:val="21"/>
              </w:rPr>
            </w:pPr>
          </w:p>
        </w:tc>
        <w:tc>
          <w:tcPr>
            <w:tcW w:w="2340" w:type="dxa"/>
            <w:vMerge/>
            <w:vAlign w:val="center"/>
          </w:tcPr>
          <w:p w:rsidR="009A2E48" w:rsidRPr="004C76AB" w:rsidRDefault="009A2E48" w:rsidP="009017C3">
            <w:pPr>
              <w:spacing w:line="360" w:lineRule="auto"/>
              <w:rPr>
                <w:szCs w:val="21"/>
              </w:rPr>
            </w:pPr>
          </w:p>
        </w:tc>
      </w:tr>
    </w:tbl>
    <w:p w:rsidR="009A2E48" w:rsidRPr="004C76AB" w:rsidRDefault="009A2E48" w:rsidP="009A2E48">
      <w:pPr>
        <w:spacing w:line="380" w:lineRule="exact"/>
        <w:ind w:firstLineChars="200" w:firstLine="420"/>
        <w:rPr>
          <w:rFonts w:hint="eastAsia"/>
          <w:szCs w:val="21"/>
        </w:rPr>
      </w:pPr>
      <w:r w:rsidRPr="00FC1B9A">
        <w:rPr>
          <w:rFonts w:ascii="宋体" w:hAnsi="宋体" w:hint="eastAsia"/>
          <w:szCs w:val="21"/>
        </w:rPr>
        <w:t>2.</w:t>
      </w:r>
      <w:r>
        <w:rPr>
          <w:rFonts w:ascii="宋体" w:hAnsi="宋体" w:hint="eastAsia"/>
          <w:szCs w:val="21"/>
        </w:rPr>
        <w:t xml:space="preserve"> </w:t>
      </w:r>
      <w:r w:rsidRPr="00FC1B9A">
        <w:rPr>
          <w:rFonts w:ascii="宋体" w:hAnsi="宋体" w:hint="eastAsia"/>
          <w:szCs w:val="21"/>
        </w:rPr>
        <w:t>定</w:t>
      </w:r>
      <w:r w:rsidRPr="004C76AB">
        <w:rPr>
          <w:rFonts w:hint="eastAsia"/>
          <w:szCs w:val="21"/>
        </w:rPr>
        <w:t>域干涉条纹的观测</w:t>
      </w:r>
    </w:p>
    <w:p w:rsidR="009A2E48" w:rsidRPr="004C76AB" w:rsidRDefault="009A2E48" w:rsidP="009A2E48">
      <w:pPr>
        <w:spacing w:line="380" w:lineRule="exact"/>
        <w:ind w:firstLineChars="200" w:firstLine="420"/>
        <w:rPr>
          <w:rFonts w:hint="eastAsia"/>
          <w:szCs w:val="21"/>
        </w:rPr>
      </w:pPr>
      <w:r w:rsidRPr="00FC1B9A">
        <w:rPr>
          <w:rFonts w:ascii="宋体" w:hAnsi="宋体" w:hint="eastAsia"/>
          <w:szCs w:val="21"/>
        </w:rPr>
        <w:t>(1)</w:t>
      </w:r>
      <w:r>
        <w:rPr>
          <w:rFonts w:hint="eastAsia"/>
          <w:szCs w:val="21"/>
        </w:rPr>
        <w:t xml:space="preserve"> </w:t>
      </w:r>
      <w:r w:rsidRPr="004C76AB">
        <w:rPr>
          <w:rFonts w:hint="eastAsia"/>
          <w:szCs w:val="21"/>
        </w:rPr>
        <w:t>等倾条纹</w:t>
      </w:r>
    </w:p>
    <w:p w:rsidR="009A2E48" w:rsidRPr="004C76AB" w:rsidRDefault="009A2E48" w:rsidP="009A2E48">
      <w:pPr>
        <w:spacing w:line="380" w:lineRule="exact"/>
        <w:ind w:firstLineChars="200" w:firstLine="420"/>
        <w:rPr>
          <w:rFonts w:hint="eastAsia"/>
          <w:szCs w:val="21"/>
        </w:rPr>
      </w:pPr>
      <w:r w:rsidRPr="004C76AB">
        <w:rPr>
          <w:rFonts w:hint="eastAsia"/>
          <w:szCs w:val="21"/>
        </w:rPr>
        <w:t>在透镜前放一毛玻璃，使光源成为面光源，用聚焦到无穷远的眼睛代替屏，这时可看到圆条纹，进一步调节</w:t>
      </w:r>
      <w:r w:rsidRPr="004C76AB">
        <w:rPr>
          <w:rFonts w:ascii="宋体" w:hAnsi="宋体" w:hint="eastAsia"/>
          <w:position w:val="-10"/>
          <w:szCs w:val="21"/>
        </w:rPr>
        <w:object w:dxaOrig="380" w:dyaOrig="340">
          <v:shape id="_x0000_i1054" type="#_x0000_t75" style="width:18.75pt;height:17.25pt" o:ole="">
            <v:imagedata r:id="rId19" o:title=""/>
          </v:shape>
          <o:OLEObject Type="Embed" ProgID="Equation.3" ShapeID="_x0000_i1054" DrawAspect="Content" ObjectID="_1536526412" r:id="rId53"/>
        </w:object>
      </w:r>
      <w:r w:rsidRPr="004C76AB">
        <w:rPr>
          <w:rFonts w:hint="eastAsia"/>
          <w:szCs w:val="21"/>
        </w:rPr>
        <w:t>的微调</w:t>
      </w:r>
      <w:r w:rsidRPr="004C76AB">
        <w:rPr>
          <w:rFonts w:ascii="宋体" w:hAnsi="宋体" w:hint="eastAsia"/>
          <w:szCs w:val="21"/>
        </w:rPr>
        <w:t>拉簧螺钉</w:t>
      </w:r>
      <w:r w:rsidRPr="004C76AB">
        <w:rPr>
          <w:rFonts w:hint="eastAsia"/>
          <w:szCs w:val="21"/>
        </w:rPr>
        <w:t>，使眼睛上下左右移动时，各圆的大小不变，仅仅圆心随眼睛移动，这时我们看到的就是严格的等倾条纹。移动</w:t>
      </w:r>
      <w:r w:rsidRPr="004C76AB">
        <w:rPr>
          <w:position w:val="-10"/>
          <w:szCs w:val="21"/>
        </w:rPr>
        <w:object w:dxaOrig="360" w:dyaOrig="340">
          <v:shape id="_x0000_i1055" type="#_x0000_t75" style="width:18pt;height:17.25pt" o:ole="">
            <v:imagedata r:id="rId14" o:title=""/>
          </v:shape>
          <o:OLEObject Type="Embed" ProgID="Equation.3" ShapeID="_x0000_i1055" DrawAspect="Content" ObjectID="_1536526413" r:id="rId54"/>
        </w:object>
      </w:r>
      <w:r w:rsidRPr="004C76AB">
        <w:rPr>
          <w:rFonts w:hint="eastAsia"/>
          <w:szCs w:val="21"/>
        </w:rPr>
        <w:t>观察条纹变化情况。</w:t>
      </w:r>
    </w:p>
    <w:p w:rsidR="009A2E48" w:rsidRPr="004C76AB" w:rsidRDefault="009A2E48" w:rsidP="009A2E48">
      <w:pPr>
        <w:spacing w:line="380" w:lineRule="exact"/>
        <w:ind w:firstLineChars="200" w:firstLine="420"/>
        <w:rPr>
          <w:rFonts w:hint="eastAsia"/>
          <w:szCs w:val="21"/>
        </w:rPr>
      </w:pPr>
      <w:r w:rsidRPr="00FC1B9A">
        <w:rPr>
          <w:rFonts w:ascii="宋体" w:hAnsi="宋体" w:hint="eastAsia"/>
          <w:szCs w:val="21"/>
        </w:rPr>
        <w:t>(2)</w:t>
      </w:r>
      <w:r>
        <w:rPr>
          <w:rFonts w:hint="eastAsia"/>
          <w:szCs w:val="21"/>
        </w:rPr>
        <w:t xml:space="preserve"> </w:t>
      </w:r>
      <w:r w:rsidRPr="004C76AB">
        <w:rPr>
          <w:rFonts w:hint="eastAsia"/>
          <w:szCs w:val="21"/>
        </w:rPr>
        <w:t>等厚条纹</w:t>
      </w:r>
    </w:p>
    <w:p w:rsidR="009A2E48" w:rsidRPr="004C76AB" w:rsidRDefault="009A2E48" w:rsidP="009A2E48">
      <w:pPr>
        <w:spacing w:line="380" w:lineRule="exact"/>
        <w:ind w:firstLineChars="200" w:firstLine="420"/>
        <w:rPr>
          <w:rFonts w:hint="eastAsia"/>
          <w:szCs w:val="21"/>
        </w:rPr>
      </w:pPr>
      <w:r w:rsidRPr="004C76AB">
        <w:rPr>
          <w:rFonts w:hint="eastAsia"/>
          <w:szCs w:val="21"/>
        </w:rPr>
        <w:t>移动</w:t>
      </w:r>
      <w:r w:rsidRPr="004C76AB">
        <w:rPr>
          <w:position w:val="-10"/>
          <w:szCs w:val="21"/>
        </w:rPr>
        <w:object w:dxaOrig="360" w:dyaOrig="340">
          <v:shape id="_x0000_i1056" type="#_x0000_t75" style="width:18pt;height:17.25pt" o:ole="">
            <v:imagedata r:id="rId14" o:title=""/>
          </v:shape>
          <o:OLEObject Type="Embed" ProgID="Equation.3" ShapeID="_x0000_i1056" DrawAspect="Content" ObjectID="_1536526414" r:id="rId55"/>
        </w:object>
      </w:r>
      <w:r w:rsidRPr="004C76AB">
        <w:rPr>
          <w:rFonts w:hint="eastAsia"/>
          <w:szCs w:val="21"/>
        </w:rPr>
        <w:t>和</w:t>
      </w:r>
      <w:r w:rsidRPr="004C76AB">
        <w:rPr>
          <w:rFonts w:ascii="宋体" w:hAnsi="宋体" w:hint="eastAsia"/>
          <w:position w:val="-10"/>
          <w:szCs w:val="21"/>
        </w:rPr>
        <w:object w:dxaOrig="380" w:dyaOrig="340">
          <v:shape id="_x0000_i1057" type="#_x0000_t75" style="width:18.75pt;height:17.25pt" o:ole="">
            <v:imagedata r:id="rId26" o:title=""/>
          </v:shape>
          <o:OLEObject Type="Embed" ProgID="Equation.3" ShapeID="_x0000_i1057" DrawAspect="Content" ObjectID="_1536526415" r:id="rId56"/>
        </w:object>
      </w:r>
      <w:r w:rsidRPr="004C76AB">
        <w:rPr>
          <w:rFonts w:hint="eastAsia"/>
          <w:szCs w:val="21"/>
        </w:rPr>
        <w:t>大致重合，调节射</w:t>
      </w:r>
      <w:r w:rsidRPr="004C76AB">
        <w:rPr>
          <w:rFonts w:ascii="宋体" w:hAnsi="宋体" w:hint="eastAsia"/>
          <w:position w:val="-10"/>
          <w:szCs w:val="21"/>
        </w:rPr>
        <w:object w:dxaOrig="380" w:dyaOrig="340">
          <v:shape id="_x0000_i1058" type="#_x0000_t75" style="width:18.75pt;height:17.25pt" o:ole="">
            <v:imagedata r:id="rId19" o:title=""/>
          </v:shape>
          <o:OLEObject Type="Embed" ProgID="Equation.3" ShapeID="_x0000_i1058" DrawAspect="Content" ObjectID="_1536526416" r:id="rId57"/>
        </w:object>
      </w:r>
      <w:r w:rsidRPr="004C76AB">
        <w:rPr>
          <w:rFonts w:hint="eastAsia"/>
          <w:szCs w:val="21"/>
        </w:rPr>
        <w:t>后面的螺丝使射</w:t>
      </w:r>
      <w:r w:rsidRPr="004C76AB">
        <w:rPr>
          <w:position w:val="-10"/>
          <w:szCs w:val="21"/>
        </w:rPr>
        <w:object w:dxaOrig="360" w:dyaOrig="340">
          <v:shape id="_x0000_i1059" type="#_x0000_t75" style="width:18pt;height:17.25pt" o:ole="">
            <v:imagedata r:id="rId14" o:title=""/>
          </v:shape>
          <o:OLEObject Type="Embed" ProgID="Equation.3" ShapeID="_x0000_i1059" DrawAspect="Content" ObjectID="_1536526417" r:id="rId58"/>
        </w:object>
      </w:r>
      <w:r w:rsidRPr="004C76AB">
        <w:rPr>
          <w:rFonts w:hint="eastAsia"/>
          <w:szCs w:val="21"/>
        </w:rPr>
        <w:t>和</w:t>
      </w:r>
      <w:r w:rsidRPr="004C76AB">
        <w:rPr>
          <w:rFonts w:ascii="宋体" w:hAnsi="宋体" w:hint="eastAsia"/>
          <w:position w:val="-10"/>
          <w:szCs w:val="21"/>
        </w:rPr>
        <w:object w:dxaOrig="380" w:dyaOrig="340">
          <v:shape id="_x0000_i1060" type="#_x0000_t75" style="width:18.75pt;height:17.25pt" o:ole="">
            <v:imagedata r:id="rId26" o:title=""/>
          </v:shape>
          <o:OLEObject Type="Embed" ProgID="Equation.3" ShapeID="_x0000_i1060" DrawAspect="Content" ObjectID="_1536526418" r:id="rId59"/>
        </w:object>
      </w:r>
      <w:r w:rsidRPr="004C76AB">
        <w:rPr>
          <w:rFonts w:hint="eastAsia"/>
          <w:szCs w:val="21"/>
        </w:rPr>
        <w:t>有一个很小的夹角，这时视场中出现直线干涉条纹，这就是等厚干涉条纹。</w:t>
      </w:r>
    </w:p>
    <w:p w:rsidR="009A2E48" w:rsidRPr="00E403CB" w:rsidRDefault="009A2E48" w:rsidP="009A2E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2"/>
        <w:rPr>
          <w:rFonts w:ascii="黑体" w:eastAsia="黑体" w:hAnsi="宋体" w:cs="宋体" w:hint="eastAsia"/>
          <w:b/>
          <w:kern w:val="0"/>
          <w:szCs w:val="21"/>
        </w:rPr>
      </w:pPr>
      <w:r w:rsidRPr="00E403CB">
        <w:rPr>
          <w:rFonts w:ascii="黑体" w:eastAsia="黑体" w:hAnsi="宋体" w:cs="宋体" w:hint="eastAsia"/>
          <w:b/>
          <w:kern w:val="0"/>
          <w:szCs w:val="21"/>
        </w:rPr>
        <w:t>【数据处理】</w:t>
      </w:r>
    </w:p>
    <w:p w:rsidR="009A2E48" w:rsidRPr="004C76AB" w:rsidRDefault="009A2E48" w:rsidP="009A2E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0"/>
        <w:rPr>
          <w:rFonts w:ascii="宋体" w:hAnsi="宋体" w:hint="eastAsia"/>
          <w:szCs w:val="21"/>
        </w:rPr>
      </w:pPr>
      <w:r w:rsidRPr="004C76AB">
        <w:rPr>
          <w:rFonts w:ascii="宋体" w:hAnsi="宋体" w:hint="eastAsia"/>
          <w:szCs w:val="21"/>
        </w:rPr>
        <w:t>1. 应用逐差法处理数据。</w:t>
      </w:r>
    </w:p>
    <w:p w:rsidR="009A2E48" w:rsidRPr="004C76AB" w:rsidRDefault="009A2E48" w:rsidP="009A2E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0"/>
        <w:rPr>
          <w:rFonts w:ascii="宋体" w:hAnsi="宋体" w:hint="eastAsia"/>
          <w:szCs w:val="21"/>
        </w:rPr>
      </w:pPr>
      <w:r w:rsidRPr="004C76AB">
        <w:rPr>
          <w:rFonts w:ascii="宋体" w:hAnsi="宋体" w:hint="eastAsia"/>
          <w:szCs w:val="21"/>
        </w:rPr>
        <w:t>2. 写出</w:t>
      </w:r>
      <w:r w:rsidRPr="004C76AB">
        <w:rPr>
          <w:rFonts w:ascii="宋体" w:hAnsi="宋体"/>
          <w:position w:val="-10"/>
          <w:szCs w:val="21"/>
        </w:rPr>
        <w:object w:dxaOrig="1300" w:dyaOrig="480">
          <v:shape id="_x0000_i1061" type="#_x0000_t75" style="width:65.25pt;height:19.5pt" o:ole="">
            <v:imagedata r:id="rId60" o:title=""/>
          </v:shape>
          <o:OLEObject Type="Embed" ProgID="Equation.3" ShapeID="_x0000_i1061" DrawAspect="Content" ObjectID="_1536526419" r:id="rId61"/>
        </w:object>
      </w:r>
      <w:r w:rsidRPr="004C76AB">
        <w:rPr>
          <w:rFonts w:ascii="宋体" w:hAnsi="宋体" w:hint="eastAsia"/>
          <w:szCs w:val="21"/>
        </w:rPr>
        <w:t>的结果表达式。</w:t>
      </w:r>
    </w:p>
    <w:p w:rsidR="009A2E48" w:rsidRPr="004C76AB" w:rsidRDefault="009A2E48" w:rsidP="009A2E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0"/>
        <w:rPr>
          <w:rFonts w:ascii="宋体" w:hAnsi="宋体" w:cs="宋体" w:hint="eastAsia"/>
          <w:b/>
          <w:kern w:val="0"/>
          <w:szCs w:val="21"/>
        </w:rPr>
      </w:pPr>
      <w:r w:rsidRPr="004C76AB">
        <w:rPr>
          <w:rFonts w:ascii="宋体" w:hAnsi="宋体" w:hint="eastAsia"/>
          <w:szCs w:val="21"/>
        </w:rPr>
        <w:t xml:space="preserve">3. </w:t>
      </w:r>
      <w:r w:rsidRPr="004C76AB">
        <w:rPr>
          <w:rFonts w:hint="eastAsia"/>
          <w:szCs w:val="21"/>
        </w:rPr>
        <w:t>详细记录观测过程与结果。</w:t>
      </w:r>
    </w:p>
    <w:p w:rsidR="009A2E48" w:rsidRPr="00E403CB" w:rsidRDefault="009A2E48" w:rsidP="009A2E4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firstLineChars="200" w:firstLine="422"/>
        <w:rPr>
          <w:rFonts w:ascii="黑体" w:eastAsia="黑体" w:hAnsi="宋体" w:cs="宋体" w:hint="eastAsia"/>
          <w:b/>
          <w:kern w:val="0"/>
          <w:szCs w:val="21"/>
        </w:rPr>
      </w:pPr>
      <w:r w:rsidRPr="00E403CB">
        <w:rPr>
          <w:rFonts w:ascii="黑体" w:eastAsia="黑体" w:hAnsi="宋体" w:cs="宋体" w:hint="eastAsia"/>
          <w:b/>
          <w:kern w:val="0"/>
          <w:szCs w:val="21"/>
        </w:rPr>
        <w:t>【阅读材料】</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迈克尔逊干涉仪是利用分振幅法产生双光束以实现干涉的一种仪器。迈克尔逊（1852-1931年）研制并与其合作者用此仪器进行了三项著名的实验，即测量光速、标定米尺及推断光谱线精细结构。迈克尔逊运用它进行了大量的反复的实验，动摇了经典物理的以太说，为相对论的提出奠定了实验基础。该仪器设计精巧，用途广泛，不少其它干涉仪均由此派生出来，是许多近代干涉仪的原型。迈克尔逊也因发明干涉仪和光速的测量而获得1907年的诺贝尔物理学奖。目前，迈克尔逊干涉仪仍被广泛地应用于长度精密计量和光学平面的质量检验（可精确到十分之一波长左右）及高分辨率的光谱分析中。</w:t>
      </w:r>
    </w:p>
    <w:p w:rsidR="009A2E48" w:rsidRPr="004C76AB" w:rsidRDefault="009A2E48" w:rsidP="009A2E48">
      <w:pPr>
        <w:spacing w:line="380" w:lineRule="exact"/>
        <w:ind w:firstLineChars="200" w:firstLine="420"/>
        <w:rPr>
          <w:rFonts w:ascii="宋体" w:hAnsi="宋体" w:hint="eastAsia"/>
          <w:szCs w:val="21"/>
        </w:rPr>
      </w:pPr>
      <w:r>
        <w:rPr>
          <w:rFonts w:ascii="宋体" w:hAnsi="宋体" w:hint="eastAsia"/>
          <w:szCs w:val="21"/>
        </w:rPr>
        <w:t>1.</w:t>
      </w:r>
      <w:r w:rsidRPr="004C76AB">
        <w:rPr>
          <w:rFonts w:ascii="宋体" w:hAnsi="宋体" w:hint="eastAsia"/>
          <w:szCs w:val="21"/>
        </w:rPr>
        <w:t>迈克尔逊干涉仪的构造</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迈克尔逊干涉仪的构造如图</w:t>
      </w:r>
      <w:r>
        <w:rPr>
          <w:rFonts w:ascii="宋体" w:hAnsi="宋体" w:hint="eastAsia"/>
          <w:szCs w:val="21"/>
        </w:rPr>
        <w:t>17</w:t>
      </w:r>
      <w:r w:rsidRPr="004C76AB">
        <w:rPr>
          <w:rFonts w:ascii="宋体" w:hAnsi="宋体" w:hint="eastAsia"/>
          <w:szCs w:val="21"/>
        </w:rPr>
        <w:t>-1。其主要由精密的机械传动系统和四片精细磨制的光学镜片组成。</w:t>
      </w:r>
      <w:r w:rsidRPr="004C76AB">
        <w:rPr>
          <w:rFonts w:ascii="宋体" w:hAnsi="宋体"/>
          <w:position w:val="-10"/>
          <w:szCs w:val="21"/>
        </w:rPr>
        <w:object w:dxaOrig="300" w:dyaOrig="340">
          <v:shape id="_x0000_i1062" type="#_x0000_t75" style="width:15pt;height:17.25pt" o:ole="">
            <v:imagedata r:id="rId6" o:title=""/>
          </v:shape>
          <o:OLEObject Type="Embed" ProgID="Equation.3" ShapeID="_x0000_i1062" DrawAspect="Content" ObjectID="_1536526420" r:id="rId62"/>
        </w:object>
      </w:r>
      <w:r w:rsidRPr="004C76AB">
        <w:rPr>
          <w:rFonts w:ascii="宋体" w:hAnsi="宋体" w:hint="eastAsia"/>
          <w:szCs w:val="21"/>
        </w:rPr>
        <w:t>和</w:t>
      </w:r>
      <w:r w:rsidRPr="004C76AB">
        <w:rPr>
          <w:rFonts w:ascii="宋体" w:hAnsi="宋体"/>
          <w:position w:val="-10"/>
          <w:szCs w:val="21"/>
        </w:rPr>
        <w:object w:dxaOrig="320" w:dyaOrig="340">
          <v:shape id="_x0000_i1063" type="#_x0000_t75" style="width:15.75pt;height:17.25pt" o:ole="">
            <v:imagedata r:id="rId63" o:title=""/>
          </v:shape>
          <o:OLEObject Type="Embed" ProgID="Equation.3" ShapeID="_x0000_i1063" DrawAspect="Content" ObjectID="_1536526421" r:id="rId64"/>
        </w:object>
      </w:r>
      <w:r w:rsidRPr="004C76AB">
        <w:rPr>
          <w:rFonts w:ascii="宋体" w:hAnsi="宋体" w:hint="eastAsia"/>
          <w:szCs w:val="21"/>
        </w:rPr>
        <w:t>是两块几何形状、物理性能相同的平行平面玻璃。其中</w:t>
      </w:r>
      <w:r w:rsidRPr="004C76AB">
        <w:rPr>
          <w:rFonts w:ascii="宋体" w:hAnsi="宋体"/>
          <w:position w:val="-10"/>
          <w:szCs w:val="21"/>
        </w:rPr>
        <w:object w:dxaOrig="300" w:dyaOrig="340">
          <v:shape id="_x0000_i1064" type="#_x0000_t75" style="width:15pt;height:17.25pt" o:ole="">
            <v:imagedata r:id="rId6" o:title=""/>
          </v:shape>
          <o:OLEObject Type="Embed" ProgID="Equation.3" ShapeID="_x0000_i1064" DrawAspect="Content" ObjectID="_1536526422" r:id="rId65"/>
        </w:object>
      </w:r>
      <w:r w:rsidRPr="004C76AB">
        <w:rPr>
          <w:rFonts w:ascii="宋体" w:hAnsi="宋体" w:hint="eastAsia"/>
          <w:szCs w:val="21"/>
        </w:rPr>
        <w:t>的第二面镀有半透明铬膜，称其为分光板，它可使入射光分成振幅（即光强）近似相等的一束透射光</w:t>
      </w:r>
      <w:r w:rsidRPr="004C76AB">
        <w:rPr>
          <w:rFonts w:ascii="宋体" w:hAnsi="宋体" w:hint="eastAsia"/>
          <w:szCs w:val="21"/>
        </w:rPr>
        <w:lastRenderedPageBreak/>
        <w:t>和一束反射光。</w:t>
      </w:r>
      <w:r w:rsidRPr="004C76AB">
        <w:rPr>
          <w:rFonts w:ascii="宋体" w:hAnsi="宋体"/>
          <w:position w:val="-10"/>
          <w:szCs w:val="21"/>
        </w:rPr>
        <w:object w:dxaOrig="320" w:dyaOrig="340">
          <v:shape id="_x0000_i1065" type="#_x0000_t75" style="width:15.75pt;height:17.25pt" o:ole="">
            <v:imagedata r:id="rId63" o:title=""/>
          </v:shape>
          <o:OLEObject Type="Embed" ProgID="Equation.3" ShapeID="_x0000_i1065" DrawAspect="Content" ObjectID="_1536526423" r:id="rId66"/>
        </w:object>
      </w:r>
      <w:r w:rsidRPr="004C76AB">
        <w:rPr>
          <w:rFonts w:ascii="宋体" w:hAnsi="宋体" w:hint="eastAsia"/>
          <w:szCs w:val="21"/>
        </w:rPr>
        <w:t>起补偿光程作用，称其为补偿板。</w:t>
      </w:r>
      <w:r w:rsidRPr="004C76AB">
        <w:rPr>
          <w:rFonts w:ascii="宋体" w:hAnsi="宋体"/>
          <w:position w:val="-10"/>
          <w:szCs w:val="21"/>
        </w:rPr>
        <w:object w:dxaOrig="360" w:dyaOrig="340">
          <v:shape id="_x0000_i1066" type="#_x0000_t75" style="width:18pt;height:17.25pt" o:ole="">
            <v:imagedata r:id="rId12" o:title=""/>
          </v:shape>
          <o:OLEObject Type="Embed" ProgID="Equation.3" ShapeID="_x0000_i1066" DrawAspect="Content" ObjectID="_1536526424" r:id="rId67"/>
        </w:object>
      </w:r>
      <w:r w:rsidRPr="004C76AB">
        <w:rPr>
          <w:rFonts w:ascii="宋体" w:hAnsi="宋体" w:hint="eastAsia"/>
          <w:szCs w:val="21"/>
        </w:rPr>
        <w:t>和</w:t>
      </w:r>
      <w:r w:rsidRPr="004C76AB">
        <w:rPr>
          <w:rFonts w:ascii="宋体" w:hAnsi="宋体"/>
          <w:position w:val="-10"/>
          <w:szCs w:val="21"/>
        </w:rPr>
        <w:object w:dxaOrig="380" w:dyaOrig="340">
          <v:shape id="_x0000_i1067" type="#_x0000_t75" style="width:18.75pt;height:17.25pt" o:ole="">
            <v:imagedata r:id="rId8" o:title=""/>
          </v:shape>
          <o:OLEObject Type="Embed" ProgID="Equation.3" ShapeID="_x0000_i1067" DrawAspect="Content" ObjectID="_1536526425" r:id="rId68"/>
        </w:object>
      </w:r>
      <w:r w:rsidRPr="004C76AB">
        <w:rPr>
          <w:rFonts w:ascii="宋体" w:hAnsi="宋体" w:hint="eastAsia"/>
          <w:szCs w:val="21"/>
        </w:rPr>
        <w:t>是两块表面镀铬加氧化硅保护膜的反射镜。</w:t>
      </w:r>
      <w:r w:rsidRPr="004C76AB">
        <w:rPr>
          <w:rFonts w:ascii="宋体" w:hAnsi="宋体"/>
          <w:position w:val="-10"/>
          <w:szCs w:val="21"/>
        </w:rPr>
        <w:object w:dxaOrig="380" w:dyaOrig="340">
          <v:shape id="_x0000_i1068" type="#_x0000_t75" style="width:18.75pt;height:17.25pt" o:ole="">
            <v:imagedata r:id="rId8" o:title=""/>
          </v:shape>
          <o:OLEObject Type="Embed" ProgID="Equation.3" ShapeID="_x0000_i1068" DrawAspect="Content" ObjectID="_1536526426" r:id="rId69"/>
        </w:object>
      </w:r>
      <w:r w:rsidRPr="004C76AB">
        <w:rPr>
          <w:rFonts w:ascii="宋体" w:hAnsi="宋体" w:hint="eastAsia"/>
          <w:szCs w:val="21"/>
        </w:rPr>
        <w:t>是固定在仪器上的，称其为固定反射镜，</w:t>
      </w:r>
      <w:r w:rsidRPr="004C76AB">
        <w:rPr>
          <w:rFonts w:ascii="宋体" w:hAnsi="宋体"/>
          <w:position w:val="-10"/>
          <w:szCs w:val="21"/>
        </w:rPr>
        <w:object w:dxaOrig="360" w:dyaOrig="340">
          <v:shape id="_x0000_i1069" type="#_x0000_t75" style="width:18pt;height:17.25pt" o:ole="">
            <v:imagedata r:id="rId12" o:title=""/>
          </v:shape>
          <o:OLEObject Type="Embed" ProgID="Equation.3" ShapeID="_x0000_i1069" DrawAspect="Content" ObjectID="_1536526427" r:id="rId70"/>
        </w:object>
      </w:r>
      <w:r w:rsidRPr="004C76AB">
        <w:rPr>
          <w:rFonts w:ascii="宋体" w:hAnsi="宋体" w:hint="eastAsia"/>
          <w:szCs w:val="21"/>
        </w:rPr>
        <w:t>装在可由导轨前后移动的拖板上，称其为移动反射镜。迈克尔逊干涉仪装置的特点是光源、反射镜、接收器（观察者）各处一方，分得很开，可以根据需要在光路中很方便的插入其它器件。</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position w:val="-10"/>
          <w:szCs w:val="21"/>
        </w:rPr>
        <w:object w:dxaOrig="360" w:dyaOrig="340">
          <v:shape id="_x0000_i1070" type="#_x0000_t75" style="width:18pt;height:17.25pt" o:ole="">
            <v:imagedata r:id="rId12" o:title=""/>
          </v:shape>
          <o:OLEObject Type="Embed" ProgID="Equation.3" ShapeID="_x0000_i1070" DrawAspect="Content" ObjectID="_1536526428" r:id="rId71"/>
        </w:object>
      </w:r>
      <w:r w:rsidRPr="004C76AB">
        <w:rPr>
          <w:rFonts w:ascii="宋体" w:hAnsi="宋体" w:hint="eastAsia"/>
          <w:szCs w:val="21"/>
        </w:rPr>
        <w:t>和</w:t>
      </w:r>
      <w:r w:rsidRPr="004C76AB">
        <w:rPr>
          <w:rFonts w:ascii="宋体" w:hAnsi="宋体"/>
          <w:position w:val="-10"/>
          <w:szCs w:val="21"/>
        </w:rPr>
        <w:object w:dxaOrig="380" w:dyaOrig="340">
          <v:shape id="_x0000_i1071" type="#_x0000_t75" style="width:18.75pt;height:17.25pt" o:ole="">
            <v:imagedata r:id="rId8" o:title=""/>
          </v:shape>
          <o:OLEObject Type="Embed" ProgID="Equation.3" ShapeID="_x0000_i1071" DrawAspect="Content" ObjectID="_1536526429" r:id="rId72"/>
        </w:object>
      </w:r>
      <w:r w:rsidRPr="004C76AB">
        <w:rPr>
          <w:rFonts w:ascii="宋体" w:hAnsi="宋体" w:hint="eastAsia"/>
          <w:szCs w:val="21"/>
        </w:rPr>
        <w:t>镜架背后各有三个调节螺丝，可用来调节</w:t>
      </w:r>
      <w:r w:rsidRPr="004C76AB">
        <w:rPr>
          <w:rFonts w:ascii="宋体" w:hAnsi="宋体"/>
          <w:position w:val="-10"/>
          <w:szCs w:val="21"/>
        </w:rPr>
        <w:object w:dxaOrig="920" w:dyaOrig="340">
          <v:shape id="_x0000_i1072" type="#_x0000_t75" style="width:45.75pt;height:17.25pt" o:ole="">
            <v:imagedata r:id="rId73" o:title=""/>
          </v:shape>
          <o:OLEObject Type="Embed" ProgID="Equation.3" ShapeID="_x0000_i1072" DrawAspect="Content" ObjectID="_1536526430" r:id="rId74"/>
        </w:object>
      </w:r>
      <w:r w:rsidRPr="004C76AB">
        <w:rPr>
          <w:rFonts w:ascii="宋体" w:hAnsi="宋体" w:hint="eastAsia"/>
          <w:szCs w:val="21"/>
        </w:rPr>
        <w:t>的倾斜方位。这三个调节螺丝在调整干涉仪前均应先均匀地拧几圈（因每次实验后为保证其不受应力影响而损坏反射镜都将调节螺丝拧松了），但不能过紧，以免减小调整范围。同时也可通过调节水平拉簧螺丝与垂直拉簧螺丝使干涉图像作上下和左右移动。而仪器水平还可通过调整底座上三个水平调节螺丝来达到。</w:t>
      </w:r>
    </w:p>
    <w:p w:rsidR="009A2E48" w:rsidRPr="004C76AB" w:rsidRDefault="009A2E48" w:rsidP="009A2E48">
      <w:pPr>
        <w:spacing w:line="360" w:lineRule="auto"/>
        <w:ind w:firstLineChars="200" w:firstLine="420"/>
        <w:jc w:val="center"/>
        <w:rPr>
          <w:rFonts w:ascii="宋体" w:hAnsi="宋体" w:hint="eastAsia"/>
          <w:szCs w:val="21"/>
        </w:rPr>
      </w:pPr>
      <w:r w:rsidRPr="004C76AB">
        <w:rPr>
          <w:rFonts w:ascii="宋体" w:hAnsi="宋体" w:hint="eastAsia"/>
          <w:noProof/>
          <w:szCs w:val="21"/>
        </w:rPr>
        <w:drawing>
          <wp:inline distT="0" distB="0" distL="0" distR="0">
            <wp:extent cx="3514725" cy="3133725"/>
            <wp:effectExtent l="0" t="0" r="9525" b="9525"/>
            <wp:docPr id="9" name="图片 9" descr="迈克耳逊干涉仪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迈克耳逊干涉仪全图"/>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3514725" cy="3133725"/>
                    </a:xfrm>
                    <a:prstGeom prst="rect">
                      <a:avLst/>
                    </a:prstGeom>
                    <a:noFill/>
                    <a:ln>
                      <a:noFill/>
                    </a:ln>
                  </pic:spPr>
                </pic:pic>
              </a:graphicData>
            </a:graphic>
          </wp:inline>
        </w:drawing>
      </w:r>
    </w:p>
    <w:p w:rsidR="009A2E48" w:rsidRPr="00E403CB" w:rsidRDefault="009A2E48" w:rsidP="009A2E48">
      <w:pPr>
        <w:spacing w:line="280" w:lineRule="exact"/>
        <w:ind w:firstLineChars="200" w:firstLine="360"/>
        <w:jc w:val="center"/>
        <w:rPr>
          <w:rFonts w:ascii="宋体" w:hAnsi="宋体" w:hint="eastAsia"/>
          <w:sz w:val="18"/>
          <w:szCs w:val="18"/>
        </w:rPr>
      </w:pPr>
      <w:r w:rsidRPr="00E403CB">
        <w:rPr>
          <w:rFonts w:ascii="宋体" w:hAnsi="宋体" w:hint="eastAsia"/>
          <w:sz w:val="18"/>
          <w:szCs w:val="18"/>
        </w:rPr>
        <w:t>1.主尺 2.反射镜调节螺丝</w:t>
      </w:r>
      <w:r w:rsidRPr="00E403CB">
        <w:rPr>
          <w:rFonts w:ascii="宋体" w:hAnsi="宋体" w:hint="eastAsia"/>
          <w:sz w:val="18"/>
          <w:szCs w:val="18"/>
        </w:rPr>
        <w:tab/>
        <w:t>3.移动反射镜</w:t>
      </w:r>
      <w:r w:rsidRPr="00E403CB">
        <w:rPr>
          <w:i/>
          <w:sz w:val="18"/>
          <w:szCs w:val="18"/>
        </w:rPr>
        <w:t>M</w:t>
      </w:r>
      <w:r w:rsidRPr="00E403CB">
        <w:rPr>
          <w:rFonts w:ascii="宋体" w:hAnsi="宋体" w:hint="eastAsia"/>
          <w:sz w:val="18"/>
          <w:szCs w:val="18"/>
          <w:vertAlign w:val="subscript"/>
        </w:rPr>
        <w:t>1</w:t>
      </w:r>
      <w:r w:rsidRPr="00E403CB">
        <w:rPr>
          <w:rFonts w:ascii="宋体" w:hAnsi="宋体" w:hint="eastAsia"/>
          <w:sz w:val="18"/>
          <w:szCs w:val="18"/>
        </w:rPr>
        <w:t xml:space="preserve"> 4.分光板</w:t>
      </w:r>
      <w:r w:rsidRPr="00E403CB">
        <w:rPr>
          <w:i/>
          <w:sz w:val="18"/>
          <w:szCs w:val="18"/>
        </w:rPr>
        <w:t>G</w:t>
      </w:r>
      <w:r w:rsidRPr="00E403CB">
        <w:rPr>
          <w:rFonts w:ascii="宋体" w:hAnsi="宋体" w:hint="eastAsia"/>
          <w:sz w:val="18"/>
          <w:szCs w:val="18"/>
          <w:vertAlign w:val="subscript"/>
        </w:rPr>
        <w:t>1</w:t>
      </w:r>
      <w:r w:rsidRPr="00E403CB">
        <w:rPr>
          <w:rFonts w:ascii="宋体" w:hAnsi="宋体" w:hint="eastAsia"/>
          <w:sz w:val="18"/>
          <w:szCs w:val="18"/>
        </w:rPr>
        <w:tab/>
        <w:t>5.补偿板</w:t>
      </w:r>
      <w:r w:rsidRPr="00E403CB">
        <w:rPr>
          <w:i/>
          <w:sz w:val="18"/>
          <w:szCs w:val="18"/>
        </w:rPr>
        <w:t>G</w:t>
      </w:r>
      <w:r>
        <w:rPr>
          <w:rFonts w:ascii="宋体" w:hAnsi="宋体" w:hint="eastAsia"/>
          <w:sz w:val="18"/>
          <w:szCs w:val="18"/>
          <w:vertAlign w:val="subscript"/>
        </w:rPr>
        <w:t>2</w:t>
      </w:r>
      <w:r w:rsidRPr="00E403CB">
        <w:rPr>
          <w:rFonts w:ascii="宋体" w:hAnsi="宋体" w:hint="eastAsia"/>
          <w:sz w:val="18"/>
          <w:szCs w:val="18"/>
        </w:rPr>
        <w:t xml:space="preserve"> </w:t>
      </w:r>
    </w:p>
    <w:p w:rsidR="009A2E48" w:rsidRPr="00E403CB" w:rsidRDefault="009A2E48" w:rsidP="009A2E48">
      <w:pPr>
        <w:spacing w:line="280" w:lineRule="exact"/>
        <w:ind w:firstLineChars="200" w:firstLine="360"/>
        <w:jc w:val="center"/>
        <w:rPr>
          <w:rFonts w:ascii="宋体" w:hAnsi="宋体" w:hint="eastAsia"/>
          <w:sz w:val="18"/>
          <w:szCs w:val="18"/>
        </w:rPr>
      </w:pPr>
      <w:r w:rsidRPr="00E403CB">
        <w:rPr>
          <w:rFonts w:ascii="宋体" w:hAnsi="宋体" w:hint="eastAsia"/>
          <w:sz w:val="18"/>
          <w:szCs w:val="18"/>
        </w:rPr>
        <w:t>6.固定反射镜</w:t>
      </w:r>
      <w:r w:rsidRPr="00E403CB">
        <w:rPr>
          <w:i/>
          <w:sz w:val="18"/>
          <w:szCs w:val="18"/>
        </w:rPr>
        <w:t>M</w:t>
      </w:r>
      <w:r>
        <w:rPr>
          <w:rFonts w:ascii="宋体" w:hAnsi="宋体" w:hint="eastAsia"/>
          <w:sz w:val="18"/>
          <w:szCs w:val="18"/>
          <w:vertAlign w:val="subscript"/>
        </w:rPr>
        <w:t xml:space="preserve">2  </w:t>
      </w:r>
      <w:r w:rsidRPr="00E403CB">
        <w:rPr>
          <w:rFonts w:ascii="宋体" w:hAnsi="宋体" w:hint="eastAsia"/>
          <w:sz w:val="18"/>
          <w:szCs w:val="18"/>
        </w:rPr>
        <w:t>7.读数窗</w:t>
      </w:r>
      <w:r w:rsidRPr="00E403CB">
        <w:rPr>
          <w:rFonts w:ascii="宋体" w:hAnsi="宋体" w:hint="eastAsia"/>
          <w:sz w:val="18"/>
          <w:szCs w:val="18"/>
        </w:rPr>
        <w:tab/>
        <w:t xml:space="preserve">8.水平拉簧螺钉 9.粗调手轮 </w:t>
      </w:r>
    </w:p>
    <w:p w:rsidR="009A2E48" w:rsidRPr="00E403CB" w:rsidRDefault="009A2E48" w:rsidP="009A2E48">
      <w:pPr>
        <w:spacing w:line="280" w:lineRule="exact"/>
        <w:ind w:firstLineChars="200" w:firstLine="360"/>
        <w:jc w:val="center"/>
        <w:rPr>
          <w:rFonts w:ascii="宋体" w:hAnsi="宋体" w:hint="eastAsia"/>
          <w:sz w:val="18"/>
          <w:szCs w:val="18"/>
        </w:rPr>
      </w:pPr>
      <w:r w:rsidRPr="00E403CB">
        <w:rPr>
          <w:rFonts w:ascii="宋体" w:hAnsi="宋体" w:hint="eastAsia"/>
          <w:sz w:val="18"/>
          <w:szCs w:val="18"/>
        </w:rPr>
        <w:t>10.屏 11.底座水平调节螺丝</w:t>
      </w:r>
    </w:p>
    <w:p w:rsidR="009A2E48" w:rsidRPr="00E403CB" w:rsidRDefault="009A2E48" w:rsidP="009A2E48">
      <w:pPr>
        <w:spacing w:line="300" w:lineRule="exact"/>
        <w:ind w:firstLineChars="200" w:firstLine="361"/>
        <w:jc w:val="center"/>
        <w:rPr>
          <w:rFonts w:ascii="宋体" w:hAnsi="宋体" w:hint="eastAsia"/>
          <w:b/>
          <w:sz w:val="18"/>
          <w:szCs w:val="18"/>
        </w:rPr>
      </w:pPr>
      <w:r w:rsidRPr="00E403CB">
        <w:rPr>
          <w:rFonts w:ascii="宋体" w:hAnsi="宋体" w:hint="eastAsia"/>
          <w:b/>
          <w:sz w:val="18"/>
          <w:szCs w:val="18"/>
        </w:rPr>
        <w:t>图17-1</w:t>
      </w:r>
    </w:p>
    <w:p w:rsidR="009A2E48"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确定移动反射镜</w:t>
      </w:r>
      <w:r w:rsidRPr="00E403CB">
        <w:rPr>
          <w:i/>
          <w:sz w:val="18"/>
          <w:szCs w:val="18"/>
        </w:rPr>
        <w:t>M</w:t>
      </w:r>
      <w:r w:rsidRPr="00E403CB">
        <w:rPr>
          <w:rFonts w:ascii="宋体" w:hAnsi="宋体" w:hint="eastAsia"/>
          <w:sz w:val="18"/>
          <w:szCs w:val="18"/>
          <w:vertAlign w:val="subscript"/>
        </w:rPr>
        <w:t>1</w:t>
      </w:r>
      <w:r w:rsidRPr="004C76AB">
        <w:rPr>
          <w:rFonts w:ascii="宋体" w:hAnsi="宋体" w:hint="eastAsia"/>
          <w:szCs w:val="21"/>
        </w:rPr>
        <w:t>的位置有三个读数装置：</w:t>
      </w:r>
    </w:p>
    <w:p w:rsidR="009A2E48" w:rsidRDefault="009A2E48" w:rsidP="009A2E48">
      <w:pPr>
        <w:spacing w:line="380" w:lineRule="exact"/>
        <w:ind w:firstLineChars="200" w:firstLine="420"/>
        <w:rPr>
          <w:rFonts w:ascii="宋体" w:hAnsi="宋体" w:hint="eastAsia"/>
          <w:szCs w:val="21"/>
        </w:rPr>
      </w:pPr>
      <w:r>
        <w:rPr>
          <w:rFonts w:ascii="宋体" w:hAnsi="宋体" w:hint="eastAsia"/>
          <w:szCs w:val="21"/>
        </w:rPr>
        <w:t xml:space="preserve">(1) </w:t>
      </w:r>
      <w:r w:rsidRPr="004C76AB">
        <w:rPr>
          <w:rFonts w:ascii="宋体" w:hAnsi="宋体" w:hint="eastAsia"/>
          <w:szCs w:val="21"/>
        </w:rPr>
        <w:t>主尺——在导轨的侧面，最小刻度为毫米，如图</w:t>
      </w:r>
      <w:r>
        <w:rPr>
          <w:rFonts w:ascii="宋体" w:hAnsi="宋体" w:hint="eastAsia"/>
          <w:szCs w:val="21"/>
        </w:rPr>
        <w:t>17-2</w:t>
      </w:r>
      <w:r w:rsidRPr="004C76AB">
        <w:rPr>
          <w:rFonts w:ascii="宋体" w:hAnsi="宋体" w:hint="eastAsia"/>
          <w:szCs w:val="21"/>
        </w:rPr>
        <w:t>：</w:t>
      </w:r>
    </w:p>
    <w:p w:rsidR="009A2E48" w:rsidRDefault="009A2E48" w:rsidP="009A2E48">
      <w:pPr>
        <w:spacing w:line="360" w:lineRule="auto"/>
        <w:ind w:leftChars="85" w:left="178"/>
        <w:jc w:val="center"/>
        <w:rPr>
          <w:rFonts w:ascii="宋体" w:hAnsi="宋体" w:hint="eastAsia"/>
          <w:szCs w:val="21"/>
        </w:rPr>
      </w:pPr>
      <w:r w:rsidRPr="00A3203F">
        <w:rPr>
          <w:rFonts w:ascii="宋体" w:hAnsi="宋体" w:hint="eastAsia"/>
          <w:noProof/>
          <w:szCs w:val="21"/>
        </w:rPr>
        <w:drawing>
          <wp:inline distT="0" distB="0" distL="0" distR="0">
            <wp:extent cx="4181475" cy="13620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lum bright="18000" contrast="12000"/>
                      <a:extLst>
                        <a:ext uri="{28A0092B-C50C-407E-A947-70E740481C1C}">
                          <a14:useLocalDpi xmlns:a14="http://schemas.microsoft.com/office/drawing/2010/main" val="0"/>
                        </a:ext>
                      </a:extLst>
                    </a:blip>
                    <a:srcRect/>
                    <a:stretch>
                      <a:fillRect/>
                    </a:stretch>
                  </pic:blipFill>
                  <pic:spPr bwMode="auto">
                    <a:xfrm>
                      <a:off x="0" y="0"/>
                      <a:ext cx="4181475" cy="1362075"/>
                    </a:xfrm>
                    <a:prstGeom prst="rect">
                      <a:avLst/>
                    </a:prstGeom>
                    <a:noFill/>
                    <a:ln>
                      <a:noFill/>
                    </a:ln>
                  </pic:spPr>
                </pic:pic>
              </a:graphicData>
            </a:graphic>
          </wp:inline>
        </w:drawing>
      </w:r>
    </w:p>
    <w:p w:rsidR="009A2E48" w:rsidRPr="00E403CB" w:rsidRDefault="009A2E48" w:rsidP="009A2E48">
      <w:pPr>
        <w:spacing w:line="360" w:lineRule="auto"/>
        <w:ind w:firstLineChars="200" w:firstLine="361"/>
        <w:jc w:val="center"/>
        <w:rPr>
          <w:rFonts w:ascii="宋体" w:hAnsi="宋体" w:hint="eastAsia"/>
          <w:b/>
          <w:sz w:val="18"/>
          <w:szCs w:val="18"/>
        </w:rPr>
      </w:pPr>
      <w:r w:rsidRPr="00E403CB">
        <w:rPr>
          <w:rFonts w:ascii="宋体" w:hAnsi="宋体" w:hint="eastAsia"/>
          <w:b/>
          <w:sz w:val="18"/>
          <w:szCs w:val="18"/>
        </w:rPr>
        <w:t>图 17-2</w:t>
      </w:r>
    </w:p>
    <w:p w:rsidR="009A2E48" w:rsidRDefault="009A2E48" w:rsidP="009A2E48">
      <w:pPr>
        <w:spacing w:line="360" w:lineRule="auto"/>
        <w:ind w:firstLineChars="200" w:firstLine="420"/>
        <w:rPr>
          <w:rFonts w:ascii="宋体" w:hAnsi="宋体" w:hint="eastAsia"/>
          <w:szCs w:val="21"/>
        </w:rPr>
      </w:pPr>
      <w:r>
        <w:rPr>
          <w:rFonts w:ascii="宋体" w:hAnsi="宋体" w:hint="eastAsia"/>
          <w:szCs w:val="21"/>
        </w:rPr>
        <w:t xml:space="preserve">(2) </w:t>
      </w:r>
      <w:r w:rsidRPr="004C76AB">
        <w:rPr>
          <w:rFonts w:ascii="宋体" w:hAnsi="宋体" w:hint="eastAsia"/>
          <w:szCs w:val="21"/>
        </w:rPr>
        <w:t>读数窗——可读到0.01mm，如图</w:t>
      </w:r>
      <w:r>
        <w:rPr>
          <w:rFonts w:ascii="宋体" w:hAnsi="宋体" w:hint="eastAsia"/>
          <w:szCs w:val="21"/>
        </w:rPr>
        <w:t>17-3</w:t>
      </w:r>
      <w:r w:rsidRPr="004C76AB">
        <w:rPr>
          <w:rFonts w:ascii="宋体" w:hAnsi="宋体" w:hint="eastAsia"/>
          <w:szCs w:val="21"/>
        </w:rPr>
        <w:t>：</w:t>
      </w:r>
    </w:p>
    <w:p w:rsidR="009A2E48" w:rsidRPr="004C76AB" w:rsidRDefault="009A2E48" w:rsidP="009A2E48">
      <w:pPr>
        <w:spacing w:line="360" w:lineRule="auto"/>
        <w:ind w:firstLineChars="200" w:firstLine="420"/>
        <w:jc w:val="center"/>
        <w:rPr>
          <w:rFonts w:ascii="宋体" w:hAnsi="宋体" w:hint="eastAsia"/>
          <w:szCs w:val="21"/>
        </w:rPr>
      </w:pPr>
      <w:r w:rsidRPr="00A3203F">
        <w:rPr>
          <w:rFonts w:ascii="宋体" w:hAnsi="宋体" w:hint="eastAsia"/>
          <w:noProof/>
          <w:szCs w:val="21"/>
        </w:rPr>
        <w:lastRenderedPageBreak/>
        <w:drawing>
          <wp:inline distT="0" distB="0" distL="0" distR="0">
            <wp:extent cx="2362200" cy="1504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lum bright="12000" contrast="-12000"/>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rsidR="009A2E48" w:rsidRPr="00E403CB" w:rsidRDefault="009A2E48" w:rsidP="009A2E48">
      <w:pPr>
        <w:spacing w:line="360" w:lineRule="auto"/>
        <w:ind w:firstLineChars="200" w:firstLine="361"/>
        <w:jc w:val="center"/>
        <w:rPr>
          <w:rFonts w:ascii="宋体" w:hAnsi="宋体" w:hint="eastAsia"/>
          <w:b/>
          <w:sz w:val="18"/>
          <w:szCs w:val="18"/>
        </w:rPr>
      </w:pPr>
      <w:r w:rsidRPr="00E403CB">
        <w:rPr>
          <w:rFonts w:ascii="宋体" w:hAnsi="宋体" w:hint="eastAsia"/>
          <w:b/>
          <w:sz w:val="18"/>
          <w:szCs w:val="18"/>
        </w:rPr>
        <w:t>图17-3</w:t>
      </w:r>
    </w:p>
    <w:p w:rsidR="009A2E48" w:rsidRDefault="009A2E48" w:rsidP="009A2E48">
      <w:pPr>
        <w:spacing w:line="360" w:lineRule="auto"/>
        <w:ind w:firstLineChars="200" w:firstLine="420"/>
        <w:rPr>
          <w:rFonts w:ascii="宋体" w:hAnsi="宋体" w:hint="eastAsia"/>
          <w:szCs w:val="21"/>
        </w:rPr>
      </w:pPr>
      <w:r>
        <w:rPr>
          <w:rFonts w:ascii="宋体" w:hAnsi="宋体" w:hint="eastAsia"/>
          <w:szCs w:val="21"/>
        </w:rPr>
        <w:t xml:space="preserve">(3) </w:t>
      </w:r>
      <w:r w:rsidRPr="004C76AB">
        <w:rPr>
          <w:rFonts w:ascii="宋体" w:hAnsi="宋体" w:hint="eastAsia"/>
          <w:szCs w:val="21"/>
        </w:rPr>
        <w:t>带刻度盘的微调手轮，可读到0.0001mm，估读到10</w:t>
      </w:r>
      <w:r w:rsidRPr="004C76AB">
        <w:rPr>
          <w:rFonts w:ascii="宋体" w:hAnsi="宋体"/>
          <w:position w:val="-4"/>
          <w:szCs w:val="21"/>
        </w:rPr>
        <w:object w:dxaOrig="220" w:dyaOrig="300">
          <v:shape id="_x0000_i1076" type="#_x0000_t75" style="width:11.25pt;height:15pt" o:ole="">
            <v:imagedata r:id="rId78" o:title=""/>
          </v:shape>
          <o:OLEObject Type="Embed" ProgID="Equation.3" ShapeID="_x0000_i1076" DrawAspect="Content" ObjectID="_1536526431" r:id="rId79"/>
        </w:object>
      </w:r>
      <w:r w:rsidRPr="004C76AB">
        <w:rPr>
          <w:rFonts w:ascii="宋体" w:hAnsi="宋体" w:hint="eastAsia"/>
          <w:szCs w:val="21"/>
        </w:rPr>
        <w:t>mm，如图</w:t>
      </w:r>
      <w:r>
        <w:rPr>
          <w:rFonts w:ascii="宋体" w:hAnsi="宋体" w:hint="eastAsia"/>
          <w:szCs w:val="21"/>
        </w:rPr>
        <w:t>17-4:</w:t>
      </w:r>
    </w:p>
    <w:p w:rsidR="009A2E48" w:rsidRPr="004C76AB" w:rsidRDefault="009A2E48" w:rsidP="009A2E48">
      <w:pPr>
        <w:spacing w:line="360" w:lineRule="auto"/>
        <w:ind w:firstLineChars="200" w:firstLine="420"/>
        <w:jc w:val="center"/>
        <w:rPr>
          <w:rFonts w:ascii="宋体" w:hAnsi="宋体" w:hint="eastAsia"/>
          <w:szCs w:val="21"/>
        </w:rPr>
      </w:pPr>
      <w:r w:rsidRPr="00A3203F">
        <w:rPr>
          <w:rFonts w:ascii="宋体" w:hAnsi="宋体" w:hint="eastAsia"/>
          <w:noProof/>
          <w:szCs w:val="21"/>
        </w:rPr>
        <w:drawing>
          <wp:inline distT="0" distB="0" distL="0" distR="0">
            <wp:extent cx="1609725" cy="20478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lum bright="12000"/>
                      <a:grayscl/>
                      <a:extLst>
                        <a:ext uri="{28A0092B-C50C-407E-A947-70E740481C1C}">
                          <a14:useLocalDpi xmlns:a14="http://schemas.microsoft.com/office/drawing/2010/main" val="0"/>
                        </a:ext>
                      </a:extLst>
                    </a:blip>
                    <a:srcRect/>
                    <a:stretch>
                      <a:fillRect/>
                    </a:stretch>
                  </pic:blipFill>
                  <pic:spPr bwMode="auto">
                    <a:xfrm>
                      <a:off x="0" y="0"/>
                      <a:ext cx="1609725" cy="2047875"/>
                    </a:xfrm>
                    <a:prstGeom prst="rect">
                      <a:avLst/>
                    </a:prstGeom>
                    <a:noFill/>
                    <a:ln>
                      <a:noFill/>
                    </a:ln>
                  </pic:spPr>
                </pic:pic>
              </a:graphicData>
            </a:graphic>
          </wp:inline>
        </w:drawing>
      </w:r>
    </w:p>
    <w:p w:rsidR="009A2E48" w:rsidRPr="001F1056" w:rsidRDefault="009A2E48" w:rsidP="009A2E48">
      <w:pPr>
        <w:spacing w:line="360" w:lineRule="auto"/>
        <w:ind w:firstLineChars="200" w:firstLine="361"/>
        <w:jc w:val="center"/>
        <w:rPr>
          <w:rFonts w:ascii="宋体" w:hAnsi="宋体" w:hint="eastAsia"/>
          <w:b/>
          <w:sz w:val="18"/>
          <w:szCs w:val="18"/>
        </w:rPr>
      </w:pPr>
      <w:r w:rsidRPr="001F1056">
        <w:rPr>
          <w:rFonts w:ascii="宋体" w:hAnsi="宋体" w:hint="eastAsia"/>
          <w:b/>
          <w:sz w:val="18"/>
          <w:szCs w:val="18"/>
        </w:rPr>
        <w:t>图 17-4</w:t>
      </w:r>
    </w:p>
    <w:p w:rsidR="009A2E48" w:rsidRPr="004C76AB" w:rsidRDefault="009A2E48" w:rsidP="009A2E48">
      <w:pPr>
        <w:spacing w:line="380" w:lineRule="exact"/>
        <w:ind w:firstLineChars="200" w:firstLine="420"/>
        <w:rPr>
          <w:rFonts w:ascii="宋体" w:hAnsi="宋体" w:hint="eastAsia"/>
          <w:szCs w:val="21"/>
        </w:rPr>
      </w:pPr>
      <w:r>
        <w:rPr>
          <w:rFonts w:ascii="宋体" w:hAnsi="宋体" w:hint="eastAsia"/>
          <w:szCs w:val="21"/>
        </w:rPr>
        <w:t>2.</w:t>
      </w:r>
      <w:r w:rsidRPr="004C76AB">
        <w:rPr>
          <w:rFonts w:ascii="宋体" w:hAnsi="宋体" w:hint="eastAsia"/>
          <w:szCs w:val="21"/>
        </w:rPr>
        <w:t>迈克尔逊干涉仪的光路</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迈克尔逊干涉仪的光路如图</w:t>
      </w:r>
      <w:r>
        <w:rPr>
          <w:rFonts w:ascii="宋体" w:hAnsi="宋体" w:hint="eastAsia"/>
          <w:szCs w:val="21"/>
        </w:rPr>
        <w:t>17-5</w:t>
      </w:r>
      <w:r w:rsidRPr="004C76AB">
        <w:rPr>
          <w:rFonts w:ascii="宋体" w:hAnsi="宋体" w:hint="eastAsia"/>
          <w:szCs w:val="21"/>
        </w:rPr>
        <w:t>。</w:t>
      </w:r>
    </w:p>
    <w:p w:rsidR="009A2E48" w:rsidRPr="004C76AB" w:rsidRDefault="009A2E48" w:rsidP="009A2E48">
      <w:pPr>
        <w:spacing w:line="360" w:lineRule="auto"/>
        <w:ind w:firstLineChars="85" w:firstLine="178"/>
        <w:rPr>
          <w:rFonts w:ascii="宋体" w:hAnsi="宋体" w:hint="eastAsia"/>
          <w:szCs w:val="21"/>
        </w:rPr>
      </w:pPr>
      <w:r w:rsidRPr="00A3203F">
        <w:rPr>
          <w:rFonts w:ascii="宋体" w:hAnsi="宋体" w:hint="eastAsia"/>
          <w:noProof/>
          <w:szCs w:val="21"/>
        </w:rPr>
        <w:drawing>
          <wp:inline distT="0" distB="0" distL="0" distR="0">
            <wp:extent cx="2552700" cy="1838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lum bright="30000" contrast="6000"/>
                      <a:grayscl/>
                      <a:extLst>
                        <a:ext uri="{28A0092B-C50C-407E-A947-70E740481C1C}">
                          <a14:useLocalDpi xmlns:a14="http://schemas.microsoft.com/office/drawing/2010/main" val="0"/>
                        </a:ext>
                      </a:extLst>
                    </a:blip>
                    <a:srcRect/>
                    <a:stretch>
                      <a:fillRect/>
                    </a:stretch>
                  </pic:blipFill>
                  <pic:spPr bwMode="auto">
                    <a:xfrm>
                      <a:off x="0" y="0"/>
                      <a:ext cx="2552700" cy="1838325"/>
                    </a:xfrm>
                    <a:prstGeom prst="rect">
                      <a:avLst/>
                    </a:prstGeom>
                    <a:noFill/>
                    <a:ln>
                      <a:noFill/>
                    </a:ln>
                  </pic:spPr>
                </pic:pic>
              </a:graphicData>
            </a:graphic>
          </wp:inline>
        </w:drawing>
      </w:r>
      <w:r w:rsidRPr="00A3203F">
        <w:rPr>
          <w:rFonts w:ascii="宋体" w:hAnsi="宋体" w:hint="eastAsia"/>
          <w:noProof/>
          <w:szCs w:val="21"/>
        </w:rPr>
        <w:drawing>
          <wp:inline distT="0" distB="0" distL="0" distR="0">
            <wp:extent cx="236220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200" cy="1885950"/>
                    </a:xfrm>
                    <a:prstGeom prst="rect">
                      <a:avLst/>
                    </a:prstGeom>
                    <a:noFill/>
                    <a:ln>
                      <a:noFill/>
                    </a:ln>
                  </pic:spPr>
                </pic:pic>
              </a:graphicData>
            </a:graphic>
          </wp:inline>
        </w:drawing>
      </w:r>
    </w:p>
    <w:p w:rsidR="009A2E48" w:rsidRPr="001F1056" w:rsidRDefault="009A2E48" w:rsidP="009A2E48">
      <w:pPr>
        <w:spacing w:line="360" w:lineRule="auto"/>
        <w:ind w:firstLineChars="200" w:firstLine="361"/>
        <w:jc w:val="center"/>
        <w:rPr>
          <w:rFonts w:ascii="宋体" w:hAnsi="宋体" w:hint="eastAsia"/>
          <w:b/>
          <w:sz w:val="18"/>
          <w:szCs w:val="18"/>
        </w:rPr>
      </w:pPr>
      <w:r w:rsidRPr="001F1056">
        <w:rPr>
          <w:rFonts w:ascii="宋体" w:hAnsi="宋体" w:hint="eastAsia"/>
          <w:b/>
          <w:sz w:val="18"/>
          <w:szCs w:val="18"/>
        </w:rPr>
        <w:t>图17-5</w:t>
      </w:r>
    </w:p>
    <w:p w:rsidR="009A2E48" w:rsidRPr="004C76AB" w:rsidRDefault="009A2E48" w:rsidP="009A2E48">
      <w:pPr>
        <w:spacing w:line="410" w:lineRule="exact"/>
        <w:ind w:firstLineChars="200" w:firstLine="420"/>
        <w:rPr>
          <w:rFonts w:ascii="宋体" w:hAnsi="宋体" w:hint="eastAsia"/>
          <w:szCs w:val="21"/>
        </w:rPr>
      </w:pPr>
      <w:r w:rsidRPr="004C76AB">
        <w:rPr>
          <w:rFonts w:ascii="宋体" w:hAnsi="宋体" w:hint="eastAsia"/>
          <w:szCs w:val="21"/>
        </w:rPr>
        <w:t>光源上一点</w:t>
      </w:r>
      <w:r w:rsidRPr="004C76AB">
        <w:rPr>
          <w:rFonts w:ascii="宋体" w:hAnsi="宋体"/>
          <w:position w:val="-6"/>
          <w:szCs w:val="21"/>
        </w:rPr>
        <w:object w:dxaOrig="220" w:dyaOrig="279">
          <v:shape id="_x0000_i1080" type="#_x0000_t75" style="width:11.25pt;height:14.25pt" o:ole="">
            <v:imagedata r:id="rId83" o:title=""/>
          </v:shape>
          <o:OLEObject Type="Embed" ProgID="Equation.3" ShapeID="_x0000_i1080" DrawAspect="Content" ObjectID="_1536526432" r:id="rId84"/>
        </w:object>
      </w:r>
      <w:r w:rsidRPr="004C76AB">
        <w:rPr>
          <w:rFonts w:ascii="宋体" w:hAnsi="宋体" w:hint="eastAsia"/>
          <w:szCs w:val="21"/>
        </w:rPr>
        <w:t>发出的一束光线经分光板</w:t>
      </w:r>
      <w:r w:rsidRPr="004C76AB">
        <w:rPr>
          <w:rFonts w:ascii="宋体" w:hAnsi="宋体"/>
          <w:position w:val="-10"/>
          <w:szCs w:val="21"/>
        </w:rPr>
        <w:object w:dxaOrig="300" w:dyaOrig="340">
          <v:shape id="_x0000_i1081" type="#_x0000_t75" style="width:15pt;height:17.25pt" o:ole="">
            <v:imagedata r:id="rId6" o:title=""/>
          </v:shape>
          <o:OLEObject Type="Embed" ProgID="Equation.3" ShapeID="_x0000_i1081" DrawAspect="Content" ObjectID="_1536526433" r:id="rId85"/>
        </w:object>
      </w:r>
      <w:r w:rsidRPr="004C76AB">
        <w:rPr>
          <w:rFonts w:ascii="宋体" w:hAnsi="宋体" w:hint="eastAsia"/>
          <w:szCs w:val="21"/>
        </w:rPr>
        <w:t>而被分为两束光线（1）和（2）。这两束光线分别射向互相垂直的全反射镜</w:t>
      </w:r>
      <w:r w:rsidRPr="004C76AB">
        <w:rPr>
          <w:rFonts w:ascii="宋体" w:hAnsi="宋体"/>
          <w:position w:val="-10"/>
          <w:szCs w:val="21"/>
        </w:rPr>
        <w:object w:dxaOrig="920" w:dyaOrig="340">
          <v:shape id="_x0000_i1082" type="#_x0000_t75" style="width:45.75pt;height:17.25pt" o:ole="">
            <v:imagedata r:id="rId86" o:title=""/>
          </v:shape>
          <o:OLEObject Type="Embed" ProgID="Equation.3" ShapeID="_x0000_i1082" DrawAspect="Content" ObjectID="_1536526434" r:id="rId87"/>
        </w:object>
      </w:r>
      <w:r w:rsidRPr="004C76AB">
        <w:rPr>
          <w:rFonts w:ascii="宋体" w:hAnsi="宋体" w:hint="eastAsia"/>
          <w:szCs w:val="21"/>
        </w:rPr>
        <w:t>，经</w:t>
      </w:r>
      <w:r w:rsidRPr="004C76AB">
        <w:rPr>
          <w:rFonts w:ascii="宋体" w:hAnsi="宋体"/>
          <w:position w:val="-10"/>
          <w:szCs w:val="21"/>
        </w:rPr>
        <w:object w:dxaOrig="920" w:dyaOrig="340">
          <v:shape id="_x0000_i1083" type="#_x0000_t75" style="width:45.75pt;height:17.25pt" o:ole="">
            <v:imagedata r:id="rId88" o:title=""/>
          </v:shape>
          <o:OLEObject Type="Embed" ProgID="Equation.3" ShapeID="_x0000_i1083" DrawAspect="Content" ObjectID="_1536526435" r:id="rId89"/>
        </w:object>
      </w:r>
      <w:r w:rsidRPr="004C76AB">
        <w:rPr>
          <w:rFonts w:ascii="宋体" w:hAnsi="宋体" w:hint="eastAsia"/>
          <w:szCs w:val="21"/>
        </w:rPr>
        <w:t>反射后又汇于分光板</w:t>
      </w:r>
      <w:r w:rsidRPr="004C76AB">
        <w:rPr>
          <w:rFonts w:ascii="宋体" w:hAnsi="宋体"/>
          <w:position w:val="-10"/>
          <w:szCs w:val="21"/>
        </w:rPr>
        <w:object w:dxaOrig="300" w:dyaOrig="340">
          <v:shape id="_x0000_i1084" type="#_x0000_t75" style="width:15pt;height:17.25pt" o:ole="">
            <v:imagedata r:id="rId6" o:title=""/>
          </v:shape>
          <o:OLEObject Type="Embed" ProgID="Equation.3" ShapeID="_x0000_i1084" DrawAspect="Content" ObjectID="_1536526436" r:id="rId90"/>
        </w:object>
      </w:r>
      <w:r w:rsidRPr="004C76AB">
        <w:rPr>
          <w:rFonts w:ascii="宋体" w:hAnsi="宋体" w:hint="eastAsia"/>
          <w:szCs w:val="21"/>
        </w:rPr>
        <w:t>，这两束光再次被</w:t>
      </w:r>
      <w:r w:rsidRPr="004C76AB">
        <w:rPr>
          <w:rFonts w:ascii="宋体" w:hAnsi="宋体"/>
          <w:position w:val="-10"/>
          <w:szCs w:val="21"/>
        </w:rPr>
        <w:object w:dxaOrig="300" w:dyaOrig="340">
          <v:shape id="_x0000_i1085" type="#_x0000_t75" style="width:15pt;height:17.25pt" o:ole="">
            <v:imagedata r:id="rId6" o:title=""/>
          </v:shape>
          <o:OLEObject Type="Embed" ProgID="Equation.3" ShapeID="_x0000_i1085" DrawAspect="Content" ObjectID="_1536526437" r:id="rId91"/>
        </w:object>
      </w:r>
      <w:r w:rsidRPr="004C76AB">
        <w:rPr>
          <w:rFonts w:ascii="宋体" w:hAnsi="宋体" w:hint="eastAsia"/>
          <w:szCs w:val="21"/>
        </w:rPr>
        <w:t>分束，它们各有一束按原路返回光源（设两光束分别垂直于</w:t>
      </w:r>
      <w:r w:rsidRPr="004C76AB">
        <w:rPr>
          <w:rFonts w:ascii="宋体" w:hAnsi="宋体"/>
          <w:position w:val="-10"/>
          <w:szCs w:val="21"/>
        </w:rPr>
        <w:object w:dxaOrig="360" w:dyaOrig="340">
          <v:shape id="_x0000_i1086" type="#_x0000_t75" style="width:18pt;height:17.25pt" o:ole="">
            <v:imagedata r:id="rId12" o:title=""/>
          </v:shape>
          <o:OLEObject Type="Embed" ProgID="Equation.3" ShapeID="_x0000_i1086" DrawAspect="Content" ObjectID="_1536526438" r:id="rId92"/>
        </w:object>
      </w:r>
      <w:r w:rsidRPr="004C76AB">
        <w:rPr>
          <w:rFonts w:ascii="宋体" w:hAnsi="宋体" w:hint="eastAsia"/>
          <w:szCs w:val="21"/>
        </w:rPr>
        <w:t>、</w:t>
      </w:r>
      <w:r w:rsidRPr="004C76AB">
        <w:rPr>
          <w:rFonts w:ascii="宋体" w:hAnsi="宋体"/>
          <w:position w:val="-10"/>
          <w:szCs w:val="21"/>
        </w:rPr>
        <w:object w:dxaOrig="380" w:dyaOrig="340">
          <v:shape id="_x0000_i1087" type="#_x0000_t75" style="width:18.75pt;height:17.25pt" o:ole="">
            <v:imagedata r:id="rId8" o:title=""/>
          </v:shape>
          <o:OLEObject Type="Embed" ProgID="Equation.3" ShapeID="_x0000_i1087" DrawAspect="Content" ObjectID="_1536526439" r:id="rId93"/>
        </w:object>
      </w:r>
      <w:r w:rsidRPr="004C76AB">
        <w:rPr>
          <w:rFonts w:ascii="宋体" w:hAnsi="宋体" w:hint="eastAsia"/>
          <w:szCs w:val="21"/>
        </w:rPr>
        <w:t>），同时各有一束光线朝E方向射出。由于光线（1）和（2）为两相干光束，因此我们可在E的方向观察到干涉条纹。</w:t>
      </w:r>
    </w:p>
    <w:p w:rsidR="009A2E48" w:rsidRPr="004C76AB" w:rsidRDefault="009A2E48" w:rsidP="009A2E48">
      <w:pPr>
        <w:spacing w:line="410" w:lineRule="exact"/>
        <w:ind w:firstLineChars="200" w:firstLine="420"/>
        <w:rPr>
          <w:rFonts w:ascii="宋体" w:hAnsi="宋体" w:hint="eastAsia"/>
          <w:szCs w:val="21"/>
        </w:rPr>
      </w:pPr>
      <w:r w:rsidRPr="004C76AB">
        <w:rPr>
          <w:rFonts w:ascii="宋体" w:hAnsi="宋体"/>
          <w:position w:val="-10"/>
          <w:szCs w:val="21"/>
        </w:rPr>
        <w:object w:dxaOrig="320" w:dyaOrig="340">
          <v:shape id="_x0000_i1088" type="#_x0000_t75" style="width:15.75pt;height:17.25pt" o:ole="">
            <v:imagedata r:id="rId63" o:title=""/>
          </v:shape>
          <o:OLEObject Type="Embed" ProgID="Equation.3" ShapeID="_x0000_i1088" DrawAspect="Content" ObjectID="_1536526440" r:id="rId94"/>
        </w:object>
      </w:r>
      <w:r w:rsidRPr="004C76AB">
        <w:rPr>
          <w:rFonts w:ascii="宋体" w:hAnsi="宋体" w:hint="eastAsia"/>
          <w:szCs w:val="21"/>
        </w:rPr>
        <w:t>为补偿板，它的引进使两束相干光的光程差完全与波长无关（由于分光板</w:t>
      </w:r>
      <w:r w:rsidRPr="004C76AB">
        <w:rPr>
          <w:rFonts w:ascii="宋体" w:hAnsi="宋体"/>
          <w:position w:val="-10"/>
          <w:szCs w:val="21"/>
        </w:rPr>
        <w:object w:dxaOrig="300" w:dyaOrig="340">
          <v:shape id="_x0000_i1089" type="#_x0000_t75" style="width:15pt;height:17.25pt" o:ole="">
            <v:imagedata r:id="rId6" o:title=""/>
          </v:shape>
          <o:OLEObject Type="Embed" ProgID="Equation.3" ShapeID="_x0000_i1089" DrawAspect="Content" ObjectID="_1536526441" r:id="rId95"/>
        </w:object>
      </w:r>
      <w:r w:rsidRPr="004C76AB">
        <w:rPr>
          <w:rFonts w:ascii="宋体" w:hAnsi="宋体" w:hint="eastAsia"/>
          <w:szCs w:val="21"/>
        </w:rPr>
        <w:t>的色散作用，光程是</w:t>
      </w:r>
      <w:r w:rsidRPr="004C76AB">
        <w:rPr>
          <w:rFonts w:ascii="宋体" w:hAnsi="宋体"/>
          <w:position w:val="-6"/>
          <w:szCs w:val="21"/>
        </w:rPr>
        <w:object w:dxaOrig="220" w:dyaOrig="279">
          <v:shape id="_x0000_i1090" type="#_x0000_t75" style="width:11.25pt;height:14.25pt" o:ole="">
            <v:imagedata r:id="rId34" o:title=""/>
          </v:shape>
          <o:OLEObject Type="Embed" ProgID="Equation.3" ShapeID="_x0000_i1090" DrawAspect="Content" ObjectID="_1536526442" r:id="rId96"/>
        </w:object>
      </w:r>
      <w:r w:rsidRPr="004C76AB">
        <w:rPr>
          <w:rFonts w:ascii="宋体" w:hAnsi="宋体" w:hint="eastAsia"/>
          <w:szCs w:val="21"/>
        </w:rPr>
        <w:t>的函数，因此作定量的检测时，没有补偿板的干涉仪只能用准单色光源，有了补偿板就可消除色散的影响。即使是带宽很宽的光源也会产生可分辨的条纹），且保证了光束（1）和（2）在玻璃中的光程完全相同，因而对不同的色光都完全可将</w:t>
      </w:r>
      <w:r w:rsidRPr="004C76AB">
        <w:rPr>
          <w:rFonts w:ascii="宋体" w:hAnsi="宋体"/>
          <w:position w:val="-10"/>
          <w:szCs w:val="21"/>
        </w:rPr>
        <w:object w:dxaOrig="380" w:dyaOrig="340">
          <v:shape id="_x0000_i1091" type="#_x0000_t75" style="width:18.75pt;height:17.25pt" o:ole="">
            <v:imagedata r:id="rId8" o:title=""/>
          </v:shape>
          <o:OLEObject Type="Embed" ProgID="Equation.3" ShapeID="_x0000_i1091" DrawAspect="Content" ObjectID="_1536526443" r:id="rId97"/>
        </w:object>
      </w:r>
      <w:r w:rsidRPr="004C76AB">
        <w:rPr>
          <w:rFonts w:ascii="宋体" w:hAnsi="宋体" w:hint="eastAsia"/>
          <w:szCs w:val="21"/>
        </w:rPr>
        <w:t>等效为</w:t>
      </w:r>
      <w:r w:rsidRPr="004C76AB">
        <w:rPr>
          <w:rFonts w:ascii="宋体" w:hAnsi="宋体"/>
          <w:position w:val="-10"/>
          <w:szCs w:val="21"/>
        </w:rPr>
        <w:object w:dxaOrig="380" w:dyaOrig="340">
          <v:shape id="_x0000_i1092" type="#_x0000_t75" style="width:18.75pt;height:17.25pt" o:ole="">
            <v:imagedata r:id="rId98" o:title=""/>
          </v:shape>
          <o:OLEObject Type="Embed" ProgID="Equation.3" ShapeID="_x0000_i1092" DrawAspect="Content" ObjectID="_1536526444" r:id="rId99"/>
        </w:object>
      </w:r>
      <w:r w:rsidRPr="004C76AB">
        <w:rPr>
          <w:rFonts w:ascii="宋体" w:hAnsi="宋体" w:hint="eastAsia"/>
          <w:szCs w:val="21"/>
        </w:rPr>
        <w:t>。</w:t>
      </w:r>
    </w:p>
    <w:p w:rsidR="009A2E48" w:rsidRPr="004C76AB" w:rsidRDefault="009A2E48" w:rsidP="009A2E48">
      <w:pPr>
        <w:spacing w:line="410" w:lineRule="exact"/>
        <w:ind w:firstLineChars="200" w:firstLine="420"/>
        <w:rPr>
          <w:rFonts w:ascii="宋体" w:hAnsi="宋体" w:hint="eastAsia"/>
          <w:szCs w:val="21"/>
        </w:rPr>
      </w:pPr>
      <w:r w:rsidRPr="004C76AB">
        <w:rPr>
          <w:rFonts w:ascii="宋体" w:hAnsi="宋体" w:hint="eastAsia"/>
          <w:szCs w:val="21"/>
        </w:rPr>
        <w:t>在图33-2中，</w:t>
      </w:r>
      <w:r w:rsidRPr="004C76AB">
        <w:rPr>
          <w:rFonts w:ascii="宋体" w:hAnsi="宋体"/>
          <w:position w:val="-10"/>
          <w:szCs w:val="21"/>
        </w:rPr>
        <w:object w:dxaOrig="380" w:dyaOrig="340">
          <v:shape id="_x0000_i1093" type="#_x0000_t75" style="width:18.75pt;height:17.25pt" o:ole="">
            <v:imagedata r:id="rId22" o:title=""/>
          </v:shape>
          <o:OLEObject Type="Embed" ProgID="Equation.3" ShapeID="_x0000_i1093" DrawAspect="Content" ObjectID="_1536526445" r:id="rId100"/>
        </w:object>
      </w:r>
      <w:r w:rsidRPr="004C76AB">
        <w:rPr>
          <w:rFonts w:ascii="宋体" w:hAnsi="宋体" w:hint="eastAsia"/>
          <w:szCs w:val="21"/>
        </w:rPr>
        <w:t>是反射镜</w:t>
      </w:r>
      <w:r w:rsidRPr="004C76AB">
        <w:rPr>
          <w:rFonts w:ascii="宋体" w:hAnsi="宋体"/>
          <w:position w:val="-10"/>
          <w:szCs w:val="21"/>
        </w:rPr>
        <w:object w:dxaOrig="859" w:dyaOrig="340">
          <v:shape id="_x0000_i1094" type="#_x0000_t75" style="width:42.75pt;height:17.25pt" o:ole="">
            <v:imagedata r:id="rId101" o:title=""/>
          </v:shape>
          <o:OLEObject Type="Embed" ProgID="Equation.3" ShapeID="_x0000_i1094" DrawAspect="Content" ObjectID="_1536526446" r:id="rId102"/>
        </w:object>
      </w:r>
      <w:r w:rsidRPr="004C76AB">
        <w:rPr>
          <w:rFonts w:ascii="宋体" w:hAnsi="宋体" w:hint="eastAsia"/>
          <w:szCs w:val="21"/>
        </w:rPr>
        <w:t>反射所成的虚像。从E处看两相干光是从</w:t>
      </w:r>
      <w:r w:rsidRPr="004C76AB">
        <w:rPr>
          <w:rFonts w:ascii="宋体" w:hAnsi="宋体"/>
          <w:position w:val="-10"/>
          <w:szCs w:val="21"/>
        </w:rPr>
        <w:object w:dxaOrig="920" w:dyaOrig="340">
          <v:shape id="_x0000_i1095" type="#_x0000_t75" style="width:45.75pt;height:17.25pt" o:ole="">
            <v:imagedata r:id="rId103" o:title=""/>
          </v:shape>
          <o:OLEObject Type="Embed" ProgID="Equation.3" ShapeID="_x0000_i1095" DrawAspect="Content" ObjectID="_1536526447" r:id="rId104"/>
        </w:object>
      </w:r>
      <w:r w:rsidRPr="004C76AB">
        <w:rPr>
          <w:rFonts w:ascii="宋体" w:hAnsi="宋体" w:hint="eastAsia"/>
          <w:szCs w:val="21"/>
        </w:rPr>
        <w:t>反射而来。因此在迈克尔逊干涉仪中产生的干涉与</w:t>
      </w:r>
      <w:r w:rsidRPr="004C76AB">
        <w:rPr>
          <w:rFonts w:ascii="宋体" w:hAnsi="宋体"/>
          <w:position w:val="-10"/>
          <w:szCs w:val="21"/>
        </w:rPr>
        <w:object w:dxaOrig="700" w:dyaOrig="340">
          <v:shape id="_x0000_i1096" type="#_x0000_t75" style="width:35.25pt;height:17.25pt" o:ole="">
            <v:imagedata r:id="rId105" o:title=""/>
          </v:shape>
          <o:OLEObject Type="Embed" ProgID="Equation.3" ShapeID="_x0000_i1096" DrawAspect="Content" ObjectID="_1536526448" r:id="rId106"/>
        </w:object>
      </w:r>
      <w:r w:rsidRPr="004C76AB">
        <w:rPr>
          <w:rFonts w:ascii="宋体" w:hAnsi="宋体" w:hint="eastAsia"/>
          <w:szCs w:val="21"/>
        </w:rPr>
        <w:t>间空气膜所产生的干涉是一样的。</w:t>
      </w:r>
    </w:p>
    <w:p w:rsidR="009A2E48" w:rsidRPr="004C76AB" w:rsidRDefault="009A2E48" w:rsidP="009A2E48">
      <w:pPr>
        <w:spacing w:line="410" w:lineRule="exact"/>
        <w:ind w:firstLineChars="200" w:firstLine="420"/>
        <w:rPr>
          <w:rFonts w:ascii="宋体" w:hAnsi="宋体" w:hint="eastAsia"/>
          <w:szCs w:val="21"/>
        </w:rPr>
      </w:pPr>
      <w:r w:rsidRPr="004C76AB">
        <w:rPr>
          <w:rFonts w:ascii="宋体" w:hAnsi="宋体" w:hint="eastAsia"/>
          <w:szCs w:val="21"/>
        </w:rPr>
        <w:t>3. 点光源产生的非定域干涉</w:t>
      </w:r>
    </w:p>
    <w:p w:rsidR="009A2E48" w:rsidRDefault="009A2E48" w:rsidP="009A2E48">
      <w:pPr>
        <w:spacing w:line="410" w:lineRule="exact"/>
        <w:ind w:firstLineChars="200" w:firstLine="420"/>
        <w:rPr>
          <w:rFonts w:ascii="宋体" w:hAnsi="宋体" w:hint="eastAsia"/>
          <w:szCs w:val="21"/>
        </w:rPr>
      </w:pPr>
      <w:r w:rsidRPr="004C76AB">
        <w:rPr>
          <w:rFonts w:ascii="宋体" w:hAnsi="宋体" w:hint="eastAsia"/>
          <w:szCs w:val="21"/>
        </w:rPr>
        <w:t>用凸透镜会聚的激光束是一个很好的点光源，它向空间发射球面波，从</w:t>
      </w:r>
      <w:r w:rsidRPr="004C76AB">
        <w:rPr>
          <w:rFonts w:ascii="宋体" w:hAnsi="宋体"/>
          <w:position w:val="-10"/>
          <w:szCs w:val="21"/>
        </w:rPr>
        <w:object w:dxaOrig="960" w:dyaOrig="340">
          <v:shape id="_x0000_i1097" type="#_x0000_t75" style="width:48pt;height:17.25pt" o:ole="">
            <v:imagedata r:id="rId107" o:title=""/>
          </v:shape>
          <o:OLEObject Type="Embed" ProgID="Equation.3" ShapeID="_x0000_i1097" DrawAspect="Content" ObjectID="_1536526449" r:id="rId108"/>
        </w:object>
      </w:r>
      <w:r w:rsidRPr="004C76AB">
        <w:rPr>
          <w:rFonts w:ascii="宋体" w:hAnsi="宋体" w:hint="eastAsia"/>
          <w:szCs w:val="21"/>
        </w:rPr>
        <w:t>反射后可看成由两个光源</w:t>
      </w:r>
      <w:r w:rsidRPr="004C76AB">
        <w:rPr>
          <w:rFonts w:ascii="宋体" w:hAnsi="宋体"/>
          <w:position w:val="-10"/>
          <w:szCs w:val="21"/>
        </w:rPr>
        <w:object w:dxaOrig="720" w:dyaOrig="340">
          <v:shape id="_x0000_i1098" type="#_x0000_t75" style="width:36pt;height:17.25pt" o:ole="">
            <v:imagedata r:id="rId109" o:title=""/>
          </v:shape>
          <o:OLEObject Type="Embed" ProgID="Equation.3" ShapeID="_x0000_i1098" DrawAspect="Content" ObjectID="_1536526450" r:id="rId110"/>
        </w:object>
      </w:r>
      <w:r w:rsidRPr="004C76AB">
        <w:rPr>
          <w:rFonts w:ascii="宋体" w:hAnsi="宋体" w:hint="eastAsia"/>
          <w:szCs w:val="21"/>
        </w:rPr>
        <w:t>发出的（见图</w:t>
      </w:r>
      <w:r>
        <w:rPr>
          <w:rFonts w:ascii="宋体" w:hAnsi="宋体" w:hint="eastAsia"/>
          <w:szCs w:val="21"/>
        </w:rPr>
        <w:t>17-6</w:t>
      </w:r>
      <w:r w:rsidRPr="004C76AB">
        <w:rPr>
          <w:rFonts w:ascii="宋体" w:hAnsi="宋体" w:hint="eastAsia"/>
          <w:szCs w:val="21"/>
        </w:rPr>
        <w:t>），</w:t>
      </w:r>
      <w:r w:rsidRPr="004C76AB">
        <w:rPr>
          <w:rFonts w:ascii="宋体" w:hAnsi="宋体"/>
          <w:position w:val="-10"/>
          <w:szCs w:val="21"/>
        </w:rPr>
        <w:object w:dxaOrig="940" w:dyaOrig="340">
          <v:shape id="_x0000_i1099" type="#_x0000_t75" style="width:47.25pt;height:17.25pt" o:ole="">
            <v:imagedata r:id="rId111" o:title=""/>
          </v:shape>
          <o:OLEObject Type="Embed" ProgID="Equation.3" ShapeID="_x0000_i1099" DrawAspect="Content" ObjectID="_1536526451" r:id="rId112"/>
        </w:object>
      </w:r>
      <w:r w:rsidRPr="004C76AB">
        <w:rPr>
          <w:rFonts w:ascii="宋体" w:hAnsi="宋体" w:hint="eastAsia"/>
          <w:szCs w:val="21"/>
        </w:rPr>
        <w:t>至屏的距离分别为点光源S从</w:t>
      </w:r>
      <w:r w:rsidRPr="004C76AB">
        <w:rPr>
          <w:rFonts w:ascii="宋体" w:hAnsi="宋体"/>
          <w:position w:val="-10"/>
          <w:szCs w:val="21"/>
        </w:rPr>
        <w:object w:dxaOrig="2079" w:dyaOrig="340">
          <v:shape id="_x0000_i1100" type="#_x0000_t75" style="width:104.25pt;height:17.25pt" o:ole="">
            <v:imagedata r:id="rId113" o:title=""/>
          </v:shape>
          <o:OLEObject Type="Embed" ProgID="Equation.3" ShapeID="_x0000_i1100" DrawAspect="Content" ObjectID="_1536526452" r:id="rId114"/>
        </w:object>
      </w:r>
      <w:r w:rsidRPr="004C76AB">
        <w:rPr>
          <w:rFonts w:ascii="宋体" w:hAnsi="宋体" w:hint="eastAsia"/>
          <w:szCs w:val="21"/>
        </w:rPr>
        <w:t>反射在至屏的光程，</w:t>
      </w:r>
      <w:r w:rsidRPr="004C76AB">
        <w:rPr>
          <w:rFonts w:ascii="宋体" w:hAnsi="宋体"/>
          <w:position w:val="-10"/>
          <w:szCs w:val="21"/>
        </w:rPr>
        <w:object w:dxaOrig="720" w:dyaOrig="340">
          <v:shape id="_x0000_i1101" type="#_x0000_t75" style="width:36pt;height:17.25pt" o:ole="">
            <v:imagedata r:id="rId115" o:title=""/>
          </v:shape>
          <o:OLEObject Type="Embed" ProgID="Equation.3" ShapeID="_x0000_i1101" DrawAspect="Content" ObjectID="_1536526453" r:id="rId116"/>
        </w:object>
      </w:r>
      <w:r w:rsidRPr="004C76AB">
        <w:rPr>
          <w:rFonts w:ascii="宋体" w:hAnsi="宋体" w:hint="eastAsia"/>
          <w:szCs w:val="21"/>
        </w:rPr>
        <w:t>的距离为</w:t>
      </w:r>
      <w:r w:rsidRPr="004C76AB">
        <w:rPr>
          <w:rFonts w:ascii="宋体" w:hAnsi="宋体"/>
          <w:position w:val="-10"/>
          <w:szCs w:val="21"/>
        </w:rPr>
        <w:object w:dxaOrig="1400" w:dyaOrig="340">
          <v:shape id="_x0000_i1102" type="#_x0000_t75" style="width:69.75pt;height:17.25pt" o:ole="">
            <v:imagedata r:id="rId117" o:title=""/>
          </v:shape>
          <o:OLEObject Type="Embed" ProgID="Equation.3" ShapeID="_x0000_i1102" DrawAspect="Content" ObjectID="_1536526454" r:id="rId118"/>
        </w:object>
      </w:r>
      <w:r w:rsidRPr="004C76AB">
        <w:rPr>
          <w:rFonts w:ascii="宋体" w:hAnsi="宋体" w:hint="eastAsia"/>
          <w:szCs w:val="21"/>
        </w:rPr>
        <w:t>距离</w:t>
      </w:r>
      <w:r w:rsidRPr="004C76AB">
        <w:rPr>
          <w:rFonts w:ascii="宋体" w:hAnsi="宋体"/>
          <w:position w:val="-6"/>
          <w:szCs w:val="21"/>
        </w:rPr>
        <w:object w:dxaOrig="220" w:dyaOrig="279">
          <v:shape id="_x0000_i1103" type="#_x0000_t75" style="width:11.25pt;height:14.25pt" o:ole="">
            <v:imagedata r:id="rId119" o:title=""/>
          </v:shape>
          <o:OLEObject Type="Embed" ProgID="Equation.3" ShapeID="_x0000_i1103" DrawAspect="Content" ObjectID="_1536526455" r:id="rId120"/>
        </w:object>
      </w:r>
      <w:r w:rsidRPr="004C76AB">
        <w:rPr>
          <w:rFonts w:ascii="宋体" w:hAnsi="宋体" w:hint="eastAsia"/>
          <w:szCs w:val="21"/>
        </w:rPr>
        <w:t>的二倍，即2</w:t>
      </w:r>
      <w:r w:rsidRPr="004C76AB">
        <w:rPr>
          <w:rFonts w:ascii="宋体" w:hAnsi="宋体"/>
          <w:position w:val="-6"/>
          <w:szCs w:val="21"/>
        </w:rPr>
        <w:object w:dxaOrig="220" w:dyaOrig="279">
          <v:shape id="_x0000_i1104" type="#_x0000_t75" style="width:11.25pt;height:14.25pt" o:ole="">
            <v:imagedata r:id="rId121" o:title=""/>
          </v:shape>
          <o:OLEObject Type="Embed" ProgID="Equation.3" ShapeID="_x0000_i1104" DrawAspect="Content" ObjectID="_1536526456" r:id="rId122"/>
        </w:object>
      </w:r>
      <w:r w:rsidRPr="004C76AB">
        <w:rPr>
          <w:rFonts w:ascii="宋体" w:hAnsi="宋体" w:hint="eastAsia"/>
          <w:szCs w:val="21"/>
        </w:rPr>
        <w:t>。虚光源</w:t>
      </w:r>
      <w:r w:rsidRPr="004C76AB">
        <w:rPr>
          <w:rFonts w:ascii="宋体" w:hAnsi="宋体"/>
          <w:position w:val="-10"/>
          <w:szCs w:val="21"/>
        </w:rPr>
        <w:object w:dxaOrig="720" w:dyaOrig="340">
          <v:shape id="_x0000_i1105" type="#_x0000_t75" style="width:36pt;height:17.25pt" o:ole="">
            <v:imagedata r:id="rId123" o:title=""/>
          </v:shape>
          <o:OLEObject Type="Embed" ProgID="Equation.3" ShapeID="_x0000_i1105" DrawAspect="Content" ObjectID="_1536526457" r:id="rId124"/>
        </w:object>
      </w:r>
      <w:r w:rsidRPr="004C76AB">
        <w:rPr>
          <w:rFonts w:ascii="宋体" w:hAnsi="宋体" w:hint="eastAsia"/>
          <w:szCs w:val="21"/>
        </w:rPr>
        <w:t>发出的球面波在它们相遇的空间处处相干，这种干涉是非定域干涉。如果把屏垂直于</w:t>
      </w:r>
      <w:r w:rsidRPr="004C76AB">
        <w:rPr>
          <w:rFonts w:ascii="宋体" w:hAnsi="宋体"/>
          <w:position w:val="-10"/>
          <w:szCs w:val="21"/>
        </w:rPr>
        <w:object w:dxaOrig="720" w:dyaOrig="340">
          <v:shape id="_x0000_i1106" type="#_x0000_t75" style="width:36pt;height:17.25pt" o:ole="">
            <v:imagedata r:id="rId125" o:title=""/>
          </v:shape>
          <o:OLEObject Type="Embed" ProgID="Equation.3" ShapeID="_x0000_i1106" DrawAspect="Content" ObjectID="_1536526458" r:id="rId126"/>
        </w:object>
      </w:r>
      <w:r w:rsidRPr="004C76AB">
        <w:rPr>
          <w:rFonts w:ascii="宋体" w:hAnsi="宋体" w:hint="eastAsia"/>
          <w:szCs w:val="21"/>
        </w:rPr>
        <w:t>的连线放置，则我们可以看到一组组同心圆，圆心就是</w:t>
      </w:r>
      <w:r w:rsidRPr="004C76AB">
        <w:rPr>
          <w:rFonts w:ascii="宋体" w:hAnsi="宋体"/>
          <w:position w:val="-10"/>
          <w:szCs w:val="21"/>
        </w:rPr>
        <w:object w:dxaOrig="740" w:dyaOrig="340">
          <v:shape id="_x0000_i1107" type="#_x0000_t75" style="width:36.75pt;height:17.25pt" o:ole="">
            <v:imagedata r:id="rId127" o:title=""/>
          </v:shape>
          <o:OLEObject Type="Embed" ProgID="Equation.3" ShapeID="_x0000_i1107" DrawAspect="Content" ObjectID="_1536526459" r:id="rId128"/>
        </w:object>
      </w:r>
      <w:r w:rsidRPr="004C76AB">
        <w:rPr>
          <w:rFonts w:ascii="宋体" w:hAnsi="宋体" w:hint="eastAsia"/>
          <w:szCs w:val="21"/>
        </w:rPr>
        <w:t>连线与屏的交点。</w:t>
      </w:r>
    </w:p>
    <w:p w:rsidR="009A2E48" w:rsidRDefault="009A2E48" w:rsidP="009A2E48">
      <w:pPr>
        <w:spacing w:line="360" w:lineRule="auto"/>
        <w:ind w:firstLineChars="200" w:firstLine="420"/>
        <w:jc w:val="center"/>
        <w:rPr>
          <w:rFonts w:ascii="宋体" w:hAnsi="宋体" w:hint="eastAsia"/>
          <w:szCs w:val="21"/>
        </w:rPr>
      </w:pPr>
      <w:r w:rsidRPr="00A3203F">
        <w:rPr>
          <w:rFonts w:ascii="宋体" w:hAnsi="宋体" w:hint="eastAsia"/>
          <w:noProof/>
          <w:szCs w:val="21"/>
        </w:rPr>
        <w:drawing>
          <wp:inline distT="0" distB="0" distL="0" distR="0">
            <wp:extent cx="2114550" cy="1733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9">
                      <a:extLst>
                        <a:ext uri="{28A0092B-C50C-407E-A947-70E740481C1C}">
                          <a14:useLocalDpi xmlns:a14="http://schemas.microsoft.com/office/drawing/2010/main" val="0"/>
                        </a:ext>
                      </a:extLst>
                    </a:blip>
                    <a:srcRect t="4764"/>
                    <a:stretch>
                      <a:fillRect/>
                    </a:stretch>
                  </pic:blipFill>
                  <pic:spPr bwMode="auto">
                    <a:xfrm>
                      <a:off x="0" y="0"/>
                      <a:ext cx="2114550" cy="1733550"/>
                    </a:xfrm>
                    <a:prstGeom prst="rect">
                      <a:avLst/>
                    </a:prstGeom>
                    <a:noFill/>
                    <a:ln>
                      <a:noFill/>
                    </a:ln>
                  </pic:spPr>
                </pic:pic>
              </a:graphicData>
            </a:graphic>
          </wp:inline>
        </w:drawing>
      </w:r>
    </w:p>
    <w:p w:rsidR="009A2E48" w:rsidRPr="00DE7845" w:rsidRDefault="009A2E48" w:rsidP="009A2E48">
      <w:pPr>
        <w:ind w:firstLineChars="200" w:firstLine="361"/>
        <w:jc w:val="center"/>
        <w:rPr>
          <w:rFonts w:ascii="宋体" w:hAnsi="宋体" w:hint="eastAsia"/>
          <w:b/>
          <w:sz w:val="18"/>
          <w:szCs w:val="18"/>
        </w:rPr>
      </w:pPr>
      <w:r w:rsidRPr="00DE7845">
        <w:rPr>
          <w:rFonts w:ascii="宋体" w:hAnsi="宋体" w:hint="eastAsia"/>
          <w:b/>
          <w:sz w:val="18"/>
          <w:szCs w:val="18"/>
        </w:rPr>
        <w:t>图 17-6</w:t>
      </w:r>
      <w:r w:rsidRPr="00DE7845">
        <w:rPr>
          <w:rFonts w:ascii="宋体" w:hAnsi="宋体" w:hint="eastAsia"/>
          <w:sz w:val="18"/>
          <w:szCs w:val="18"/>
        </w:rPr>
        <w:t xml:space="preserve">        </w:t>
      </w:r>
    </w:p>
    <w:p w:rsidR="009A2E48" w:rsidRPr="004C76AB" w:rsidRDefault="009A2E48" w:rsidP="009A2E48">
      <w:pPr>
        <w:ind w:firstLineChars="200" w:firstLine="420"/>
        <w:rPr>
          <w:rFonts w:ascii="宋体" w:hAnsi="宋体" w:hint="eastAsia"/>
          <w:szCs w:val="21"/>
        </w:rPr>
      </w:pPr>
      <w:r w:rsidRPr="004C76AB">
        <w:rPr>
          <w:rFonts w:ascii="宋体" w:hAnsi="宋体" w:hint="eastAsia"/>
          <w:szCs w:val="21"/>
        </w:rPr>
        <w:t>如图</w:t>
      </w:r>
      <w:r>
        <w:rPr>
          <w:rFonts w:ascii="宋体" w:hAnsi="宋体" w:hint="eastAsia"/>
          <w:szCs w:val="21"/>
        </w:rPr>
        <w:t>17-6</w:t>
      </w:r>
      <w:r w:rsidRPr="004C76AB">
        <w:rPr>
          <w:rFonts w:ascii="宋体" w:hAnsi="宋体" w:hint="eastAsia"/>
          <w:szCs w:val="21"/>
        </w:rPr>
        <w:t>，由</w:t>
      </w:r>
      <w:r w:rsidRPr="004C76AB">
        <w:rPr>
          <w:rFonts w:ascii="宋体" w:hAnsi="宋体"/>
          <w:position w:val="-10"/>
          <w:szCs w:val="21"/>
        </w:rPr>
        <w:object w:dxaOrig="499" w:dyaOrig="340">
          <v:shape id="_x0000_i1109" type="#_x0000_t75" style="width:24.75pt;height:17.25pt" o:ole="">
            <v:imagedata r:id="rId130" o:title=""/>
          </v:shape>
          <o:OLEObject Type="Embed" ProgID="Equation.3" ShapeID="_x0000_i1109" DrawAspect="Content" ObjectID="_1536526460" r:id="rId131"/>
        </w:object>
      </w:r>
      <w:r w:rsidRPr="004C76AB">
        <w:rPr>
          <w:rFonts w:ascii="宋体" w:hAnsi="宋体" w:hint="eastAsia"/>
          <w:szCs w:val="21"/>
        </w:rPr>
        <w:t>到屏上的任一点A，两光线的程差</w:t>
      </w:r>
      <w:r w:rsidRPr="004C76AB">
        <w:rPr>
          <w:rFonts w:ascii="宋体" w:hAnsi="宋体"/>
          <w:position w:val="-4"/>
          <w:szCs w:val="21"/>
        </w:rPr>
        <w:object w:dxaOrig="220" w:dyaOrig="260">
          <v:shape id="_x0000_i1110" type="#_x0000_t75" style="width:11.25pt;height:12.75pt" o:ole="">
            <v:imagedata r:id="rId132" o:title=""/>
          </v:shape>
          <o:OLEObject Type="Embed" ProgID="Equation.3" ShapeID="_x0000_i1110" DrawAspect="Content" ObjectID="_1536526461" r:id="rId133"/>
        </w:object>
      </w:r>
      <w:r w:rsidRPr="004C76AB">
        <w:rPr>
          <w:rFonts w:ascii="宋体" w:hAnsi="宋体" w:hint="eastAsia"/>
          <w:szCs w:val="21"/>
        </w:rPr>
        <w:t>可得：</w:t>
      </w:r>
    </w:p>
    <w:p w:rsidR="009A2E48" w:rsidRPr="004C76AB" w:rsidRDefault="009A2E48" w:rsidP="009A2E48">
      <w:pPr>
        <w:spacing w:line="360" w:lineRule="auto"/>
        <w:ind w:left="420" w:firstLineChars="200" w:firstLine="420"/>
        <w:jc w:val="right"/>
        <w:rPr>
          <w:rFonts w:ascii="宋体" w:hAnsi="宋体" w:hint="eastAsia"/>
          <w:szCs w:val="21"/>
        </w:rPr>
      </w:pPr>
      <w:r w:rsidRPr="004C76AB">
        <w:rPr>
          <w:rFonts w:ascii="宋体" w:hAnsi="宋体" w:hint="eastAsia"/>
          <w:szCs w:val="21"/>
        </w:rPr>
        <w:t xml:space="preserve">          </w:t>
      </w:r>
      <w:r w:rsidRPr="004C76AB">
        <w:rPr>
          <w:rFonts w:ascii="宋体" w:hAnsi="宋体"/>
          <w:position w:val="-6"/>
          <w:szCs w:val="21"/>
        </w:rPr>
        <w:object w:dxaOrig="1280" w:dyaOrig="279">
          <v:shape id="_x0000_i1111" type="#_x0000_t75" style="width:63.75pt;height:14.25pt" o:ole="">
            <v:imagedata r:id="rId134" o:title=""/>
          </v:shape>
          <o:OLEObject Type="Embed" ProgID="Equation.3" ShapeID="_x0000_i1111" DrawAspect="Content" ObjectID="_1536526462" r:id="rId135"/>
        </w:object>
      </w:r>
      <w:r w:rsidRPr="004C76AB">
        <w:rPr>
          <w:rFonts w:ascii="宋体" w:hAnsi="宋体" w:hint="eastAsia"/>
          <w:szCs w:val="21"/>
        </w:rPr>
        <w:t xml:space="preserve">                </w:t>
      </w:r>
      <w:r>
        <w:rPr>
          <w:rFonts w:ascii="宋体" w:hAnsi="宋体" w:hint="eastAsia"/>
          <w:szCs w:val="21"/>
        </w:rPr>
        <w:t xml:space="preserve">            (1)</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由式（</w:t>
      </w:r>
      <w:r>
        <w:rPr>
          <w:rFonts w:ascii="宋体" w:hAnsi="宋体" w:hint="eastAsia"/>
          <w:szCs w:val="21"/>
        </w:rPr>
        <w:t>1</w:t>
      </w:r>
      <w:r w:rsidRPr="004C76AB">
        <w:rPr>
          <w:rFonts w:ascii="宋体" w:hAnsi="宋体" w:hint="eastAsia"/>
          <w:szCs w:val="21"/>
        </w:rPr>
        <w:t>）可知：</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（1）当</w:t>
      </w:r>
      <w:r w:rsidRPr="004C76AB">
        <w:rPr>
          <w:rFonts w:ascii="宋体" w:hAnsi="宋体"/>
          <w:position w:val="-6"/>
          <w:szCs w:val="21"/>
        </w:rPr>
        <w:object w:dxaOrig="600" w:dyaOrig="279">
          <v:shape id="_x0000_i1112" type="#_x0000_t75" style="width:30pt;height:14.25pt" o:ole="">
            <v:imagedata r:id="rId136" o:title=""/>
          </v:shape>
          <o:OLEObject Type="Embed" ProgID="Equation.3" ShapeID="_x0000_i1112" DrawAspect="Content" ObjectID="_1536526463" r:id="rId137"/>
        </w:object>
      </w:r>
      <w:r w:rsidRPr="004C76AB">
        <w:rPr>
          <w:rFonts w:ascii="宋体" w:hAnsi="宋体" w:hint="eastAsia"/>
          <w:szCs w:val="21"/>
        </w:rPr>
        <w:t xml:space="preserve"> 时程差最大，即圆心E点所对应的干涉级别最高。</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当移动</w:t>
      </w:r>
      <w:r w:rsidRPr="004C76AB">
        <w:rPr>
          <w:rFonts w:ascii="宋体" w:hAnsi="宋体"/>
          <w:position w:val="-10"/>
          <w:szCs w:val="21"/>
        </w:rPr>
        <w:object w:dxaOrig="700" w:dyaOrig="340">
          <v:shape id="_x0000_i1113" type="#_x0000_t75" style="width:35.25pt;height:17.25pt" o:ole="">
            <v:imagedata r:id="rId138" o:title=""/>
          </v:shape>
          <o:OLEObject Type="Embed" ProgID="Equation.3" ShapeID="_x0000_i1113" DrawAspect="Content" ObjectID="_1536526464" r:id="rId139"/>
        </w:object>
      </w:r>
      <w:r w:rsidRPr="004C76AB">
        <w:rPr>
          <w:rFonts w:ascii="宋体" w:hAnsi="宋体" w:hint="eastAsia"/>
          <w:szCs w:val="21"/>
        </w:rPr>
        <w:t>的距离</w:t>
      </w:r>
      <w:r w:rsidRPr="004C76AB">
        <w:rPr>
          <w:rFonts w:ascii="宋体" w:hAnsi="宋体"/>
          <w:position w:val="-6"/>
          <w:szCs w:val="21"/>
        </w:rPr>
        <w:object w:dxaOrig="220" w:dyaOrig="279">
          <v:shape id="_x0000_i1114" type="#_x0000_t75" style="width:11.25pt;height:14.25pt" o:ole="">
            <v:imagedata r:id="rId140" o:title=""/>
          </v:shape>
          <o:OLEObject Type="Embed" ProgID="Equation.3" ShapeID="_x0000_i1114" DrawAspect="Content" ObjectID="_1536526465" r:id="rId141"/>
        </w:object>
      </w:r>
      <w:r w:rsidRPr="004C76AB">
        <w:rPr>
          <w:rFonts w:ascii="宋体" w:hAnsi="宋体" w:hint="eastAsia"/>
          <w:szCs w:val="21"/>
        </w:rPr>
        <w:t>增大时，圆心干涉级数越来越高，我们就可以看到圆条纹一个一个从中心“冒”出来，反之当d减小时，圆条纹一个一个地向中心“缩”进去。每当“冒”出或“缩”进一条条纹时，</w:t>
      </w:r>
      <w:r w:rsidRPr="004C76AB">
        <w:rPr>
          <w:rFonts w:ascii="宋体" w:hAnsi="宋体"/>
          <w:position w:val="-6"/>
          <w:szCs w:val="21"/>
        </w:rPr>
        <w:object w:dxaOrig="220" w:dyaOrig="279">
          <v:shape id="_x0000_i1115" type="#_x0000_t75" style="width:11.25pt;height:14.25pt" o:ole="">
            <v:imagedata r:id="rId140" o:title=""/>
          </v:shape>
          <o:OLEObject Type="Embed" ProgID="Equation.3" ShapeID="_x0000_i1115" DrawAspect="Content" ObjectID="_1536526466" r:id="rId142"/>
        </w:object>
      </w:r>
      <w:r w:rsidRPr="004C76AB">
        <w:rPr>
          <w:rFonts w:ascii="宋体" w:hAnsi="宋体" w:hint="eastAsia"/>
          <w:szCs w:val="21"/>
        </w:rPr>
        <w:t>就增加或减小</w:t>
      </w:r>
      <w:r w:rsidRPr="004C76AB">
        <w:rPr>
          <w:rFonts w:ascii="宋体" w:hAnsi="宋体"/>
          <w:position w:val="-10"/>
          <w:szCs w:val="21"/>
        </w:rPr>
        <w:object w:dxaOrig="440" w:dyaOrig="340">
          <v:shape id="_x0000_i1116" type="#_x0000_t75" style="width:21.75pt;height:17.25pt" o:ole="">
            <v:imagedata r:id="rId143" o:title=""/>
          </v:shape>
          <o:OLEObject Type="Embed" ProgID="Equation.3" ShapeID="_x0000_i1116" DrawAspect="Content" ObjectID="_1536526467" r:id="rId144"/>
        </w:object>
      </w:r>
      <w:r w:rsidRPr="004C76AB">
        <w:rPr>
          <w:rFonts w:ascii="宋体" w:hAnsi="宋体" w:hint="eastAsia"/>
          <w:szCs w:val="21"/>
        </w:rPr>
        <w:t>，所以测出“冒出”或“缩进”的条纹数目</w:t>
      </w:r>
      <w:r w:rsidRPr="004C76AB">
        <w:rPr>
          <w:rFonts w:ascii="宋体" w:hAnsi="宋体"/>
          <w:position w:val="-6"/>
          <w:szCs w:val="21"/>
        </w:rPr>
        <w:object w:dxaOrig="400" w:dyaOrig="279">
          <v:shape id="_x0000_i1117" type="#_x0000_t75" style="width:20.25pt;height:14.25pt" o:ole="">
            <v:imagedata r:id="rId32" o:title=""/>
          </v:shape>
          <o:OLEObject Type="Embed" ProgID="Equation.3" ShapeID="_x0000_i1117" DrawAspect="Content" ObjectID="_1536526468" r:id="rId145"/>
        </w:object>
      </w:r>
      <w:r w:rsidRPr="004C76AB">
        <w:rPr>
          <w:rFonts w:ascii="宋体" w:hAnsi="宋体" w:hint="eastAsia"/>
          <w:szCs w:val="21"/>
        </w:rPr>
        <w:t>，由已知波长</w:t>
      </w:r>
      <w:r w:rsidRPr="004C76AB">
        <w:rPr>
          <w:rFonts w:ascii="宋体" w:hAnsi="宋体"/>
          <w:position w:val="-6"/>
          <w:szCs w:val="21"/>
        </w:rPr>
        <w:object w:dxaOrig="220" w:dyaOrig="279">
          <v:shape id="_x0000_i1118" type="#_x0000_t75" style="width:11.25pt;height:14.25pt" o:ole="">
            <v:imagedata r:id="rId146" o:title=""/>
          </v:shape>
          <o:OLEObject Type="Embed" ProgID="Equation.3" ShapeID="_x0000_i1118" DrawAspect="Content" ObjectID="_1536526469" r:id="rId147"/>
        </w:object>
      </w:r>
      <w:r w:rsidRPr="004C76AB">
        <w:rPr>
          <w:rFonts w:ascii="宋体" w:hAnsi="宋体" w:hint="eastAsia"/>
          <w:szCs w:val="21"/>
        </w:rPr>
        <w:t>就可求得</w:t>
      </w:r>
      <w:r w:rsidRPr="004C76AB">
        <w:rPr>
          <w:rFonts w:ascii="宋体" w:hAnsi="宋体"/>
          <w:position w:val="-10"/>
          <w:szCs w:val="21"/>
        </w:rPr>
        <w:object w:dxaOrig="360" w:dyaOrig="340">
          <v:shape id="_x0000_i1119" type="#_x0000_t75" style="width:18pt;height:17.25pt" o:ole="">
            <v:imagedata r:id="rId12" o:title=""/>
          </v:shape>
          <o:OLEObject Type="Embed" ProgID="Equation.3" ShapeID="_x0000_i1119" DrawAspect="Content" ObjectID="_1536526470" r:id="rId148"/>
        </w:object>
      </w:r>
      <w:r w:rsidRPr="004C76AB">
        <w:rPr>
          <w:rFonts w:ascii="宋体" w:hAnsi="宋体" w:hint="eastAsia"/>
          <w:szCs w:val="21"/>
        </w:rPr>
        <w:t>移动的距离，这就是利用干涉测长法；反之，若已知</w:t>
      </w:r>
      <w:r w:rsidRPr="004C76AB">
        <w:rPr>
          <w:rFonts w:ascii="宋体" w:hAnsi="宋体"/>
          <w:position w:val="-10"/>
          <w:szCs w:val="21"/>
        </w:rPr>
        <w:object w:dxaOrig="360" w:dyaOrig="340">
          <v:shape id="_x0000_i1120" type="#_x0000_t75" style="width:18pt;height:17.25pt" o:ole="">
            <v:imagedata r:id="rId12" o:title=""/>
          </v:shape>
          <o:OLEObject Type="Embed" ProgID="Equation.3" ShapeID="_x0000_i1120" DrawAspect="Content" ObjectID="_1536526471" r:id="rId149"/>
        </w:object>
      </w:r>
      <w:r w:rsidRPr="004C76AB">
        <w:rPr>
          <w:rFonts w:ascii="宋体" w:hAnsi="宋体" w:hint="eastAsia"/>
          <w:szCs w:val="21"/>
        </w:rPr>
        <w:t>移动的距离，则就可求得波长，它们的关系为：</w:t>
      </w:r>
    </w:p>
    <w:p w:rsidR="009A2E48" w:rsidRPr="004C76AB" w:rsidRDefault="009A2E48" w:rsidP="009A2E48">
      <w:pPr>
        <w:wordWrap w:val="0"/>
        <w:spacing w:line="380" w:lineRule="exact"/>
        <w:ind w:firstLineChars="200" w:firstLine="420"/>
        <w:jc w:val="right"/>
        <w:rPr>
          <w:rFonts w:ascii="宋体" w:hAnsi="宋体" w:hint="eastAsia"/>
          <w:szCs w:val="21"/>
        </w:rPr>
      </w:pPr>
      <w:r w:rsidRPr="004C76AB">
        <w:rPr>
          <w:rFonts w:ascii="宋体" w:hAnsi="宋体"/>
          <w:position w:val="-10"/>
          <w:szCs w:val="21"/>
        </w:rPr>
        <w:object w:dxaOrig="1340" w:dyaOrig="340">
          <v:shape id="_x0000_i1121" type="#_x0000_t75" style="width:66.75pt;height:17.25pt" o:ole="">
            <v:imagedata r:id="rId150" o:title=""/>
          </v:shape>
          <o:OLEObject Type="Embed" ProgID="Equation.3" ShapeID="_x0000_i1121" DrawAspect="Content" ObjectID="_1536526472" r:id="rId151"/>
        </w:object>
      </w:r>
      <w:r w:rsidRPr="004C76AB">
        <w:rPr>
          <w:rFonts w:ascii="宋体" w:hAnsi="宋体" w:hint="eastAsia"/>
          <w:szCs w:val="21"/>
        </w:rPr>
        <w:t xml:space="preserve">   </w:t>
      </w:r>
      <w:r>
        <w:rPr>
          <w:rFonts w:ascii="宋体" w:hAnsi="宋体" w:hint="eastAsia"/>
          <w:szCs w:val="21"/>
        </w:rPr>
        <w:t xml:space="preserve">           </w:t>
      </w:r>
      <w:r w:rsidRPr="004C76AB">
        <w:rPr>
          <w:rFonts w:ascii="宋体" w:hAnsi="宋体" w:hint="eastAsia"/>
          <w:szCs w:val="21"/>
        </w:rPr>
        <w:t xml:space="preserve">       </w:t>
      </w:r>
      <w:r>
        <w:rPr>
          <w:rFonts w:ascii="宋体" w:hAnsi="宋体" w:hint="eastAsia"/>
          <w:szCs w:val="21"/>
        </w:rPr>
        <w:t xml:space="preserve">       (2)</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（2）</w:t>
      </w:r>
      <w:r w:rsidRPr="004C76AB">
        <w:rPr>
          <w:rFonts w:ascii="宋体" w:hAnsi="宋体"/>
          <w:position w:val="-6"/>
          <w:szCs w:val="21"/>
        </w:rPr>
        <w:object w:dxaOrig="220" w:dyaOrig="279">
          <v:shape id="_x0000_i1122" type="#_x0000_t75" style="width:11.25pt;height:14.25pt" o:ole="">
            <v:imagedata r:id="rId140" o:title=""/>
          </v:shape>
          <o:OLEObject Type="Embed" ProgID="Equation.3" ShapeID="_x0000_i1122" DrawAspect="Content" ObjectID="_1536526473" r:id="rId152"/>
        </w:object>
      </w:r>
      <w:r w:rsidRPr="004C76AB">
        <w:rPr>
          <w:rFonts w:ascii="宋体" w:hAnsi="宋体" w:hint="eastAsia"/>
          <w:szCs w:val="21"/>
        </w:rPr>
        <w:t>增大时，程差</w:t>
      </w:r>
      <w:r w:rsidRPr="004C76AB">
        <w:rPr>
          <w:rFonts w:ascii="宋体" w:hAnsi="宋体"/>
          <w:position w:val="-4"/>
          <w:szCs w:val="21"/>
        </w:rPr>
        <w:object w:dxaOrig="220" w:dyaOrig="260">
          <v:shape id="_x0000_i1123" type="#_x0000_t75" style="width:11.25pt;height:12.75pt" o:ole="">
            <v:imagedata r:id="rId153" o:title=""/>
          </v:shape>
          <o:OLEObject Type="Embed" ProgID="Equation.3" ShapeID="_x0000_i1123" DrawAspect="Content" ObjectID="_1536526474" r:id="rId154"/>
        </w:object>
      </w:r>
      <w:r w:rsidRPr="004C76AB">
        <w:rPr>
          <w:rFonts w:ascii="宋体" w:hAnsi="宋体" w:hint="eastAsia"/>
          <w:szCs w:val="21"/>
        </w:rPr>
        <w:t>每改变一个波长</w:t>
      </w:r>
      <w:r w:rsidRPr="004C76AB">
        <w:rPr>
          <w:rFonts w:ascii="宋体" w:hAnsi="宋体"/>
          <w:position w:val="-6"/>
          <w:szCs w:val="21"/>
        </w:rPr>
        <w:object w:dxaOrig="220" w:dyaOrig="279">
          <v:shape id="_x0000_i1124" type="#_x0000_t75" style="width:11.25pt;height:14.25pt" o:ole="">
            <v:imagedata r:id="rId155" o:title=""/>
          </v:shape>
          <o:OLEObject Type="Embed" ProgID="Equation.3" ShapeID="_x0000_i1124" DrawAspect="Content" ObjectID="_1536526475" r:id="rId156"/>
        </w:object>
      </w:r>
      <w:r w:rsidRPr="004C76AB">
        <w:rPr>
          <w:rFonts w:ascii="宋体" w:hAnsi="宋体" w:hint="eastAsia"/>
          <w:szCs w:val="21"/>
        </w:rPr>
        <w:t>所需的</w:t>
      </w:r>
      <w:r w:rsidRPr="004C76AB">
        <w:rPr>
          <w:rFonts w:ascii="宋体" w:hAnsi="宋体"/>
          <w:position w:val="-6"/>
          <w:szCs w:val="21"/>
        </w:rPr>
        <w:object w:dxaOrig="220" w:dyaOrig="279">
          <v:shape id="_x0000_i1125" type="#_x0000_t75" style="width:11.25pt;height:14.25pt" o:ole="">
            <v:imagedata r:id="rId157" o:title=""/>
          </v:shape>
          <o:OLEObject Type="Embed" ProgID="Equation.3" ShapeID="_x0000_i1125" DrawAspect="Content" ObjectID="_1536526476" r:id="rId158"/>
        </w:object>
      </w:r>
      <w:r w:rsidRPr="004C76AB">
        <w:rPr>
          <w:rFonts w:ascii="宋体" w:hAnsi="宋体" w:hint="eastAsia"/>
          <w:szCs w:val="21"/>
        </w:rPr>
        <w:t>的变化值减小，即两亮环（或两暗环）之间的间隔变小。看上去条纹变细变密。反之</w:t>
      </w:r>
      <w:r w:rsidRPr="004C76AB">
        <w:rPr>
          <w:rFonts w:ascii="宋体" w:hAnsi="宋体"/>
          <w:position w:val="-6"/>
          <w:szCs w:val="21"/>
        </w:rPr>
        <w:object w:dxaOrig="220" w:dyaOrig="279">
          <v:shape id="_x0000_i1126" type="#_x0000_t75" style="width:11.25pt;height:14.25pt" o:ole="">
            <v:imagedata r:id="rId140" o:title=""/>
          </v:shape>
          <o:OLEObject Type="Embed" ProgID="Equation.3" ShapeID="_x0000_i1126" DrawAspect="Content" ObjectID="_1536526477" r:id="rId159"/>
        </w:object>
      </w:r>
      <w:r w:rsidRPr="004C76AB">
        <w:rPr>
          <w:rFonts w:ascii="宋体" w:hAnsi="宋体" w:hint="eastAsia"/>
          <w:szCs w:val="21"/>
        </w:rPr>
        <w:t>减小，条纹变粗变稀。</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t>4. 扩展的面光源产生的定域干涉</w:t>
      </w:r>
    </w:p>
    <w:p w:rsidR="009A2E48" w:rsidRPr="004C76AB" w:rsidRDefault="009A2E48" w:rsidP="009A2E48">
      <w:pPr>
        <w:spacing w:line="380" w:lineRule="exact"/>
        <w:ind w:firstLineChars="200" w:firstLine="420"/>
        <w:rPr>
          <w:rFonts w:ascii="宋体" w:hAnsi="宋体" w:hint="eastAsia"/>
          <w:szCs w:val="21"/>
        </w:rPr>
      </w:pPr>
      <w:r w:rsidRPr="004C76AB">
        <w:rPr>
          <w:rFonts w:ascii="宋体" w:hAnsi="宋体" w:hint="eastAsia"/>
          <w:szCs w:val="21"/>
        </w:rPr>
        <w:lastRenderedPageBreak/>
        <w:t>当光源为扩展光源时，干涉条纹都有一定的位置。这种干涉称为定域干涉。对于定域干涉中等倾干涉条纹，定位于无穷远，而定域干涉中的等厚干涉条纹，定位于镜面附近（亦即薄膜干涉中的薄膜表层附近）。</w:t>
      </w:r>
    </w:p>
    <w:p w:rsidR="009A2E48" w:rsidRPr="004C76AB" w:rsidRDefault="009A2E48" w:rsidP="009A2E48">
      <w:pPr>
        <w:spacing w:line="380" w:lineRule="exact"/>
        <w:ind w:firstLineChars="200" w:firstLine="420"/>
        <w:rPr>
          <w:rFonts w:hint="eastAsia"/>
          <w:szCs w:val="21"/>
        </w:rPr>
      </w:pPr>
      <w:r w:rsidRPr="00FC1B9A">
        <w:rPr>
          <w:rFonts w:ascii="宋体" w:hAnsi="宋体" w:hint="eastAsia"/>
          <w:szCs w:val="21"/>
        </w:rPr>
        <w:t>(1)</w:t>
      </w:r>
      <w:r>
        <w:rPr>
          <w:rFonts w:hint="eastAsia"/>
          <w:szCs w:val="21"/>
        </w:rPr>
        <w:t xml:space="preserve"> </w:t>
      </w:r>
      <w:r w:rsidRPr="004C76AB">
        <w:rPr>
          <w:rFonts w:hint="eastAsia"/>
          <w:szCs w:val="21"/>
        </w:rPr>
        <w:t>等倾干涉</w:t>
      </w:r>
      <w:r w:rsidRPr="004C76AB">
        <w:rPr>
          <w:rFonts w:hint="eastAsia"/>
          <w:szCs w:val="21"/>
        </w:rPr>
        <w:t xml:space="preserve"> </w:t>
      </w:r>
    </w:p>
    <w:p w:rsidR="009A2E48" w:rsidRPr="004C76AB" w:rsidRDefault="009A2E48" w:rsidP="009A2E48">
      <w:pPr>
        <w:spacing w:line="380" w:lineRule="exact"/>
        <w:ind w:firstLineChars="200" w:firstLine="420"/>
        <w:rPr>
          <w:rFonts w:hint="eastAsia"/>
          <w:szCs w:val="21"/>
        </w:rPr>
      </w:pPr>
      <w:r w:rsidRPr="004C76AB">
        <w:rPr>
          <w:rFonts w:hint="eastAsia"/>
          <w:szCs w:val="21"/>
        </w:rPr>
        <w:t>当</w:t>
      </w:r>
      <w:r w:rsidRPr="004C76AB">
        <w:rPr>
          <w:position w:val="-10"/>
          <w:szCs w:val="21"/>
        </w:rPr>
        <w:object w:dxaOrig="360" w:dyaOrig="340">
          <v:shape id="_x0000_i1127" type="#_x0000_t75" style="width:18pt;height:17.25pt" o:ole="">
            <v:imagedata r:id="rId12" o:title=""/>
          </v:shape>
          <o:OLEObject Type="Embed" ProgID="Equation.3" ShapeID="_x0000_i1127" DrawAspect="Content" ObjectID="_1536526478" r:id="rId160"/>
        </w:object>
      </w:r>
      <w:r w:rsidRPr="004C76AB">
        <w:rPr>
          <w:rFonts w:hint="eastAsia"/>
          <w:szCs w:val="21"/>
        </w:rPr>
        <w:t>和</w:t>
      </w:r>
      <w:r w:rsidRPr="004C76AB">
        <w:rPr>
          <w:position w:val="-10"/>
          <w:szCs w:val="21"/>
        </w:rPr>
        <w:object w:dxaOrig="380" w:dyaOrig="340">
          <v:shape id="_x0000_i1128" type="#_x0000_t75" style="width:18.75pt;height:17.25pt" o:ole="">
            <v:imagedata r:id="rId161" o:title=""/>
          </v:shape>
          <o:OLEObject Type="Embed" ProgID="Equation.3" ShapeID="_x0000_i1128" DrawAspect="Content" ObjectID="_1536526479" r:id="rId162"/>
        </w:object>
      </w:r>
      <w:r w:rsidRPr="004C76AB">
        <w:rPr>
          <w:rFonts w:hint="eastAsia"/>
          <w:szCs w:val="21"/>
        </w:rPr>
        <w:t>互相平行时，入射角为</w:t>
      </w:r>
      <w:r w:rsidRPr="004C76AB">
        <w:rPr>
          <w:position w:val="-6"/>
          <w:szCs w:val="21"/>
        </w:rPr>
        <w:object w:dxaOrig="220" w:dyaOrig="279">
          <v:shape id="_x0000_i1129" type="#_x0000_t75" style="width:11.25pt;height:14.25pt" o:ole="">
            <v:imagedata r:id="rId163" o:title=""/>
          </v:shape>
          <o:OLEObject Type="Embed" ProgID="Equation.3" ShapeID="_x0000_i1129" DrawAspect="Content" ObjectID="_1536526480" r:id="rId164"/>
        </w:object>
      </w:r>
      <w:r w:rsidRPr="004C76AB">
        <w:rPr>
          <w:rFonts w:hint="eastAsia"/>
          <w:szCs w:val="21"/>
        </w:rPr>
        <w:t>的光线经</w:t>
      </w:r>
      <w:r w:rsidRPr="004C76AB">
        <w:rPr>
          <w:position w:val="-10"/>
          <w:szCs w:val="21"/>
        </w:rPr>
        <w:object w:dxaOrig="960" w:dyaOrig="340">
          <v:shape id="_x0000_i1130" type="#_x0000_t75" style="width:48pt;height:17.25pt" o:ole="">
            <v:imagedata r:id="rId165" o:title=""/>
          </v:shape>
          <o:OLEObject Type="Embed" ProgID="Equation.3" ShapeID="_x0000_i1130" DrawAspect="Content" ObjectID="_1536526481" r:id="rId166"/>
        </w:object>
      </w:r>
      <w:r w:rsidRPr="004C76AB">
        <w:rPr>
          <w:rFonts w:hint="eastAsia"/>
          <w:szCs w:val="21"/>
        </w:rPr>
        <w:t>反射成为（</w:t>
      </w:r>
      <w:r w:rsidRPr="004C76AB">
        <w:rPr>
          <w:rFonts w:hint="eastAsia"/>
          <w:szCs w:val="21"/>
        </w:rPr>
        <w:t>1</w:t>
      </w:r>
      <w:r w:rsidRPr="004C76AB">
        <w:rPr>
          <w:rFonts w:hint="eastAsia"/>
          <w:szCs w:val="21"/>
        </w:rPr>
        <w:t>）和（</w:t>
      </w:r>
      <w:r w:rsidRPr="004C76AB">
        <w:rPr>
          <w:rFonts w:hint="eastAsia"/>
          <w:szCs w:val="21"/>
        </w:rPr>
        <w:t>2</w:t>
      </w:r>
      <w:r w:rsidRPr="004C76AB">
        <w:rPr>
          <w:rFonts w:hint="eastAsia"/>
          <w:szCs w:val="21"/>
        </w:rPr>
        <w:t>）两束光（图</w:t>
      </w:r>
      <w:r>
        <w:rPr>
          <w:rFonts w:hint="eastAsia"/>
          <w:szCs w:val="21"/>
        </w:rPr>
        <w:t>17-7</w:t>
      </w:r>
      <w:r w:rsidRPr="004C76AB">
        <w:rPr>
          <w:rFonts w:hint="eastAsia"/>
          <w:szCs w:val="21"/>
        </w:rPr>
        <w:t>），（</w:t>
      </w:r>
      <w:r w:rsidRPr="004C76AB">
        <w:rPr>
          <w:rFonts w:hint="eastAsia"/>
          <w:szCs w:val="21"/>
        </w:rPr>
        <w:t>1</w:t>
      </w:r>
      <w:r w:rsidRPr="004C76AB">
        <w:rPr>
          <w:rFonts w:hint="eastAsia"/>
          <w:szCs w:val="21"/>
        </w:rPr>
        <w:t>）和（</w:t>
      </w:r>
      <w:r w:rsidRPr="004C76AB">
        <w:rPr>
          <w:rFonts w:hint="eastAsia"/>
          <w:szCs w:val="21"/>
        </w:rPr>
        <w:t>2</w:t>
      </w:r>
      <w:r w:rsidRPr="004C76AB">
        <w:rPr>
          <w:rFonts w:hint="eastAsia"/>
          <w:szCs w:val="21"/>
        </w:rPr>
        <w:t>）互相平行，两光束的光程差为：</w:t>
      </w:r>
    </w:p>
    <w:p w:rsidR="009A2E48" w:rsidRPr="004C76AB" w:rsidRDefault="009A2E48" w:rsidP="009A2E48">
      <w:pPr>
        <w:spacing w:line="360" w:lineRule="auto"/>
        <w:ind w:firstLineChars="200" w:firstLine="420"/>
        <w:jc w:val="right"/>
        <w:rPr>
          <w:rFonts w:hint="eastAsia"/>
          <w:szCs w:val="21"/>
        </w:rPr>
      </w:pPr>
      <w:r w:rsidRPr="004C76AB">
        <w:rPr>
          <w:position w:val="-62"/>
          <w:szCs w:val="21"/>
        </w:rPr>
        <w:object w:dxaOrig="2780" w:dyaOrig="1359">
          <v:shape id="_x0000_i1131" type="#_x0000_t75" style="width:138.75pt;height:68.25pt" o:ole="">
            <v:imagedata r:id="rId167" o:title=""/>
          </v:shape>
          <o:OLEObject Type="Embed" ProgID="Equation.3" ShapeID="_x0000_i1131" DrawAspect="Content" ObjectID="_1536526482" r:id="rId168"/>
        </w:object>
      </w:r>
      <w:r w:rsidRPr="004C76AB">
        <w:rPr>
          <w:rFonts w:hint="eastAsia"/>
          <w:szCs w:val="21"/>
        </w:rPr>
        <w:t xml:space="preserve">    </w:t>
      </w:r>
      <w:r>
        <w:rPr>
          <w:rFonts w:hint="eastAsia"/>
          <w:szCs w:val="21"/>
        </w:rPr>
        <w:t xml:space="preserve">          </w:t>
      </w:r>
      <w:r w:rsidRPr="004C76AB">
        <w:rPr>
          <w:rFonts w:hint="eastAsia"/>
          <w:szCs w:val="21"/>
        </w:rPr>
        <w:t xml:space="preserve">      </w:t>
      </w:r>
      <w:r>
        <w:rPr>
          <w:rFonts w:hint="eastAsia"/>
          <w:szCs w:val="21"/>
        </w:rPr>
        <w:t xml:space="preserve">  (3)</w:t>
      </w:r>
    </w:p>
    <w:p w:rsidR="009A2E48" w:rsidRDefault="009A2E48" w:rsidP="009A2E48">
      <w:pPr>
        <w:spacing w:line="360" w:lineRule="auto"/>
        <w:ind w:firstLineChars="200" w:firstLine="420"/>
        <w:jc w:val="center"/>
        <w:rPr>
          <w:rFonts w:hint="eastAsia"/>
          <w:szCs w:val="21"/>
        </w:rPr>
      </w:pPr>
      <w:r w:rsidRPr="004C76AB">
        <w:rPr>
          <w:rFonts w:hint="eastAsia"/>
          <w:noProof/>
          <w:szCs w:val="21"/>
        </w:rPr>
        <w:drawing>
          <wp:inline distT="0" distB="0" distL="0" distR="0">
            <wp:extent cx="2371725" cy="2162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71725" cy="2162175"/>
                    </a:xfrm>
                    <a:prstGeom prst="rect">
                      <a:avLst/>
                    </a:prstGeom>
                    <a:noFill/>
                    <a:ln>
                      <a:noFill/>
                    </a:ln>
                  </pic:spPr>
                </pic:pic>
              </a:graphicData>
            </a:graphic>
          </wp:inline>
        </w:drawing>
      </w:r>
    </w:p>
    <w:p w:rsidR="009A2E48" w:rsidRPr="00DE7845" w:rsidRDefault="009A2E48" w:rsidP="009A2E48">
      <w:pPr>
        <w:spacing w:line="360" w:lineRule="auto"/>
        <w:ind w:firstLineChars="200" w:firstLine="361"/>
        <w:jc w:val="center"/>
        <w:rPr>
          <w:rFonts w:hint="eastAsia"/>
          <w:b/>
          <w:sz w:val="18"/>
          <w:szCs w:val="18"/>
        </w:rPr>
      </w:pPr>
      <w:r w:rsidRPr="00DE7845">
        <w:rPr>
          <w:rFonts w:hint="eastAsia"/>
          <w:b/>
          <w:sz w:val="18"/>
          <w:szCs w:val="18"/>
        </w:rPr>
        <w:t>图</w:t>
      </w:r>
      <w:r w:rsidRPr="00DE7845">
        <w:rPr>
          <w:rFonts w:hint="eastAsia"/>
          <w:b/>
          <w:sz w:val="18"/>
          <w:szCs w:val="18"/>
        </w:rPr>
        <w:t>17-7</w:t>
      </w:r>
    </w:p>
    <w:p w:rsidR="009A2E48" w:rsidRDefault="009A2E48" w:rsidP="009A2E48">
      <w:pPr>
        <w:spacing w:line="380" w:lineRule="exact"/>
        <w:ind w:firstLineChars="200" w:firstLine="420"/>
        <w:rPr>
          <w:rFonts w:hint="eastAsia"/>
          <w:szCs w:val="21"/>
        </w:rPr>
      </w:pPr>
      <w:r w:rsidRPr="004C76AB">
        <w:rPr>
          <w:rFonts w:hint="eastAsia"/>
          <w:szCs w:val="21"/>
        </w:rPr>
        <w:t>所以，在</w:t>
      </w:r>
      <w:r w:rsidRPr="004C76AB">
        <w:rPr>
          <w:position w:val="-6"/>
          <w:szCs w:val="21"/>
        </w:rPr>
        <w:object w:dxaOrig="220" w:dyaOrig="279">
          <v:shape id="_x0000_i1133" type="#_x0000_t75" style="width:11.25pt;height:14.25pt" o:ole="">
            <v:imagedata r:id="rId140" o:title=""/>
          </v:shape>
          <o:OLEObject Type="Embed" ProgID="Equation.3" ShapeID="_x0000_i1133" DrawAspect="Content" ObjectID="_1536526483" r:id="rId170"/>
        </w:object>
      </w:r>
      <w:r w:rsidRPr="004C76AB">
        <w:rPr>
          <w:rFonts w:hint="eastAsia"/>
          <w:szCs w:val="21"/>
        </w:rPr>
        <w:t>一定时，光程差只决定入射角</w:t>
      </w:r>
      <w:r w:rsidRPr="004C76AB">
        <w:rPr>
          <w:position w:val="-6"/>
          <w:szCs w:val="21"/>
        </w:rPr>
        <w:object w:dxaOrig="220" w:dyaOrig="279">
          <v:shape id="_x0000_i1134" type="#_x0000_t75" style="width:11.25pt;height:14.25pt" o:ole="">
            <v:imagedata r:id="rId171" o:title=""/>
          </v:shape>
          <o:OLEObject Type="Embed" ProgID="Equation.3" ShapeID="_x0000_i1134" DrawAspect="Content" ObjectID="_1536526484" r:id="rId172"/>
        </w:object>
      </w:r>
      <w:r w:rsidRPr="004C76AB">
        <w:rPr>
          <w:rFonts w:hint="eastAsia"/>
          <w:szCs w:val="21"/>
        </w:rPr>
        <w:t>。如在</w:t>
      </w:r>
      <w:r w:rsidRPr="004C76AB">
        <w:rPr>
          <w:rFonts w:hint="eastAsia"/>
          <w:szCs w:val="21"/>
        </w:rPr>
        <w:t>E</w:t>
      </w:r>
      <w:r w:rsidRPr="004C76AB">
        <w:rPr>
          <w:rFonts w:hint="eastAsia"/>
          <w:szCs w:val="21"/>
        </w:rPr>
        <w:t>处放一会聚透镜，并在其焦平面上放一屏，则在屏上可看到一组同心圆。而每个圆相应于一定的倾角，其产生干涉的平面是会聚透镜的后焦面。和非定域干涉类似，干涉级别以圆心最高，当</w:t>
      </w:r>
      <w:r w:rsidRPr="004C76AB">
        <w:rPr>
          <w:position w:val="-6"/>
          <w:szCs w:val="21"/>
        </w:rPr>
        <w:object w:dxaOrig="220" w:dyaOrig="279">
          <v:shape id="_x0000_i1135" type="#_x0000_t75" style="width:11.25pt;height:14.25pt" o:ole="">
            <v:imagedata r:id="rId140" o:title=""/>
          </v:shape>
          <o:OLEObject Type="Embed" ProgID="Equation.3" ShapeID="_x0000_i1135" DrawAspect="Content" ObjectID="_1536526485" r:id="rId173"/>
        </w:object>
      </w:r>
      <w:r w:rsidRPr="004C76AB">
        <w:rPr>
          <w:rFonts w:hint="eastAsia"/>
          <w:szCs w:val="21"/>
        </w:rPr>
        <w:t>增加时，圆环从中心“冒”出，当</w:t>
      </w:r>
      <w:r w:rsidRPr="004C76AB">
        <w:rPr>
          <w:position w:val="-6"/>
          <w:szCs w:val="21"/>
        </w:rPr>
        <w:object w:dxaOrig="220" w:dyaOrig="279">
          <v:shape id="_x0000_i1136" type="#_x0000_t75" style="width:11.25pt;height:14.25pt" o:ole="">
            <v:imagedata r:id="rId140" o:title=""/>
          </v:shape>
          <o:OLEObject Type="Embed" ProgID="Equation.3" ShapeID="_x0000_i1136" DrawAspect="Content" ObjectID="_1536526486" r:id="rId174"/>
        </w:object>
      </w:r>
      <w:r w:rsidRPr="004C76AB">
        <w:rPr>
          <w:rFonts w:hint="eastAsia"/>
          <w:szCs w:val="21"/>
        </w:rPr>
        <w:t>减小时，圆环从中心“缩”进。</w:t>
      </w:r>
    </w:p>
    <w:p w:rsidR="009A2E48" w:rsidRPr="004C76AB" w:rsidRDefault="009A2E48" w:rsidP="009A2E48">
      <w:pPr>
        <w:spacing w:line="380" w:lineRule="exact"/>
        <w:ind w:firstLineChars="200" w:firstLine="420"/>
        <w:rPr>
          <w:rFonts w:hint="eastAsia"/>
          <w:szCs w:val="21"/>
        </w:rPr>
      </w:pPr>
      <w:r w:rsidRPr="00A3203F">
        <w:rPr>
          <w:rFonts w:ascii="宋体" w:hAnsi="宋体" w:hint="eastAsia"/>
          <w:szCs w:val="21"/>
        </w:rPr>
        <w:t>(2)</w:t>
      </w:r>
      <w:r>
        <w:rPr>
          <w:rFonts w:hint="eastAsia"/>
          <w:szCs w:val="21"/>
        </w:rPr>
        <w:t xml:space="preserve"> </w:t>
      </w:r>
      <w:r w:rsidRPr="004C76AB">
        <w:rPr>
          <w:rFonts w:hint="eastAsia"/>
          <w:szCs w:val="21"/>
        </w:rPr>
        <w:t>等厚干涉</w:t>
      </w:r>
    </w:p>
    <w:p w:rsidR="009A2E48" w:rsidRPr="004C76AB" w:rsidRDefault="009A2E48" w:rsidP="009A2E48">
      <w:pPr>
        <w:spacing w:line="380" w:lineRule="exact"/>
        <w:ind w:firstLineChars="200" w:firstLine="420"/>
        <w:rPr>
          <w:rFonts w:hint="eastAsia"/>
          <w:szCs w:val="21"/>
        </w:rPr>
      </w:pPr>
      <w:r w:rsidRPr="004C76AB">
        <w:rPr>
          <w:rFonts w:hint="eastAsia"/>
          <w:szCs w:val="21"/>
        </w:rPr>
        <w:t>当</w:t>
      </w:r>
      <w:r w:rsidRPr="004C76AB">
        <w:rPr>
          <w:position w:val="-10"/>
          <w:szCs w:val="21"/>
        </w:rPr>
        <w:object w:dxaOrig="360" w:dyaOrig="340">
          <v:shape id="_x0000_i1137" type="#_x0000_t75" style="width:18pt;height:17.25pt" o:ole="">
            <v:imagedata r:id="rId12" o:title=""/>
          </v:shape>
          <o:OLEObject Type="Embed" ProgID="Equation.3" ShapeID="_x0000_i1137" DrawAspect="Content" ObjectID="_1536526487" r:id="rId175"/>
        </w:object>
      </w:r>
      <w:r w:rsidRPr="004C76AB">
        <w:rPr>
          <w:rFonts w:hint="eastAsia"/>
          <w:szCs w:val="21"/>
        </w:rPr>
        <w:t>和</w:t>
      </w:r>
      <w:r w:rsidRPr="004C76AB">
        <w:rPr>
          <w:position w:val="-10"/>
          <w:szCs w:val="21"/>
        </w:rPr>
        <w:object w:dxaOrig="380" w:dyaOrig="340">
          <v:shape id="_x0000_i1138" type="#_x0000_t75" style="width:18.75pt;height:17.25pt" o:ole="">
            <v:imagedata r:id="rId161" o:title=""/>
          </v:shape>
          <o:OLEObject Type="Embed" ProgID="Equation.3" ShapeID="_x0000_i1138" DrawAspect="Content" ObjectID="_1536526488" r:id="rId176"/>
        </w:object>
      </w:r>
      <w:r w:rsidRPr="004C76AB">
        <w:rPr>
          <w:rFonts w:hint="eastAsia"/>
          <w:szCs w:val="21"/>
        </w:rPr>
        <w:t>有一很小角度时</w:t>
      </w:r>
      <w:r w:rsidRPr="004C76AB">
        <w:rPr>
          <w:rFonts w:hint="eastAsia"/>
          <w:szCs w:val="21"/>
        </w:rPr>
        <w:t>(</w:t>
      </w:r>
      <w:r w:rsidRPr="00A3203F">
        <w:rPr>
          <w:rFonts w:ascii="宋体" w:hAnsi="宋体" w:hint="eastAsia"/>
          <w:szCs w:val="21"/>
        </w:rPr>
        <w:t>如图1</w:t>
      </w:r>
      <w:r>
        <w:rPr>
          <w:rFonts w:ascii="宋体" w:hAnsi="宋体" w:hint="eastAsia"/>
          <w:szCs w:val="21"/>
        </w:rPr>
        <w:t>7</w:t>
      </w:r>
      <w:r w:rsidRPr="00A3203F">
        <w:rPr>
          <w:rFonts w:ascii="宋体" w:hAnsi="宋体" w:hint="eastAsia"/>
          <w:szCs w:val="21"/>
        </w:rPr>
        <w:t>-8)</w:t>
      </w:r>
      <w:r w:rsidRPr="004C76AB">
        <w:rPr>
          <w:rFonts w:hint="eastAsia"/>
          <w:szCs w:val="21"/>
        </w:rPr>
        <w:t>。</w:t>
      </w:r>
      <w:r w:rsidRPr="004C76AB">
        <w:rPr>
          <w:position w:val="-10"/>
          <w:szCs w:val="21"/>
        </w:rPr>
        <w:object w:dxaOrig="360" w:dyaOrig="340">
          <v:shape id="_x0000_i1139" type="#_x0000_t75" style="width:18pt;height:17.25pt" o:ole="">
            <v:imagedata r:id="rId12" o:title=""/>
          </v:shape>
          <o:OLEObject Type="Embed" ProgID="Equation.3" ShapeID="_x0000_i1139" DrawAspect="Content" ObjectID="_1536526489" r:id="rId177"/>
        </w:object>
      </w:r>
      <w:r w:rsidRPr="004C76AB">
        <w:rPr>
          <w:rFonts w:hint="eastAsia"/>
          <w:szCs w:val="21"/>
        </w:rPr>
        <w:t>和</w:t>
      </w:r>
      <w:r w:rsidRPr="004C76AB">
        <w:rPr>
          <w:position w:val="-10"/>
          <w:szCs w:val="21"/>
        </w:rPr>
        <w:object w:dxaOrig="380" w:dyaOrig="340">
          <v:shape id="_x0000_i1140" type="#_x0000_t75" style="width:18.75pt;height:17.25pt" o:ole="">
            <v:imagedata r:id="rId161" o:title=""/>
          </v:shape>
          <o:OLEObject Type="Embed" ProgID="Equation.3" ShapeID="_x0000_i1140" DrawAspect="Content" ObjectID="_1536526490" r:id="rId178"/>
        </w:object>
      </w:r>
      <w:r w:rsidRPr="004C76AB">
        <w:rPr>
          <w:rFonts w:hint="eastAsia"/>
          <w:szCs w:val="21"/>
        </w:rPr>
        <w:t>之间形成楔形空气薄层，就会出现等厚干涉条纹。等厚干涉纹定域在镜面附近，如用眼睛观察，眼睛必须聚焦在镜面附近。</w:t>
      </w:r>
    </w:p>
    <w:p w:rsidR="009A2E48" w:rsidRPr="004C76AB" w:rsidRDefault="009A2E48" w:rsidP="009A2E48">
      <w:pPr>
        <w:spacing w:line="360" w:lineRule="auto"/>
        <w:jc w:val="center"/>
        <w:rPr>
          <w:rFonts w:hint="eastAsia"/>
          <w:szCs w:val="21"/>
        </w:rPr>
      </w:pPr>
      <w:r w:rsidRPr="004C76AB">
        <w:rPr>
          <w:rFonts w:hint="eastAsia"/>
          <w:noProof/>
          <w:szCs w:val="21"/>
        </w:rPr>
        <w:drawing>
          <wp:inline distT="0" distB="0" distL="0" distR="0">
            <wp:extent cx="2276475" cy="1990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76475" cy="1990725"/>
                    </a:xfrm>
                    <a:prstGeom prst="rect">
                      <a:avLst/>
                    </a:prstGeom>
                    <a:noFill/>
                    <a:ln>
                      <a:noFill/>
                    </a:ln>
                  </pic:spPr>
                </pic:pic>
              </a:graphicData>
            </a:graphic>
          </wp:inline>
        </w:drawing>
      </w:r>
    </w:p>
    <w:p w:rsidR="009A2E48" w:rsidRPr="00DE7845" w:rsidRDefault="009A2E48" w:rsidP="009A2E48">
      <w:pPr>
        <w:ind w:firstLineChars="200" w:firstLine="361"/>
        <w:jc w:val="center"/>
        <w:rPr>
          <w:rFonts w:hint="eastAsia"/>
          <w:b/>
          <w:sz w:val="18"/>
          <w:szCs w:val="18"/>
        </w:rPr>
      </w:pPr>
      <w:r w:rsidRPr="00DE7845">
        <w:rPr>
          <w:rFonts w:hint="eastAsia"/>
          <w:b/>
          <w:sz w:val="18"/>
          <w:szCs w:val="18"/>
        </w:rPr>
        <w:lastRenderedPageBreak/>
        <w:t>图</w:t>
      </w:r>
      <w:r w:rsidRPr="00DE7845">
        <w:rPr>
          <w:rFonts w:hint="eastAsia"/>
          <w:b/>
          <w:sz w:val="18"/>
          <w:szCs w:val="18"/>
        </w:rPr>
        <w:t>17-8</w:t>
      </w:r>
    </w:p>
    <w:p w:rsidR="009A2E48" w:rsidRPr="004C76AB" w:rsidRDefault="009A2E48" w:rsidP="009A2E48">
      <w:pPr>
        <w:ind w:firstLineChars="200" w:firstLine="420"/>
        <w:rPr>
          <w:rFonts w:hint="eastAsia"/>
          <w:szCs w:val="21"/>
        </w:rPr>
      </w:pPr>
      <w:r w:rsidRPr="004C76AB">
        <w:rPr>
          <w:rFonts w:hint="eastAsia"/>
          <w:szCs w:val="21"/>
        </w:rPr>
        <w:t>经过</w:t>
      </w:r>
      <w:r w:rsidRPr="004C76AB">
        <w:rPr>
          <w:position w:val="-10"/>
          <w:szCs w:val="21"/>
        </w:rPr>
        <w:object w:dxaOrig="360" w:dyaOrig="340">
          <v:shape id="_x0000_i1142" type="#_x0000_t75" style="width:18pt;height:17.25pt" o:ole="">
            <v:imagedata r:id="rId12" o:title=""/>
          </v:shape>
          <o:OLEObject Type="Embed" ProgID="Equation.3" ShapeID="_x0000_i1142" DrawAspect="Content" ObjectID="_1536526491" r:id="rId180"/>
        </w:object>
      </w:r>
      <w:r w:rsidRPr="004C76AB">
        <w:rPr>
          <w:rFonts w:hint="eastAsia"/>
          <w:szCs w:val="21"/>
        </w:rPr>
        <w:t>和</w:t>
      </w:r>
      <w:r w:rsidRPr="004C76AB">
        <w:rPr>
          <w:position w:val="-10"/>
          <w:szCs w:val="21"/>
        </w:rPr>
        <w:object w:dxaOrig="380" w:dyaOrig="340">
          <v:shape id="_x0000_i1143" type="#_x0000_t75" style="width:18.75pt;height:17.25pt" o:ole="">
            <v:imagedata r:id="rId161" o:title=""/>
          </v:shape>
          <o:OLEObject Type="Embed" ProgID="Equation.3" ShapeID="_x0000_i1143" DrawAspect="Content" ObjectID="_1536526492" r:id="rId181"/>
        </w:object>
      </w:r>
      <w:r w:rsidRPr="004C76AB">
        <w:rPr>
          <w:rFonts w:hint="eastAsia"/>
          <w:szCs w:val="21"/>
        </w:rPr>
        <w:t>镜反射的光线，其光程差仍可近似地表；</w:t>
      </w:r>
    </w:p>
    <w:p w:rsidR="009A2E48" w:rsidRPr="004C76AB" w:rsidRDefault="009A2E48" w:rsidP="009A2E48">
      <w:pPr>
        <w:spacing w:line="360" w:lineRule="auto"/>
        <w:ind w:firstLineChars="200" w:firstLine="420"/>
        <w:jc w:val="right"/>
        <w:rPr>
          <w:rFonts w:hint="eastAsia"/>
          <w:szCs w:val="21"/>
        </w:rPr>
      </w:pPr>
      <w:r w:rsidRPr="004C76AB">
        <w:rPr>
          <w:rFonts w:hint="eastAsia"/>
          <w:szCs w:val="21"/>
        </w:rPr>
        <w:t xml:space="preserve">    </w:t>
      </w:r>
      <w:r w:rsidRPr="004C76AB">
        <w:rPr>
          <w:rFonts w:ascii="宋体" w:hAnsi="宋体"/>
          <w:position w:val="-6"/>
          <w:szCs w:val="21"/>
        </w:rPr>
        <w:object w:dxaOrig="1260" w:dyaOrig="279">
          <v:shape id="_x0000_i1144" type="#_x0000_t75" style="width:63pt;height:14.25pt" o:ole="">
            <v:imagedata r:id="rId182" o:title=""/>
          </v:shape>
          <o:OLEObject Type="Embed" ProgID="Equation.3" ShapeID="_x0000_i1144" DrawAspect="Content" ObjectID="_1536526493" r:id="rId183"/>
        </w:object>
      </w:r>
      <w:r>
        <w:rPr>
          <w:rFonts w:ascii="宋体" w:hAnsi="宋体" w:hint="eastAsia"/>
          <w:szCs w:val="21"/>
        </w:rPr>
        <w:t xml:space="preserve">                             (4)</w:t>
      </w:r>
    </w:p>
    <w:p w:rsidR="009A2E48" w:rsidRPr="004C76AB" w:rsidRDefault="009A2E48" w:rsidP="009A2E48">
      <w:pPr>
        <w:spacing w:line="380" w:lineRule="exact"/>
        <w:ind w:firstLineChars="200" w:firstLine="420"/>
        <w:rPr>
          <w:rFonts w:hint="eastAsia"/>
          <w:szCs w:val="21"/>
        </w:rPr>
      </w:pPr>
      <w:r w:rsidRPr="004C76AB">
        <w:rPr>
          <w:rFonts w:hint="eastAsia"/>
          <w:szCs w:val="21"/>
        </w:rPr>
        <w:t>但在镜</w:t>
      </w:r>
      <w:r w:rsidRPr="004C76AB">
        <w:rPr>
          <w:position w:val="-10"/>
          <w:szCs w:val="21"/>
        </w:rPr>
        <w:object w:dxaOrig="360" w:dyaOrig="340">
          <v:shape id="_x0000_i1145" type="#_x0000_t75" style="width:18pt;height:17.25pt" o:ole="">
            <v:imagedata r:id="rId12" o:title=""/>
          </v:shape>
          <o:OLEObject Type="Embed" ProgID="Equation.3" ShapeID="_x0000_i1145" DrawAspect="Content" ObjectID="_1536526494" r:id="rId184"/>
        </w:object>
      </w:r>
      <w:r w:rsidRPr="004C76AB">
        <w:rPr>
          <w:rFonts w:hint="eastAsia"/>
          <w:szCs w:val="21"/>
        </w:rPr>
        <w:t>和</w:t>
      </w:r>
      <w:r w:rsidRPr="004C76AB">
        <w:rPr>
          <w:position w:val="-10"/>
          <w:szCs w:val="21"/>
        </w:rPr>
        <w:object w:dxaOrig="380" w:dyaOrig="340">
          <v:shape id="_x0000_i1146" type="#_x0000_t75" style="width:18.75pt;height:17.25pt" o:ole="">
            <v:imagedata r:id="rId161" o:title=""/>
          </v:shape>
          <o:OLEObject Type="Embed" ProgID="Equation.3" ShapeID="_x0000_i1146" DrawAspect="Content" ObjectID="_1536526495" r:id="rId185"/>
        </w:object>
      </w:r>
      <w:r w:rsidRPr="004C76AB">
        <w:rPr>
          <w:rFonts w:hint="eastAsia"/>
          <w:szCs w:val="21"/>
        </w:rPr>
        <w:t>相交处附近，</w:t>
      </w:r>
      <w:r w:rsidRPr="004C76AB">
        <w:rPr>
          <w:position w:val="-6"/>
          <w:szCs w:val="21"/>
        </w:rPr>
        <w:object w:dxaOrig="220" w:dyaOrig="279">
          <v:shape id="_x0000_i1147" type="#_x0000_t75" style="width:11.25pt;height:14.25pt" o:ole="">
            <v:imagedata r:id="rId140" o:title=""/>
          </v:shape>
          <o:OLEObject Type="Embed" ProgID="Equation.3" ShapeID="_x0000_i1147" DrawAspect="Content" ObjectID="_1536526496" r:id="rId186"/>
        </w:object>
      </w:r>
      <w:r w:rsidRPr="004C76AB">
        <w:rPr>
          <w:rFonts w:hint="eastAsia"/>
          <w:szCs w:val="21"/>
        </w:rPr>
        <w:t>很小时，光程差</w:t>
      </w:r>
      <w:r w:rsidRPr="004C76AB">
        <w:rPr>
          <w:position w:val="-4"/>
          <w:szCs w:val="21"/>
        </w:rPr>
        <w:object w:dxaOrig="220" w:dyaOrig="260">
          <v:shape id="_x0000_i1148" type="#_x0000_t75" style="width:11.25pt;height:12.75pt" o:ole="">
            <v:imagedata r:id="rId187" o:title=""/>
          </v:shape>
          <o:OLEObject Type="Embed" ProgID="Equation.3" ShapeID="_x0000_i1148" DrawAspect="Content" ObjectID="_1536526497" r:id="rId188"/>
        </w:object>
      </w:r>
      <w:r w:rsidRPr="004C76AB">
        <w:rPr>
          <w:rFonts w:hint="eastAsia"/>
          <w:szCs w:val="21"/>
        </w:rPr>
        <w:t>的变化主要决定于</w:t>
      </w:r>
      <w:r w:rsidRPr="004C76AB">
        <w:rPr>
          <w:position w:val="-6"/>
          <w:szCs w:val="21"/>
        </w:rPr>
        <w:object w:dxaOrig="220" w:dyaOrig="279">
          <v:shape id="_x0000_i1149" type="#_x0000_t75" style="width:11.25pt;height:14.25pt" o:ole="">
            <v:imagedata r:id="rId140" o:title=""/>
          </v:shape>
          <o:OLEObject Type="Embed" ProgID="Equation.3" ShapeID="_x0000_i1149" DrawAspect="Content" ObjectID="_1536526498" r:id="rId189"/>
        </w:object>
      </w:r>
      <w:r w:rsidRPr="004C76AB">
        <w:rPr>
          <w:rFonts w:hint="eastAsia"/>
          <w:szCs w:val="21"/>
        </w:rPr>
        <w:t>的变化，</w:t>
      </w:r>
      <w:r w:rsidRPr="004C76AB">
        <w:rPr>
          <w:position w:val="-6"/>
          <w:szCs w:val="21"/>
        </w:rPr>
        <w:object w:dxaOrig="560" w:dyaOrig="279">
          <v:shape id="_x0000_i1150" type="#_x0000_t75" style="width:27.75pt;height:14.25pt" o:ole="">
            <v:imagedata r:id="rId190" o:title=""/>
          </v:shape>
          <o:OLEObject Type="Embed" ProgID="Equation.3" ShapeID="_x0000_i1150" DrawAspect="Content" ObjectID="_1536526499" r:id="rId191"/>
        </w:object>
      </w:r>
      <w:r w:rsidRPr="004C76AB">
        <w:rPr>
          <w:rFonts w:hint="eastAsia"/>
          <w:szCs w:val="21"/>
        </w:rPr>
        <w:t>项影响很小，可忽赂不计，因此可观察到直线条纹。当</w:t>
      </w:r>
      <w:r w:rsidRPr="004C76AB">
        <w:rPr>
          <w:position w:val="-6"/>
          <w:szCs w:val="21"/>
        </w:rPr>
        <w:object w:dxaOrig="220" w:dyaOrig="279">
          <v:shape id="_x0000_i1151" type="#_x0000_t75" style="width:11.25pt;height:14.25pt" o:ole="">
            <v:imagedata r:id="rId140" o:title=""/>
          </v:shape>
          <o:OLEObject Type="Embed" ProgID="Equation.3" ShapeID="_x0000_i1151" DrawAspect="Content" ObjectID="_1536526500" r:id="rId192"/>
        </w:object>
      </w:r>
      <w:r w:rsidRPr="004C76AB">
        <w:rPr>
          <w:rFonts w:hint="eastAsia"/>
          <w:szCs w:val="21"/>
        </w:rPr>
        <w:t>变大时，</w:t>
      </w:r>
      <w:r w:rsidRPr="004C76AB">
        <w:rPr>
          <w:position w:val="-6"/>
          <w:szCs w:val="21"/>
        </w:rPr>
        <w:object w:dxaOrig="560" w:dyaOrig="279">
          <v:shape id="_x0000_i1152" type="#_x0000_t75" style="width:27.75pt;height:14.25pt" o:ole="">
            <v:imagedata r:id="rId193" o:title=""/>
          </v:shape>
          <o:OLEObject Type="Embed" ProgID="Equation.3" ShapeID="_x0000_i1152" DrawAspect="Content" ObjectID="_1536526501" r:id="rId194"/>
        </w:object>
      </w:r>
      <w:r w:rsidRPr="004C76AB">
        <w:rPr>
          <w:rFonts w:hint="eastAsia"/>
          <w:szCs w:val="21"/>
        </w:rPr>
        <w:t>的变化不能忽略，此时将引起干涉条纹的弯曲，以增加</w:t>
      </w:r>
      <w:r w:rsidRPr="004C76AB">
        <w:rPr>
          <w:position w:val="-6"/>
          <w:szCs w:val="21"/>
        </w:rPr>
        <w:object w:dxaOrig="220" w:dyaOrig="279">
          <v:shape id="_x0000_i1153" type="#_x0000_t75" style="width:11.25pt;height:14.25pt" o:ole="">
            <v:imagedata r:id="rId140" o:title=""/>
          </v:shape>
          <o:OLEObject Type="Embed" ProgID="Equation.3" ShapeID="_x0000_i1153" DrawAspect="Content" ObjectID="_1536526502" r:id="rId195"/>
        </w:object>
      </w:r>
      <w:r w:rsidRPr="004C76AB">
        <w:rPr>
          <w:rFonts w:hint="eastAsia"/>
          <w:szCs w:val="21"/>
        </w:rPr>
        <w:t xml:space="preserve"> (</w:t>
      </w:r>
      <w:r w:rsidRPr="004C76AB">
        <w:rPr>
          <w:rFonts w:hint="eastAsia"/>
          <w:szCs w:val="21"/>
        </w:rPr>
        <w:t>或减小</w:t>
      </w:r>
      <w:r w:rsidRPr="004C76AB">
        <w:rPr>
          <w:position w:val="-6"/>
          <w:szCs w:val="21"/>
        </w:rPr>
        <w:object w:dxaOrig="220" w:dyaOrig="279">
          <v:shape id="_x0000_i1154" type="#_x0000_t75" style="width:11.25pt;height:14.25pt" o:ole="">
            <v:imagedata r:id="rId140" o:title=""/>
          </v:shape>
          <o:OLEObject Type="Embed" ProgID="Equation.3" ShapeID="_x0000_i1154" DrawAspect="Content" ObjectID="_1536526503" r:id="rId196"/>
        </w:object>
      </w:r>
      <w:r w:rsidRPr="004C76AB">
        <w:rPr>
          <w:rFonts w:hint="eastAsia"/>
          <w:szCs w:val="21"/>
        </w:rPr>
        <w:t>)</w:t>
      </w:r>
      <w:r w:rsidRPr="004C76AB">
        <w:rPr>
          <w:rFonts w:hint="eastAsia"/>
          <w:szCs w:val="21"/>
        </w:rPr>
        <w:t>来弥补因</w:t>
      </w:r>
      <w:r w:rsidRPr="004C76AB">
        <w:rPr>
          <w:position w:val="-6"/>
          <w:szCs w:val="21"/>
        </w:rPr>
        <w:object w:dxaOrig="220" w:dyaOrig="279">
          <v:shape id="_x0000_i1155" type="#_x0000_t75" style="width:11.25pt;height:14.25pt" o:ole="">
            <v:imagedata r:id="rId197" o:title=""/>
          </v:shape>
          <o:OLEObject Type="Embed" ProgID="Equation.3" ShapeID="_x0000_i1155" DrawAspect="Content" ObjectID="_1536526504" r:id="rId198"/>
        </w:object>
      </w:r>
      <w:r w:rsidRPr="004C76AB">
        <w:rPr>
          <w:rFonts w:hint="eastAsia"/>
          <w:szCs w:val="21"/>
        </w:rPr>
        <w:t>增大</w:t>
      </w:r>
      <w:r w:rsidRPr="004C76AB">
        <w:rPr>
          <w:rFonts w:hint="eastAsia"/>
          <w:szCs w:val="21"/>
        </w:rPr>
        <w:t>(</w:t>
      </w:r>
      <w:r w:rsidRPr="004C76AB">
        <w:rPr>
          <w:rFonts w:hint="eastAsia"/>
          <w:szCs w:val="21"/>
        </w:rPr>
        <w:t>或弥补因</w:t>
      </w:r>
      <w:r w:rsidRPr="004C76AB">
        <w:rPr>
          <w:position w:val="-6"/>
          <w:szCs w:val="21"/>
        </w:rPr>
        <w:object w:dxaOrig="220" w:dyaOrig="279">
          <v:shape id="_x0000_i1156" type="#_x0000_t75" style="width:11.25pt;height:14.25pt" o:ole="">
            <v:imagedata r:id="rId199" o:title=""/>
          </v:shape>
          <o:OLEObject Type="Embed" ProgID="Equation.3" ShapeID="_x0000_i1156" DrawAspect="Content" ObjectID="_1536526505" r:id="rId200"/>
        </w:object>
      </w:r>
      <w:r w:rsidRPr="004C76AB">
        <w:rPr>
          <w:rFonts w:hint="eastAsia"/>
          <w:szCs w:val="21"/>
        </w:rPr>
        <w:t>减小</w:t>
      </w:r>
      <w:r w:rsidRPr="004C76AB">
        <w:rPr>
          <w:rFonts w:hint="eastAsia"/>
          <w:szCs w:val="21"/>
        </w:rPr>
        <w:t>)</w:t>
      </w:r>
      <w:r w:rsidRPr="004C76AB">
        <w:rPr>
          <w:rFonts w:hint="eastAsia"/>
          <w:szCs w:val="21"/>
        </w:rPr>
        <w:t>而引起的</w:t>
      </w:r>
      <w:r w:rsidRPr="004C76AB">
        <w:rPr>
          <w:position w:val="-4"/>
          <w:szCs w:val="21"/>
        </w:rPr>
        <w:object w:dxaOrig="220" w:dyaOrig="260">
          <v:shape id="_x0000_i1157" type="#_x0000_t75" style="width:11.25pt;height:12.75pt" o:ole="">
            <v:imagedata r:id="rId187" o:title=""/>
          </v:shape>
          <o:OLEObject Type="Embed" ProgID="Equation.3" ShapeID="_x0000_i1157" DrawAspect="Content" ObjectID="_1536526506" r:id="rId201"/>
        </w:object>
      </w:r>
      <w:r w:rsidRPr="004C76AB">
        <w:rPr>
          <w:rFonts w:hint="eastAsia"/>
          <w:szCs w:val="21"/>
        </w:rPr>
        <w:t>减小</w:t>
      </w:r>
      <w:r w:rsidRPr="004C76AB">
        <w:rPr>
          <w:rFonts w:hint="eastAsia"/>
          <w:szCs w:val="21"/>
        </w:rPr>
        <w:t>(</w:t>
      </w:r>
      <w:r w:rsidRPr="004C76AB">
        <w:rPr>
          <w:rFonts w:hint="eastAsia"/>
          <w:szCs w:val="21"/>
        </w:rPr>
        <w:t>或增大</w:t>
      </w:r>
      <w:r w:rsidRPr="004C76AB">
        <w:rPr>
          <w:rFonts w:hint="eastAsia"/>
          <w:szCs w:val="21"/>
        </w:rPr>
        <w:t>)</w:t>
      </w:r>
      <w:r w:rsidRPr="004C76AB">
        <w:rPr>
          <w:rFonts w:hint="eastAsia"/>
          <w:szCs w:val="21"/>
        </w:rPr>
        <w:t>，所以看到的条纹是二端弯向厚度增加</w:t>
      </w:r>
      <w:r w:rsidRPr="004C76AB">
        <w:rPr>
          <w:rFonts w:hint="eastAsia"/>
          <w:szCs w:val="21"/>
        </w:rPr>
        <w:t>(</w:t>
      </w:r>
      <w:r w:rsidRPr="004C76AB">
        <w:rPr>
          <w:rFonts w:hint="eastAsia"/>
          <w:szCs w:val="21"/>
        </w:rPr>
        <w:t>或减小</w:t>
      </w:r>
      <w:r w:rsidRPr="004C76AB">
        <w:rPr>
          <w:rFonts w:hint="eastAsia"/>
          <w:szCs w:val="21"/>
        </w:rPr>
        <w:t>)</w:t>
      </w:r>
      <w:r w:rsidRPr="004C76AB">
        <w:rPr>
          <w:rFonts w:hint="eastAsia"/>
          <w:szCs w:val="21"/>
        </w:rPr>
        <w:t>的方向，即条纹凸向厚度减小</w:t>
      </w:r>
      <w:r w:rsidRPr="004C76AB">
        <w:rPr>
          <w:rFonts w:hint="eastAsia"/>
          <w:szCs w:val="21"/>
        </w:rPr>
        <w:t>(</w:t>
      </w:r>
      <w:r w:rsidRPr="004C76AB">
        <w:rPr>
          <w:rFonts w:hint="eastAsia"/>
          <w:szCs w:val="21"/>
        </w:rPr>
        <w:t>或增加</w:t>
      </w:r>
      <w:r w:rsidRPr="004C76AB">
        <w:rPr>
          <w:rFonts w:hint="eastAsia"/>
          <w:szCs w:val="21"/>
        </w:rPr>
        <w:t>)</w:t>
      </w:r>
      <w:r w:rsidRPr="004C76AB">
        <w:rPr>
          <w:rFonts w:hint="eastAsia"/>
          <w:szCs w:val="21"/>
        </w:rPr>
        <w:t>的方向。</w:t>
      </w:r>
    </w:p>
    <w:p w:rsidR="009A2E48" w:rsidRPr="004C76AB" w:rsidRDefault="009A2E48" w:rsidP="009A2E48">
      <w:pPr>
        <w:spacing w:line="380" w:lineRule="exact"/>
        <w:ind w:firstLineChars="200" w:firstLine="420"/>
        <w:rPr>
          <w:rFonts w:hint="eastAsia"/>
          <w:szCs w:val="21"/>
        </w:rPr>
      </w:pPr>
      <w:r w:rsidRPr="004C76AB">
        <w:rPr>
          <w:rFonts w:hint="eastAsia"/>
          <w:szCs w:val="21"/>
        </w:rPr>
        <w:t xml:space="preserve">5.  </w:t>
      </w:r>
      <w:r w:rsidRPr="004C76AB">
        <w:rPr>
          <w:rFonts w:hint="eastAsia"/>
          <w:szCs w:val="21"/>
        </w:rPr>
        <w:t>相干长度</w:t>
      </w:r>
    </w:p>
    <w:p w:rsidR="009A2E48" w:rsidRPr="004C76AB" w:rsidRDefault="009A2E48" w:rsidP="009A2E48">
      <w:pPr>
        <w:spacing w:line="380" w:lineRule="exact"/>
        <w:ind w:firstLineChars="200" w:firstLine="420"/>
        <w:rPr>
          <w:rFonts w:hint="eastAsia"/>
          <w:szCs w:val="21"/>
        </w:rPr>
      </w:pPr>
      <w:r w:rsidRPr="004C76AB">
        <w:rPr>
          <w:rFonts w:hint="eastAsia"/>
          <w:szCs w:val="21"/>
        </w:rPr>
        <w:t>从理论上讲，单色的点光源发出的光经干涉仪后总是能够产生干涉现象的。然而实际上并不如此。在迈克尔逊干涉仪中，如果</w:t>
      </w:r>
      <w:r w:rsidRPr="004C76AB">
        <w:rPr>
          <w:position w:val="-10"/>
          <w:szCs w:val="21"/>
        </w:rPr>
        <w:object w:dxaOrig="360" w:dyaOrig="340">
          <v:shape id="_x0000_i1158" type="#_x0000_t75" style="width:18pt;height:17.25pt" o:ole="">
            <v:imagedata r:id="rId12" o:title=""/>
          </v:shape>
          <o:OLEObject Type="Embed" ProgID="Equation.3" ShapeID="_x0000_i1158" DrawAspect="Content" ObjectID="_1536526507" r:id="rId202"/>
        </w:object>
      </w:r>
      <w:r w:rsidRPr="004C76AB">
        <w:rPr>
          <w:rFonts w:hint="eastAsia"/>
          <w:szCs w:val="21"/>
        </w:rPr>
        <w:t>和</w:t>
      </w:r>
      <w:r w:rsidRPr="004C76AB">
        <w:rPr>
          <w:position w:val="-10"/>
          <w:szCs w:val="21"/>
        </w:rPr>
        <w:object w:dxaOrig="380" w:dyaOrig="340">
          <v:shape id="_x0000_i1159" type="#_x0000_t75" style="width:18.75pt;height:17.25pt" o:ole="">
            <v:imagedata r:id="rId161" o:title=""/>
          </v:shape>
          <o:OLEObject Type="Embed" ProgID="Equation.3" ShapeID="_x0000_i1159" DrawAspect="Content" ObjectID="_1536526508" r:id="rId203"/>
        </w:object>
      </w:r>
      <w:r w:rsidRPr="004C76AB">
        <w:rPr>
          <w:rFonts w:hint="eastAsia"/>
          <w:szCs w:val="21"/>
        </w:rPr>
        <w:t>之间的距离超过一定限度时就观察不到干涉条纹。为了简单起见，考虑</w:t>
      </w:r>
      <w:r w:rsidRPr="004C76AB">
        <w:rPr>
          <w:position w:val="-6"/>
          <w:szCs w:val="21"/>
        </w:rPr>
        <w:object w:dxaOrig="220" w:dyaOrig="279">
          <v:shape id="_x0000_i1160" type="#_x0000_t75" style="width:11.25pt;height:14.25pt" o:ole="">
            <v:imagedata r:id="rId197" o:title=""/>
          </v:shape>
          <o:OLEObject Type="Embed" ProgID="Equation.3" ShapeID="_x0000_i1160" DrawAspect="Content" ObjectID="_1536526509" r:id="rId204"/>
        </w:object>
      </w:r>
      <w:r w:rsidRPr="004C76AB">
        <w:rPr>
          <w:rFonts w:hint="eastAsia"/>
          <w:szCs w:val="21"/>
        </w:rPr>
        <w:t>=0</w:t>
      </w:r>
      <w:r w:rsidRPr="004C76AB">
        <w:rPr>
          <w:rFonts w:hint="eastAsia"/>
          <w:szCs w:val="21"/>
        </w:rPr>
        <w:t>的情况，此时光程差</w:t>
      </w:r>
      <w:r w:rsidRPr="004C76AB">
        <w:rPr>
          <w:position w:val="-6"/>
          <w:szCs w:val="21"/>
        </w:rPr>
        <w:object w:dxaOrig="740" w:dyaOrig="279">
          <v:shape id="_x0000_i1161" type="#_x0000_t75" style="width:36.75pt;height:14.25pt" o:ole="">
            <v:imagedata r:id="rId205" o:title=""/>
          </v:shape>
          <o:OLEObject Type="Embed" ProgID="Equation.3" ShapeID="_x0000_i1161" DrawAspect="Content" ObjectID="_1536526510" r:id="rId206"/>
        </w:object>
      </w:r>
      <w:r w:rsidRPr="004C76AB">
        <w:rPr>
          <w:rFonts w:hint="eastAsia"/>
          <w:szCs w:val="21"/>
        </w:rPr>
        <w:t>，我们不断增加</w:t>
      </w:r>
      <w:r w:rsidRPr="004C76AB">
        <w:rPr>
          <w:position w:val="-6"/>
          <w:szCs w:val="21"/>
        </w:rPr>
        <w:object w:dxaOrig="220" w:dyaOrig="279">
          <v:shape id="_x0000_i1162" type="#_x0000_t75" style="width:11.25pt;height:14.25pt" o:ole="">
            <v:imagedata r:id="rId140" o:title=""/>
          </v:shape>
          <o:OLEObject Type="Embed" ProgID="Equation.3" ShapeID="_x0000_i1162" DrawAspect="Content" ObjectID="_1536526511" r:id="rId207"/>
        </w:object>
      </w:r>
      <w:r w:rsidRPr="004C76AB">
        <w:rPr>
          <w:rFonts w:hint="eastAsia"/>
          <w:szCs w:val="21"/>
        </w:rPr>
        <w:t>，当</w:t>
      </w:r>
      <w:r w:rsidRPr="004C76AB">
        <w:rPr>
          <w:position w:val="-6"/>
          <w:szCs w:val="21"/>
        </w:rPr>
        <w:object w:dxaOrig="220" w:dyaOrig="279">
          <v:shape id="_x0000_i1163" type="#_x0000_t75" style="width:11.25pt;height:14.25pt" o:ole="">
            <v:imagedata r:id="rId140" o:title=""/>
          </v:shape>
          <o:OLEObject Type="Embed" ProgID="Equation.3" ShapeID="_x0000_i1163" DrawAspect="Content" ObjectID="_1536526512" r:id="rId208"/>
        </w:object>
      </w:r>
      <w:r w:rsidRPr="004C76AB">
        <w:rPr>
          <w:rFonts w:hint="eastAsia"/>
          <w:szCs w:val="21"/>
        </w:rPr>
        <w:t>增加到某一个值</w:t>
      </w:r>
      <w:r w:rsidRPr="004C76AB">
        <w:rPr>
          <w:position w:val="-12"/>
          <w:szCs w:val="21"/>
        </w:rPr>
        <w:object w:dxaOrig="460" w:dyaOrig="360">
          <v:shape id="_x0000_i1164" type="#_x0000_t75" style="width:23.25pt;height:18pt" o:ole="">
            <v:imagedata r:id="rId209" o:title=""/>
          </v:shape>
          <o:OLEObject Type="Embed" ProgID="Equation.3" ShapeID="_x0000_i1164" DrawAspect="Content" ObjectID="_1536526513" r:id="rId210"/>
        </w:object>
      </w:r>
      <w:r w:rsidRPr="004C76AB">
        <w:rPr>
          <w:rFonts w:hint="eastAsia"/>
          <w:szCs w:val="21"/>
        </w:rPr>
        <w:t>时我们就看不见干涉现象，这个最大的光程差</w:t>
      </w:r>
      <w:r w:rsidRPr="004C76AB">
        <w:rPr>
          <w:position w:val="-12"/>
          <w:szCs w:val="21"/>
        </w:rPr>
        <w:object w:dxaOrig="460" w:dyaOrig="360">
          <v:shape id="_x0000_i1165" type="#_x0000_t75" style="width:23.25pt;height:18pt" o:ole="">
            <v:imagedata r:id="rId211" o:title=""/>
          </v:shape>
          <o:OLEObject Type="Embed" ProgID="Equation.3" ShapeID="_x0000_i1165" DrawAspect="Content" ObjectID="_1536526514" r:id="rId212"/>
        </w:object>
      </w:r>
      <w:r w:rsidRPr="004C76AB">
        <w:rPr>
          <w:rFonts w:hint="eastAsia"/>
          <w:szCs w:val="21"/>
        </w:rPr>
        <w:t>＝</w:t>
      </w:r>
      <w:r w:rsidRPr="004C76AB">
        <w:rPr>
          <w:rFonts w:hint="eastAsia"/>
          <w:szCs w:val="21"/>
        </w:rPr>
        <w:t>2</w:t>
      </w:r>
      <w:r w:rsidRPr="004C76AB">
        <w:rPr>
          <w:position w:val="-12"/>
          <w:szCs w:val="21"/>
        </w:rPr>
        <w:object w:dxaOrig="460" w:dyaOrig="360">
          <v:shape id="_x0000_i1166" type="#_x0000_t75" style="width:23.25pt;height:18pt" o:ole="">
            <v:imagedata r:id="rId209" o:title=""/>
          </v:shape>
          <o:OLEObject Type="Embed" ProgID="Equation.3" ShapeID="_x0000_i1166" DrawAspect="Content" ObjectID="_1536526515" r:id="rId213"/>
        </w:object>
      </w:r>
      <w:r w:rsidRPr="004C76AB">
        <w:rPr>
          <w:rFonts w:hint="eastAsia"/>
          <w:szCs w:val="21"/>
        </w:rPr>
        <w:t>叫做该光源的相干长度。</w:t>
      </w:r>
    </w:p>
    <w:p w:rsidR="002E3EF5" w:rsidRDefault="009A2E48" w:rsidP="009A2E48">
      <w:r w:rsidRPr="004C76AB">
        <w:rPr>
          <w:rFonts w:hint="eastAsia"/>
          <w:szCs w:val="21"/>
        </w:rPr>
        <w:t>不同的光源有不同的相干长度，反映了光源相干性的好坏。光源的单色性越好，相干长度越长。单模</w:t>
      </w:r>
      <w:r w:rsidRPr="004C76AB">
        <w:rPr>
          <w:rFonts w:hint="eastAsia"/>
          <w:szCs w:val="21"/>
        </w:rPr>
        <w:t>He</w:t>
      </w:r>
      <w:r w:rsidRPr="004C76AB">
        <w:rPr>
          <w:rFonts w:hint="eastAsia"/>
          <w:szCs w:val="21"/>
        </w:rPr>
        <w:t>—</w:t>
      </w:r>
      <w:r w:rsidRPr="004C76AB">
        <w:rPr>
          <w:rFonts w:hint="eastAsia"/>
          <w:szCs w:val="21"/>
        </w:rPr>
        <w:t>Ne</w:t>
      </w:r>
      <w:r w:rsidRPr="004C76AB">
        <w:rPr>
          <w:rFonts w:hint="eastAsia"/>
          <w:szCs w:val="21"/>
        </w:rPr>
        <w:t>激光器发出的</w:t>
      </w:r>
      <w:r w:rsidRPr="004C76AB">
        <w:rPr>
          <w:rFonts w:hint="eastAsia"/>
          <w:szCs w:val="21"/>
        </w:rPr>
        <w:t>632</w:t>
      </w:r>
      <w:r w:rsidRPr="004C76AB">
        <w:rPr>
          <w:rFonts w:hint="eastAsia"/>
          <w:szCs w:val="21"/>
        </w:rPr>
        <w:t>．</w:t>
      </w:r>
      <w:r w:rsidRPr="004C76AB">
        <w:rPr>
          <w:rFonts w:hint="eastAsia"/>
          <w:szCs w:val="21"/>
        </w:rPr>
        <w:t>8nm</w:t>
      </w:r>
      <w:r w:rsidRPr="004C76AB">
        <w:rPr>
          <w:rFonts w:hint="eastAsia"/>
          <w:szCs w:val="21"/>
        </w:rPr>
        <w:t>的激光单色性很好，相干长度有几米到几十米范围。而钠光相干长度只有几个厘米，白光相干长度则只有波长数量级。</w:t>
      </w:r>
    </w:p>
    <w:sectPr w:rsidR="002E3E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C3E" w:rsidRDefault="00165C3E" w:rsidP="009A2E48">
      <w:r>
        <w:separator/>
      </w:r>
    </w:p>
  </w:endnote>
  <w:endnote w:type="continuationSeparator" w:id="0">
    <w:p w:rsidR="00165C3E" w:rsidRDefault="00165C3E" w:rsidP="009A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C3E" w:rsidRDefault="00165C3E" w:rsidP="009A2E48">
      <w:r>
        <w:separator/>
      </w:r>
    </w:p>
  </w:footnote>
  <w:footnote w:type="continuationSeparator" w:id="0">
    <w:p w:rsidR="00165C3E" w:rsidRDefault="00165C3E" w:rsidP="009A2E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858"/>
    <w:rsid w:val="00165C3E"/>
    <w:rsid w:val="002E3EF5"/>
    <w:rsid w:val="005D7858"/>
    <w:rsid w:val="009A2E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B9CB5"/>
  <w15:chartTrackingRefBased/>
  <w15:docId w15:val="{B877BBAE-89C3-4AE7-9D2E-35201FF24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A2E4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2E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9A2E48"/>
    <w:rPr>
      <w:sz w:val="18"/>
      <w:szCs w:val="18"/>
    </w:rPr>
  </w:style>
  <w:style w:type="paragraph" w:styleId="a5">
    <w:name w:val="footer"/>
    <w:basedOn w:val="a"/>
    <w:link w:val="a6"/>
    <w:uiPriority w:val="99"/>
    <w:unhideWhenUsed/>
    <w:rsid w:val="009A2E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9A2E48"/>
    <w:rPr>
      <w:sz w:val="18"/>
      <w:szCs w:val="18"/>
    </w:rPr>
  </w:style>
  <w:style w:type="table" w:styleId="a7">
    <w:name w:val="Table Theme"/>
    <w:basedOn w:val="a1"/>
    <w:rsid w:val="009A2E4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1" Type="http://schemas.openxmlformats.org/officeDocument/2006/relationships/oleObject" Target="embeddings/oleObject11.bin"/><Relationship Id="rId42" Type="http://schemas.openxmlformats.org/officeDocument/2006/relationships/image" Target="media/image14.wmf"/><Relationship Id="rId63" Type="http://schemas.openxmlformats.org/officeDocument/2006/relationships/image" Target="media/image20.wmf"/><Relationship Id="rId84" Type="http://schemas.openxmlformats.org/officeDocument/2006/relationships/oleObject" Target="embeddings/oleObject50.bin"/><Relationship Id="rId138" Type="http://schemas.openxmlformats.org/officeDocument/2006/relationships/image" Target="media/image52.wmf"/><Relationship Id="rId159" Type="http://schemas.openxmlformats.org/officeDocument/2006/relationships/oleObject" Target="embeddings/oleObject95.bin"/><Relationship Id="rId170" Type="http://schemas.openxmlformats.org/officeDocument/2006/relationships/oleObject" Target="embeddings/oleObject101.bin"/><Relationship Id="rId191" Type="http://schemas.openxmlformats.org/officeDocument/2006/relationships/oleObject" Target="embeddings/oleObject117.bin"/><Relationship Id="rId205" Type="http://schemas.openxmlformats.org/officeDocument/2006/relationships/image" Target="media/image73.wmf"/><Relationship Id="rId107" Type="http://schemas.openxmlformats.org/officeDocument/2006/relationships/image" Target="media/image36.wmf"/><Relationship Id="rId11" Type="http://schemas.openxmlformats.org/officeDocument/2006/relationships/oleObject" Target="embeddings/oleObject4.bin"/><Relationship Id="rId32" Type="http://schemas.openxmlformats.org/officeDocument/2006/relationships/image" Target="media/image9.wmf"/><Relationship Id="rId53" Type="http://schemas.openxmlformats.org/officeDocument/2006/relationships/oleObject" Target="embeddings/oleObject30.bin"/><Relationship Id="rId74" Type="http://schemas.openxmlformats.org/officeDocument/2006/relationships/oleObject" Target="embeddings/oleObject48.bin"/><Relationship Id="rId128" Type="http://schemas.openxmlformats.org/officeDocument/2006/relationships/oleObject" Target="embeddings/oleObject77.bin"/><Relationship Id="rId149" Type="http://schemas.openxmlformats.org/officeDocument/2006/relationships/oleObject" Target="embeddings/oleObject89.bin"/><Relationship Id="rId5" Type="http://schemas.openxmlformats.org/officeDocument/2006/relationships/endnotes" Target="endnotes.xml"/><Relationship Id="rId95" Type="http://schemas.openxmlformats.org/officeDocument/2006/relationships/oleObject" Target="embeddings/oleObject59.bin"/><Relationship Id="rId160" Type="http://schemas.openxmlformats.org/officeDocument/2006/relationships/oleObject" Target="embeddings/oleObject96.bin"/><Relationship Id="rId181" Type="http://schemas.openxmlformats.org/officeDocument/2006/relationships/oleObject" Target="embeddings/oleObject110.bin"/><Relationship Id="rId22" Type="http://schemas.openxmlformats.org/officeDocument/2006/relationships/image" Target="media/image6.wmf"/><Relationship Id="rId43" Type="http://schemas.openxmlformats.org/officeDocument/2006/relationships/oleObject" Target="embeddings/oleObject24.bin"/><Relationship Id="rId64" Type="http://schemas.openxmlformats.org/officeDocument/2006/relationships/oleObject" Target="embeddings/oleObject39.bin"/><Relationship Id="rId118" Type="http://schemas.openxmlformats.org/officeDocument/2006/relationships/oleObject" Target="embeddings/oleObject72.bin"/><Relationship Id="rId139" Type="http://schemas.openxmlformats.org/officeDocument/2006/relationships/oleObject" Target="embeddings/oleObject82.bin"/><Relationship Id="rId85" Type="http://schemas.openxmlformats.org/officeDocument/2006/relationships/oleObject" Target="embeddings/oleObject51.bin"/><Relationship Id="rId150" Type="http://schemas.openxmlformats.org/officeDocument/2006/relationships/image" Target="media/image56.wmf"/><Relationship Id="rId171" Type="http://schemas.openxmlformats.org/officeDocument/2006/relationships/image" Target="media/image65.wmf"/><Relationship Id="rId192" Type="http://schemas.openxmlformats.org/officeDocument/2006/relationships/oleObject" Target="embeddings/oleObject118.bin"/><Relationship Id="rId206" Type="http://schemas.openxmlformats.org/officeDocument/2006/relationships/oleObject" Target="embeddings/oleObject128.bin"/><Relationship Id="rId12" Type="http://schemas.openxmlformats.org/officeDocument/2006/relationships/image" Target="media/image3.wmf"/><Relationship Id="rId33" Type="http://schemas.openxmlformats.org/officeDocument/2006/relationships/oleObject" Target="embeddings/oleObject19.bin"/><Relationship Id="rId108" Type="http://schemas.openxmlformats.org/officeDocument/2006/relationships/oleObject" Target="embeddings/oleObject67.bin"/><Relationship Id="rId129" Type="http://schemas.openxmlformats.org/officeDocument/2006/relationships/image" Target="media/image47.png"/><Relationship Id="rId54" Type="http://schemas.openxmlformats.org/officeDocument/2006/relationships/oleObject" Target="embeddings/oleObject31.bin"/><Relationship Id="rId75" Type="http://schemas.openxmlformats.org/officeDocument/2006/relationships/image" Target="media/image22.jpeg"/><Relationship Id="rId96" Type="http://schemas.openxmlformats.org/officeDocument/2006/relationships/oleObject" Target="embeddings/oleObject60.bin"/><Relationship Id="rId140" Type="http://schemas.openxmlformats.org/officeDocument/2006/relationships/image" Target="media/image53.wmf"/><Relationship Id="rId161" Type="http://schemas.openxmlformats.org/officeDocument/2006/relationships/image" Target="media/image60.wmf"/><Relationship Id="rId182" Type="http://schemas.openxmlformats.org/officeDocument/2006/relationships/image" Target="media/image67.wmf"/><Relationship Id="rId6" Type="http://schemas.openxmlformats.org/officeDocument/2006/relationships/image" Target="media/image1.wmf"/><Relationship Id="rId23" Type="http://schemas.openxmlformats.org/officeDocument/2006/relationships/oleObject" Target="embeddings/oleObject12.bin"/><Relationship Id="rId119" Type="http://schemas.openxmlformats.org/officeDocument/2006/relationships/image" Target="media/image42.wmf"/><Relationship Id="rId44" Type="http://schemas.openxmlformats.org/officeDocument/2006/relationships/image" Target="media/image15.wmf"/><Relationship Id="rId65" Type="http://schemas.openxmlformats.org/officeDocument/2006/relationships/oleObject" Target="embeddings/oleObject40.bin"/><Relationship Id="rId86" Type="http://schemas.openxmlformats.org/officeDocument/2006/relationships/image" Target="media/image30.wmf"/><Relationship Id="rId130" Type="http://schemas.openxmlformats.org/officeDocument/2006/relationships/image" Target="media/image48.wmf"/><Relationship Id="rId151" Type="http://schemas.openxmlformats.org/officeDocument/2006/relationships/oleObject" Target="embeddings/oleObject90.bin"/><Relationship Id="rId172" Type="http://schemas.openxmlformats.org/officeDocument/2006/relationships/oleObject" Target="embeddings/oleObject102.bin"/><Relationship Id="rId193" Type="http://schemas.openxmlformats.org/officeDocument/2006/relationships/image" Target="media/image70.wmf"/><Relationship Id="rId207" Type="http://schemas.openxmlformats.org/officeDocument/2006/relationships/oleObject" Target="embeddings/oleObject129.bin"/><Relationship Id="rId13" Type="http://schemas.openxmlformats.org/officeDocument/2006/relationships/oleObject" Target="embeddings/oleObject5.bin"/><Relationship Id="rId109" Type="http://schemas.openxmlformats.org/officeDocument/2006/relationships/image" Target="media/image37.wmf"/><Relationship Id="rId34" Type="http://schemas.openxmlformats.org/officeDocument/2006/relationships/image" Target="media/image10.wmf"/><Relationship Id="rId55" Type="http://schemas.openxmlformats.org/officeDocument/2006/relationships/oleObject" Target="embeddings/oleObject32.bin"/><Relationship Id="rId76" Type="http://schemas.openxmlformats.org/officeDocument/2006/relationships/image" Target="media/image23.png"/><Relationship Id="rId97" Type="http://schemas.openxmlformats.org/officeDocument/2006/relationships/oleObject" Target="embeddings/oleObject61.bin"/><Relationship Id="rId120" Type="http://schemas.openxmlformats.org/officeDocument/2006/relationships/oleObject" Target="embeddings/oleObject73.bin"/><Relationship Id="rId141" Type="http://schemas.openxmlformats.org/officeDocument/2006/relationships/oleObject" Target="embeddings/oleObject83.bin"/><Relationship Id="rId7" Type="http://schemas.openxmlformats.org/officeDocument/2006/relationships/oleObject" Target="embeddings/oleObject1.bin"/><Relationship Id="rId162" Type="http://schemas.openxmlformats.org/officeDocument/2006/relationships/oleObject" Target="embeddings/oleObject97.bin"/><Relationship Id="rId183" Type="http://schemas.openxmlformats.org/officeDocument/2006/relationships/oleObject" Target="embeddings/oleObject111.bin"/><Relationship Id="rId24" Type="http://schemas.openxmlformats.org/officeDocument/2006/relationships/oleObject" Target="embeddings/oleObject13.bin"/><Relationship Id="rId45" Type="http://schemas.openxmlformats.org/officeDocument/2006/relationships/oleObject" Target="embeddings/oleObject25.bin"/><Relationship Id="rId66" Type="http://schemas.openxmlformats.org/officeDocument/2006/relationships/oleObject" Target="embeddings/oleObject41.bin"/><Relationship Id="rId87" Type="http://schemas.openxmlformats.org/officeDocument/2006/relationships/oleObject" Target="embeddings/oleObject52.bin"/><Relationship Id="rId110" Type="http://schemas.openxmlformats.org/officeDocument/2006/relationships/oleObject" Target="embeddings/oleObject68.bin"/><Relationship Id="rId131" Type="http://schemas.openxmlformats.org/officeDocument/2006/relationships/oleObject" Target="embeddings/oleObject78.bin"/><Relationship Id="rId152" Type="http://schemas.openxmlformats.org/officeDocument/2006/relationships/oleObject" Target="embeddings/oleObject91.bin"/><Relationship Id="rId173" Type="http://schemas.openxmlformats.org/officeDocument/2006/relationships/oleObject" Target="embeddings/oleObject103.bin"/><Relationship Id="rId194" Type="http://schemas.openxmlformats.org/officeDocument/2006/relationships/oleObject" Target="embeddings/oleObject119.bin"/><Relationship Id="rId208" Type="http://schemas.openxmlformats.org/officeDocument/2006/relationships/oleObject" Target="embeddings/oleObject130.bin"/><Relationship Id="rId19" Type="http://schemas.openxmlformats.org/officeDocument/2006/relationships/image" Target="media/image5.wmf"/><Relationship Id="rId14" Type="http://schemas.openxmlformats.org/officeDocument/2006/relationships/image" Target="media/image4.wmf"/><Relationship Id="rId30" Type="http://schemas.openxmlformats.org/officeDocument/2006/relationships/image" Target="media/image8.wmf"/><Relationship Id="rId35" Type="http://schemas.openxmlformats.org/officeDocument/2006/relationships/oleObject" Target="embeddings/oleObject20.bin"/><Relationship Id="rId56" Type="http://schemas.openxmlformats.org/officeDocument/2006/relationships/oleObject" Target="embeddings/oleObject33.bin"/><Relationship Id="rId77" Type="http://schemas.openxmlformats.org/officeDocument/2006/relationships/image" Target="media/image24.png"/><Relationship Id="rId100" Type="http://schemas.openxmlformats.org/officeDocument/2006/relationships/oleObject" Target="embeddings/oleObject63.bin"/><Relationship Id="rId105" Type="http://schemas.openxmlformats.org/officeDocument/2006/relationships/image" Target="media/image35.wmf"/><Relationship Id="rId126" Type="http://schemas.openxmlformats.org/officeDocument/2006/relationships/oleObject" Target="embeddings/oleObject76.bin"/><Relationship Id="rId147" Type="http://schemas.openxmlformats.org/officeDocument/2006/relationships/oleObject" Target="embeddings/oleObject87.bin"/><Relationship Id="rId168" Type="http://schemas.openxmlformats.org/officeDocument/2006/relationships/oleObject" Target="embeddings/oleObject100.bin"/><Relationship Id="rId8" Type="http://schemas.openxmlformats.org/officeDocument/2006/relationships/image" Target="media/image2.wmf"/><Relationship Id="rId51" Type="http://schemas.openxmlformats.org/officeDocument/2006/relationships/oleObject" Target="embeddings/oleObject28.bin"/><Relationship Id="rId72" Type="http://schemas.openxmlformats.org/officeDocument/2006/relationships/oleObject" Target="embeddings/oleObject47.bin"/><Relationship Id="rId93" Type="http://schemas.openxmlformats.org/officeDocument/2006/relationships/oleObject" Target="embeddings/oleObject57.bin"/><Relationship Id="rId98" Type="http://schemas.openxmlformats.org/officeDocument/2006/relationships/image" Target="media/image32.wmf"/><Relationship Id="rId121" Type="http://schemas.openxmlformats.org/officeDocument/2006/relationships/image" Target="media/image43.wmf"/><Relationship Id="rId142" Type="http://schemas.openxmlformats.org/officeDocument/2006/relationships/oleObject" Target="embeddings/oleObject84.bin"/><Relationship Id="rId163" Type="http://schemas.openxmlformats.org/officeDocument/2006/relationships/image" Target="media/image61.wmf"/><Relationship Id="rId184" Type="http://schemas.openxmlformats.org/officeDocument/2006/relationships/oleObject" Target="embeddings/oleObject112.bin"/><Relationship Id="rId189" Type="http://schemas.openxmlformats.org/officeDocument/2006/relationships/oleObject" Target="embeddings/oleObject116.bin"/><Relationship Id="rId3" Type="http://schemas.openxmlformats.org/officeDocument/2006/relationships/webSettings" Target="webSettings.xml"/><Relationship Id="rId214" Type="http://schemas.openxmlformats.org/officeDocument/2006/relationships/fontTable" Target="fontTable.xml"/><Relationship Id="rId25" Type="http://schemas.openxmlformats.org/officeDocument/2006/relationships/oleObject" Target="embeddings/oleObject14.bin"/><Relationship Id="rId46" Type="http://schemas.openxmlformats.org/officeDocument/2006/relationships/image" Target="media/image16.wmf"/><Relationship Id="rId67" Type="http://schemas.openxmlformats.org/officeDocument/2006/relationships/oleObject" Target="embeddings/oleObject42.bin"/><Relationship Id="rId116" Type="http://schemas.openxmlformats.org/officeDocument/2006/relationships/oleObject" Target="embeddings/oleObject71.bin"/><Relationship Id="rId137" Type="http://schemas.openxmlformats.org/officeDocument/2006/relationships/oleObject" Target="embeddings/oleObject81.bin"/><Relationship Id="rId158" Type="http://schemas.openxmlformats.org/officeDocument/2006/relationships/oleObject" Target="embeddings/oleObject94.bin"/><Relationship Id="rId20" Type="http://schemas.openxmlformats.org/officeDocument/2006/relationships/oleObject" Target="embeddings/oleObject10.bin"/><Relationship Id="rId41" Type="http://schemas.openxmlformats.org/officeDocument/2006/relationships/oleObject" Target="embeddings/oleObject23.bin"/><Relationship Id="rId62" Type="http://schemas.openxmlformats.org/officeDocument/2006/relationships/oleObject" Target="embeddings/oleObject38.bin"/><Relationship Id="rId83" Type="http://schemas.openxmlformats.org/officeDocument/2006/relationships/image" Target="media/image29.wmf"/><Relationship Id="rId88" Type="http://schemas.openxmlformats.org/officeDocument/2006/relationships/image" Target="media/image31.wmf"/><Relationship Id="rId111" Type="http://schemas.openxmlformats.org/officeDocument/2006/relationships/image" Target="media/image38.wmf"/><Relationship Id="rId132" Type="http://schemas.openxmlformats.org/officeDocument/2006/relationships/image" Target="media/image49.wmf"/><Relationship Id="rId153" Type="http://schemas.openxmlformats.org/officeDocument/2006/relationships/image" Target="media/image57.wmf"/><Relationship Id="rId174" Type="http://schemas.openxmlformats.org/officeDocument/2006/relationships/oleObject" Target="embeddings/oleObject104.bin"/><Relationship Id="rId179" Type="http://schemas.openxmlformats.org/officeDocument/2006/relationships/image" Target="media/image66.png"/><Relationship Id="rId195" Type="http://schemas.openxmlformats.org/officeDocument/2006/relationships/oleObject" Target="embeddings/oleObject120.bin"/><Relationship Id="rId209" Type="http://schemas.openxmlformats.org/officeDocument/2006/relationships/image" Target="media/image74.wmf"/><Relationship Id="rId190" Type="http://schemas.openxmlformats.org/officeDocument/2006/relationships/image" Target="media/image69.wmf"/><Relationship Id="rId204" Type="http://schemas.openxmlformats.org/officeDocument/2006/relationships/oleObject" Target="embeddings/oleObject127.bin"/><Relationship Id="rId15" Type="http://schemas.openxmlformats.org/officeDocument/2006/relationships/oleObject" Target="embeddings/oleObject6.bin"/><Relationship Id="rId36" Type="http://schemas.openxmlformats.org/officeDocument/2006/relationships/image" Target="media/image11.wmf"/><Relationship Id="rId57" Type="http://schemas.openxmlformats.org/officeDocument/2006/relationships/oleObject" Target="embeddings/oleObject34.bin"/><Relationship Id="rId106" Type="http://schemas.openxmlformats.org/officeDocument/2006/relationships/oleObject" Target="embeddings/oleObject66.bin"/><Relationship Id="rId127" Type="http://schemas.openxmlformats.org/officeDocument/2006/relationships/image" Target="media/image46.wmf"/><Relationship Id="rId10" Type="http://schemas.openxmlformats.org/officeDocument/2006/relationships/oleObject" Target="embeddings/oleObject3.bin"/><Relationship Id="rId31" Type="http://schemas.openxmlformats.org/officeDocument/2006/relationships/oleObject" Target="embeddings/oleObject18.bin"/><Relationship Id="rId52" Type="http://schemas.openxmlformats.org/officeDocument/2006/relationships/oleObject" Target="embeddings/oleObject29.bin"/><Relationship Id="rId73" Type="http://schemas.openxmlformats.org/officeDocument/2006/relationships/image" Target="media/image21.wmf"/><Relationship Id="rId78" Type="http://schemas.openxmlformats.org/officeDocument/2006/relationships/image" Target="media/image25.wmf"/><Relationship Id="rId94" Type="http://schemas.openxmlformats.org/officeDocument/2006/relationships/oleObject" Target="embeddings/oleObject58.bin"/><Relationship Id="rId99" Type="http://schemas.openxmlformats.org/officeDocument/2006/relationships/oleObject" Target="embeddings/oleObject62.bin"/><Relationship Id="rId101" Type="http://schemas.openxmlformats.org/officeDocument/2006/relationships/image" Target="media/image33.wmf"/><Relationship Id="rId122" Type="http://schemas.openxmlformats.org/officeDocument/2006/relationships/oleObject" Target="embeddings/oleObject74.bin"/><Relationship Id="rId143" Type="http://schemas.openxmlformats.org/officeDocument/2006/relationships/image" Target="media/image54.wmf"/><Relationship Id="rId148" Type="http://schemas.openxmlformats.org/officeDocument/2006/relationships/oleObject" Target="embeddings/oleObject88.bin"/><Relationship Id="rId164" Type="http://schemas.openxmlformats.org/officeDocument/2006/relationships/oleObject" Target="embeddings/oleObject98.bin"/><Relationship Id="rId169" Type="http://schemas.openxmlformats.org/officeDocument/2006/relationships/image" Target="media/image64.png"/><Relationship Id="rId185" Type="http://schemas.openxmlformats.org/officeDocument/2006/relationships/oleObject" Target="embeddings/oleObject113.bin"/><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oleObject" Target="embeddings/oleObject109.bin"/><Relationship Id="rId210" Type="http://schemas.openxmlformats.org/officeDocument/2006/relationships/oleObject" Target="embeddings/oleObject131.bin"/><Relationship Id="rId215" Type="http://schemas.openxmlformats.org/officeDocument/2006/relationships/theme" Target="theme/theme1.xml"/><Relationship Id="rId26" Type="http://schemas.openxmlformats.org/officeDocument/2006/relationships/image" Target="media/image7.wmf"/><Relationship Id="rId47" Type="http://schemas.openxmlformats.org/officeDocument/2006/relationships/oleObject" Target="embeddings/oleObject26.bin"/><Relationship Id="rId68" Type="http://schemas.openxmlformats.org/officeDocument/2006/relationships/oleObject" Target="embeddings/oleObject43.bin"/><Relationship Id="rId89" Type="http://schemas.openxmlformats.org/officeDocument/2006/relationships/oleObject" Target="embeddings/oleObject53.bin"/><Relationship Id="rId112" Type="http://schemas.openxmlformats.org/officeDocument/2006/relationships/oleObject" Target="embeddings/oleObject69.bin"/><Relationship Id="rId133" Type="http://schemas.openxmlformats.org/officeDocument/2006/relationships/oleObject" Target="embeddings/oleObject79.bin"/><Relationship Id="rId154" Type="http://schemas.openxmlformats.org/officeDocument/2006/relationships/oleObject" Target="embeddings/oleObject92.bin"/><Relationship Id="rId175" Type="http://schemas.openxmlformats.org/officeDocument/2006/relationships/oleObject" Target="embeddings/oleObject105.bin"/><Relationship Id="rId196" Type="http://schemas.openxmlformats.org/officeDocument/2006/relationships/oleObject" Target="embeddings/oleObject121.bin"/><Relationship Id="rId200" Type="http://schemas.openxmlformats.org/officeDocument/2006/relationships/oleObject" Target="embeddings/oleObject123.bin"/><Relationship Id="rId16" Type="http://schemas.openxmlformats.org/officeDocument/2006/relationships/oleObject" Target="embeddings/oleObject7.bin"/><Relationship Id="rId37" Type="http://schemas.openxmlformats.org/officeDocument/2006/relationships/oleObject" Target="embeddings/oleObject21.bin"/><Relationship Id="rId58" Type="http://schemas.openxmlformats.org/officeDocument/2006/relationships/oleObject" Target="embeddings/oleObject35.bin"/><Relationship Id="rId79" Type="http://schemas.openxmlformats.org/officeDocument/2006/relationships/oleObject" Target="embeddings/oleObject49.bin"/><Relationship Id="rId102" Type="http://schemas.openxmlformats.org/officeDocument/2006/relationships/oleObject" Target="embeddings/oleObject64.bin"/><Relationship Id="rId123" Type="http://schemas.openxmlformats.org/officeDocument/2006/relationships/image" Target="media/image44.wmf"/><Relationship Id="rId144" Type="http://schemas.openxmlformats.org/officeDocument/2006/relationships/oleObject" Target="embeddings/oleObject85.bin"/><Relationship Id="rId90" Type="http://schemas.openxmlformats.org/officeDocument/2006/relationships/oleObject" Target="embeddings/oleObject54.bin"/><Relationship Id="rId165" Type="http://schemas.openxmlformats.org/officeDocument/2006/relationships/image" Target="media/image62.wmf"/><Relationship Id="rId186" Type="http://schemas.openxmlformats.org/officeDocument/2006/relationships/oleObject" Target="embeddings/oleObject114.bin"/><Relationship Id="rId211" Type="http://schemas.openxmlformats.org/officeDocument/2006/relationships/image" Target="media/image75.wmf"/><Relationship Id="rId27" Type="http://schemas.openxmlformats.org/officeDocument/2006/relationships/oleObject" Target="embeddings/oleObject15.bin"/><Relationship Id="rId48" Type="http://schemas.openxmlformats.org/officeDocument/2006/relationships/image" Target="media/image17.wmf"/><Relationship Id="rId69" Type="http://schemas.openxmlformats.org/officeDocument/2006/relationships/oleObject" Target="embeddings/oleObject44.bin"/><Relationship Id="rId113" Type="http://schemas.openxmlformats.org/officeDocument/2006/relationships/image" Target="media/image39.wmf"/><Relationship Id="rId134" Type="http://schemas.openxmlformats.org/officeDocument/2006/relationships/image" Target="media/image50.wmf"/><Relationship Id="rId80" Type="http://schemas.openxmlformats.org/officeDocument/2006/relationships/image" Target="media/image26.png"/><Relationship Id="rId155" Type="http://schemas.openxmlformats.org/officeDocument/2006/relationships/image" Target="media/image58.wmf"/><Relationship Id="rId176" Type="http://schemas.openxmlformats.org/officeDocument/2006/relationships/oleObject" Target="embeddings/oleObject106.bin"/><Relationship Id="rId197" Type="http://schemas.openxmlformats.org/officeDocument/2006/relationships/image" Target="media/image71.wmf"/><Relationship Id="rId201" Type="http://schemas.openxmlformats.org/officeDocument/2006/relationships/oleObject" Target="embeddings/oleObject124.bin"/><Relationship Id="rId17"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36.bin"/><Relationship Id="rId103" Type="http://schemas.openxmlformats.org/officeDocument/2006/relationships/image" Target="media/image34.wmf"/><Relationship Id="rId124" Type="http://schemas.openxmlformats.org/officeDocument/2006/relationships/oleObject" Target="embeddings/oleObject75.bin"/><Relationship Id="rId70" Type="http://schemas.openxmlformats.org/officeDocument/2006/relationships/oleObject" Target="embeddings/oleObject45.bin"/><Relationship Id="rId91" Type="http://schemas.openxmlformats.org/officeDocument/2006/relationships/oleObject" Target="embeddings/oleObject55.bin"/><Relationship Id="rId145" Type="http://schemas.openxmlformats.org/officeDocument/2006/relationships/oleObject" Target="embeddings/oleObject86.bin"/><Relationship Id="rId166" Type="http://schemas.openxmlformats.org/officeDocument/2006/relationships/oleObject" Target="embeddings/oleObject99.bin"/><Relationship Id="rId187" Type="http://schemas.openxmlformats.org/officeDocument/2006/relationships/image" Target="media/image68.wmf"/><Relationship Id="rId1" Type="http://schemas.openxmlformats.org/officeDocument/2006/relationships/styles" Target="styles.xml"/><Relationship Id="rId212" Type="http://schemas.openxmlformats.org/officeDocument/2006/relationships/oleObject" Target="embeddings/oleObject132.bin"/><Relationship Id="rId28" Type="http://schemas.openxmlformats.org/officeDocument/2006/relationships/oleObject" Target="embeddings/oleObject16.bin"/><Relationship Id="rId49" Type="http://schemas.openxmlformats.org/officeDocument/2006/relationships/oleObject" Target="embeddings/oleObject27.bin"/><Relationship Id="rId114" Type="http://schemas.openxmlformats.org/officeDocument/2006/relationships/oleObject" Target="embeddings/oleObject70.bin"/><Relationship Id="rId60" Type="http://schemas.openxmlformats.org/officeDocument/2006/relationships/image" Target="media/image19.wmf"/><Relationship Id="rId81" Type="http://schemas.openxmlformats.org/officeDocument/2006/relationships/image" Target="media/image27.png"/><Relationship Id="rId135" Type="http://schemas.openxmlformats.org/officeDocument/2006/relationships/oleObject" Target="embeddings/oleObject80.bin"/><Relationship Id="rId156" Type="http://schemas.openxmlformats.org/officeDocument/2006/relationships/oleObject" Target="embeddings/oleObject93.bin"/><Relationship Id="rId177" Type="http://schemas.openxmlformats.org/officeDocument/2006/relationships/oleObject" Target="embeddings/oleObject107.bin"/><Relationship Id="rId198" Type="http://schemas.openxmlformats.org/officeDocument/2006/relationships/oleObject" Target="embeddings/oleObject122.bin"/><Relationship Id="rId202" Type="http://schemas.openxmlformats.org/officeDocument/2006/relationships/oleObject" Target="embeddings/oleObject125.bin"/><Relationship Id="rId18" Type="http://schemas.openxmlformats.org/officeDocument/2006/relationships/oleObject" Target="embeddings/oleObject9.bin"/><Relationship Id="rId39" Type="http://schemas.openxmlformats.org/officeDocument/2006/relationships/oleObject" Target="embeddings/oleObject22.bin"/><Relationship Id="rId50" Type="http://schemas.openxmlformats.org/officeDocument/2006/relationships/image" Target="media/image18.wmf"/><Relationship Id="rId104" Type="http://schemas.openxmlformats.org/officeDocument/2006/relationships/oleObject" Target="embeddings/oleObject65.bin"/><Relationship Id="rId125" Type="http://schemas.openxmlformats.org/officeDocument/2006/relationships/image" Target="media/image45.wmf"/><Relationship Id="rId146" Type="http://schemas.openxmlformats.org/officeDocument/2006/relationships/image" Target="media/image55.wmf"/><Relationship Id="rId167" Type="http://schemas.openxmlformats.org/officeDocument/2006/relationships/image" Target="media/image63.wmf"/><Relationship Id="rId188" Type="http://schemas.openxmlformats.org/officeDocument/2006/relationships/oleObject" Target="embeddings/oleObject115.bin"/><Relationship Id="rId71" Type="http://schemas.openxmlformats.org/officeDocument/2006/relationships/oleObject" Target="embeddings/oleObject46.bin"/><Relationship Id="rId92" Type="http://schemas.openxmlformats.org/officeDocument/2006/relationships/oleObject" Target="embeddings/oleObject56.bin"/><Relationship Id="rId213" Type="http://schemas.openxmlformats.org/officeDocument/2006/relationships/oleObject" Target="embeddings/oleObject133.bin"/><Relationship Id="rId2" Type="http://schemas.openxmlformats.org/officeDocument/2006/relationships/settings" Target="settings.xml"/><Relationship Id="rId29" Type="http://schemas.openxmlformats.org/officeDocument/2006/relationships/oleObject" Target="embeddings/oleObject17.bin"/><Relationship Id="rId40" Type="http://schemas.openxmlformats.org/officeDocument/2006/relationships/image" Target="media/image13.wmf"/><Relationship Id="rId115" Type="http://schemas.openxmlformats.org/officeDocument/2006/relationships/image" Target="media/image40.wmf"/><Relationship Id="rId136" Type="http://schemas.openxmlformats.org/officeDocument/2006/relationships/image" Target="media/image51.wmf"/><Relationship Id="rId157" Type="http://schemas.openxmlformats.org/officeDocument/2006/relationships/image" Target="media/image59.wmf"/><Relationship Id="rId178" Type="http://schemas.openxmlformats.org/officeDocument/2006/relationships/oleObject" Target="embeddings/oleObject108.bin"/><Relationship Id="rId61" Type="http://schemas.openxmlformats.org/officeDocument/2006/relationships/oleObject" Target="embeddings/oleObject37.bin"/><Relationship Id="rId82" Type="http://schemas.openxmlformats.org/officeDocument/2006/relationships/image" Target="media/image28.png"/><Relationship Id="rId199" Type="http://schemas.openxmlformats.org/officeDocument/2006/relationships/image" Target="media/image72.wmf"/><Relationship Id="rId203" Type="http://schemas.openxmlformats.org/officeDocument/2006/relationships/oleObject" Target="embeddings/oleObject12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1030</Words>
  <Characters>5877</Characters>
  <Application>Microsoft Office Word</Application>
  <DocSecurity>0</DocSecurity>
  <Lines>48</Lines>
  <Paragraphs>13</Paragraphs>
  <ScaleCrop>false</ScaleCrop>
  <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dc:creator>
  <cp:keywords/>
  <dc:description/>
  <cp:lastModifiedBy>SJ</cp:lastModifiedBy>
  <cp:revision>2</cp:revision>
  <dcterms:created xsi:type="dcterms:W3CDTF">2016-09-27T16:03:00Z</dcterms:created>
  <dcterms:modified xsi:type="dcterms:W3CDTF">2016-09-27T16:06:00Z</dcterms:modified>
</cp:coreProperties>
</file>