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E3" w:rsidRPr="009F6474" w:rsidRDefault="00E038E3" w:rsidP="00E038E3">
      <w:pPr>
        <w:spacing w:line="360" w:lineRule="auto"/>
        <w:jc w:val="center"/>
        <w:outlineLvl w:val="1"/>
        <w:rPr>
          <w:rFonts w:ascii="方正小标宋简体" w:eastAsia="方正小标宋简体" w:hAnsi="宋体" w:cs="宋体" w:hint="eastAsia"/>
          <w:b/>
          <w:kern w:val="0"/>
          <w:sz w:val="28"/>
          <w:szCs w:val="28"/>
        </w:rPr>
      </w:pPr>
      <w:bookmarkStart w:id="0" w:name="_Toc161045049"/>
      <w:r w:rsidRPr="009F6474">
        <w:rPr>
          <w:rFonts w:ascii="方正小标宋简体" w:eastAsia="方正小标宋简体" w:hAnsi="宋体" w:cs="宋体" w:hint="eastAsia"/>
          <w:b/>
          <w:kern w:val="0"/>
          <w:sz w:val="28"/>
          <w:szCs w:val="28"/>
        </w:rPr>
        <w:t>实验</w:t>
      </w:r>
      <w:r>
        <w:rPr>
          <w:rFonts w:ascii="方正小标宋简体" w:eastAsia="方正小标宋简体" w:hAnsi="宋体" w:cs="宋体"/>
          <w:b/>
          <w:kern w:val="0"/>
          <w:sz w:val="28"/>
          <w:szCs w:val="28"/>
        </w:rPr>
        <w:t>12</w:t>
      </w:r>
      <w:bookmarkStart w:id="1" w:name="_GoBack"/>
      <w:bookmarkEnd w:id="1"/>
      <w:r w:rsidRPr="009F6474">
        <w:rPr>
          <w:rFonts w:ascii="方正小标宋简体" w:eastAsia="方正小标宋简体" w:hAnsi="宋体" w:cs="宋体" w:hint="eastAsia"/>
          <w:b/>
          <w:kern w:val="0"/>
          <w:sz w:val="28"/>
          <w:szCs w:val="28"/>
        </w:rPr>
        <w:t xml:space="preserve"> </w:t>
      </w:r>
      <w:r>
        <w:rPr>
          <w:rFonts w:ascii="方正小标宋简体" w:eastAsia="方正小标宋简体" w:hAnsi="宋体" w:cs="宋体" w:hint="eastAsia"/>
          <w:b/>
          <w:kern w:val="0"/>
          <w:sz w:val="28"/>
          <w:szCs w:val="28"/>
        </w:rPr>
        <w:t xml:space="preserve"> </w:t>
      </w:r>
      <w:r w:rsidRPr="009F6474">
        <w:rPr>
          <w:rFonts w:ascii="方正小标宋简体" w:eastAsia="方正小标宋简体" w:hAnsi="宋体" w:cs="宋体" w:hint="eastAsia"/>
          <w:b/>
          <w:kern w:val="0"/>
          <w:sz w:val="28"/>
          <w:szCs w:val="28"/>
        </w:rPr>
        <w:t>冷却法测量金属比热容</w:t>
      </w:r>
      <w:bookmarkEnd w:id="0"/>
    </w:p>
    <w:p w:rsidR="00E038E3" w:rsidRPr="009F6474" w:rsidRDefault="00E038E3" w:rsidP="00E038E3">
      <w:pPr>
        <w:spacing w:beforeLines="50" w:before="156" w:line="380" w:lineRule="exact"/>
        <w:ind w:firstLineChars="200" w:firstLine="422"/>
        <w:rPr>
          <w:rFonts w:ascii="黑体" w:eastAsia="黑体" w:hAnsi="宋体" w:cs="宋体" w:hint="eastAsia"/>
          <w:b/>
          <w:kern w:val="0"/>
          <w:szCs w:val="21"/>
        </w:rPr>
      </w:pPr>
      <w:r w:rsidRPr="009F6474">
        <w:rPr>
          <w:rFonts w:ascii="黑体" w:eastAsia="黑体" w:hAnsi="宋体" w:cs="宋体" w:hint="eastAsia"/>
          <w:b/>
          <w:kern w:val="0"/>
          <w:szCs w:val="21"/>
        </w:rPr>
        <w:t>【实验目的】</w:t>
      </w:r>
    </w:p>
    <w:p w:rsidR="00E038E3" w:rsidRPr="001F672F" w:rsidRDefault="00E038E3" w:rsidP="00E038E3">
      <w:pPr>
        <w:spacing w:line="380" w:lineRule="exact"/>
        <w:ind w:firstLineChars="200" w:firstLine="420"/>
        <w:rPr>
          <w:rFonts w:ascii="宋体" w:hAnsi="宋体" w:hint="eastAsia"/>
          <w:szCs w:val="21"/>
        </w:rPr>
      </w:pPr>
      <w:r w:rsidRPr="001F672F">
        <w:rPr>
          <w:rFonts w:ascii="宋体" w:hAnsi="宋体" w:hint="eastAsia"/>
          <w:szCs w:val="21"/>
        </w:rPr>
        <w:t>1.</w:t>
      </w:r>
      <w:r>
        <w:rPr>
          <w:rFonts w:ascii="宋体" w:hAnsi="宋体" w:hint="eastAsia"/>
          <w:szCs w:val="21"/>
        </w:rPr>
        <w:t xml:space="preserve"> </w:t>
      </w:r>
      <w:r w:rsidRPr="001F672F">
        <w:rPr>
          <w:rFonts w:ascii="宋体" w:hAnsi="宋体" w:hint="eastAsia"/>
          <w:szCs w:val="21"/>
        </w:rPr>
        <w:t>了解牛顿冷却定律</w:t>
      </w:r>
      <w:r>
        <w:rPr>
          <w:rFonts w:ascii="宋体" w:hAnsi="宋体" w:hint="eastAsia"/>
          <w:szCs w:val="21"/>
        </w:rPr>
        <w:t>。</w:t>
      </w:r>
    </w:p>
    <w:p w:rsidR="00E038E3" w:rsidRPr="001F672F" w:rsidRDefault="00E038E3" w:rsidP="00E038E3">
      <w:pPr>
        <w:spacing w:line="380" w:lineRule="exact"/>
        <w:ind w:firstLineChars="200" w:firstLine="420"/>
        <w:rPr>
          <w:rFonts w:ascii="宋体" w:hAnsi="宋体" w:hint="eastAsia"/>
          <w:szCs w:val="21"/>
        </w:rPr>
      </w:pPr>
      <w:r w:rsidRPr="001F672F">
        <w:rPr>
          <w:rFonts w:ascii="宋体" w:hAnsi="宋体" w:hint="eastAsia"/>
          <w:szCs w:val="21"/>
        </w:rPr>
        <w:t>2.</w:t>
      </w:r>
      <w:r>
        <w:rPr>
          <w:rFonts w:ascii="宋体" w:hAnsi="宋体" w:hint="eastAsia"/>
          <w:szCs w:val="21"/>
        </w:rPr>
        <w:t xml:space="preserve"> </w:t>
      </w:r>
      <w:r w:rsidRPr="001F672F">
        <w:rPr>
          <w:rFonts w:ascii="宋体" w:hAnsi="宋体" w:hint="eastAsia"/>
          <w:szCs w:val="21"/>
        </w:rPr>
        <w:t>测定金属比热容</w:t>
      </w:r>
      <w:r>
        <w:rPr>
          <w:rFonts w:ascii="宋体" w:hAnsi="宋体" w:hint="eastAsia"/>
          <w:szCs w:val="21"/>
        </w:rPr>
        <w:t>。</w:t>
      </w:r>
    </w:p>
    <w:p w:rsidR="00E038E3" w:rsidRPr="009F6474" w:rsidRDefault="00E038E3" w:rsidP="00E038E3">
      <w:pPr>
        <w:spacing w:line="380" w:lineRule="exact"/>
        <w:ind w:firstLineChars="200" w:firstLine="422"/>
        <w:rPr>
          <w:rFonts w:ascii="黑体" w:eastAsia="黑体" w:hAnsi="宋体" w:cs="宋体" w:hint="eastAsia"/>
          <w:b/>
          <w:kern w:val="0"/>
          <w:szCs w:val="21"/>
        </w:rPr>
      </w:pPr>
      <w:r w:rsidRPr="009F6474">
        <w:rPr>
          <w:rFonts w:ascii="黑体" w:eastAsia="黑体" w:hAnsi="宋体" w:cs="宋体" w:hint="eastAsia"/>
          <w:b/>
          <w:kern w:val="0"/>
          <w:szCs w:val="21"/>
        </w:rPr>
        <w:t>【实验仪器】</w:t>
      </w:r>
    </w:p>
    <w:p w:rsidR="00E038E3" w:rsidRPr="001F672F" w:rsidRDefault="00E038E3" w:rsidP="00E038E3">
      <w:pPr>
        <w:spacing w:line="380" w:lineRule="exact"/>
        <w:ind w:firstLineChars="200" w:firstLine="420"/>
        <w:rPr>
          <w:rFonts w:ascii="宋体" w:hAnsi="宋体" w:hint="eastAsia"/>
          <w:szCs w:val="21"/>
        </w:rPr>
      </w:pPr>
      <w:r w:rsidRPr="001F672F">
        <w:rPr>
          <w:rFonts w:ascii="宋体" w:hAnsi="宋体" w:hint="eastAsia"/>
          <w:szCs w:val="21"/>
        </w:rPr>
        <w:t>金属比热容测定仪，秒表等</w:t>
      </w:r>
      <w:r>
        <w:rPr>
          <w:rFonts w:ascii="宋体" w:hAnsi="宋体" w:hint="eastAsia"/>
          <w:szCs w:val="21"/>
        </w:rPr>
        <w:t>。</w:t>
      </w:r>
    </w:p>
    <w:p w:rsidR="00E038E3" w:rsidRPr="009F6474" w:rsidRDefault="00E038E3" w:rsidP="00E038E3">
      <w:pPr>
        <w:spacing w:line="380" w:lineRule="exact"/>
        <w:ind w:firstLineChars="200" w:firstLine="422"/>
        <w:rPr>
          <w:rFonts w:ascii="黑体" w:eastAsia="黑体" w:hAnsi="宋体" w:cs="宋体" w:hint="eastAsia"/>
          <w:b/>
          <w:kern w:val="0"/>
          <w:szCs w:val="21"/>
        </w:rPr>
      </w:pPr>
      <w:r w:rsidRPr="009F6474">
        <w:rPr>
          <w:rFonts w:ascii="黑体" w:eastAsia="黑体" w:hAnsi="宋体" w:cs="宋体" w:hint="eastAsia"/>
          <w:b/>
          <w:kern w:val="0"/>
          <w:szCs w:val="21"/>
        </w:rPr>
        <w:t>【预习要求】</w:t>
      </w:r>
    </w:p>
    <w:p w:rsidR="00E038E3" w:rsidRDefault="00E038E3" w:rsidP="00E038E3">
      <w:pPr>
        <w:spacing w:line="380" w:lineRule="exact"/>
        <w:ind w:firstLineChars="200" w:firstLine="420"/>
        <w:rPr>
          <w:rFonts w:ascii="宋体" w:hAnsi="宋体" w:cs="宋体" w:hint="eastAsia"/>
          <w:kern w:val="0"/>
          <w:szCs w:val="21"/>
        </w:rPr>
      </w:pPr>
      <w:r>
        <w:rPr>
          <w:rFonts w:ascii="宋体" w:hAnsi="宋体" w:cs="宋体" w:hint="eastAsia"/>
          <w:kern w:val="0"/>
          <w:szCs w:val="21"/>
        </w:rPr>
        <w:t xml:space="preserve">1. </w:t>
      </w:r>
      <w:r w:rsidRPr="0025478F">
        <w:rPr>
          <w:rFonts w:ascii="宋体" w:hAnsi="宋体" w:cs="宋体" w:hint="eastAsia"/>
          <w:kern w:val="0"/>
          <w:szCs w:val="21"/>
        </w:rPr>
        <w:t>简要推导测量公式。</w:t>
      </w:r>
    </w:p>
    <w:p w:rsidR="00E038E3" w:rsidRPr="0025478F" w:rsidRDefault="00E038E3" w:rsidP="00E038E3">
      <w:pPr>
        <w:spacing w:line="380" w:lineRule="exact"/>
        <w:ind w:firstLineChars="200" w:firstLine="420"/>
        <w:rPr>
          <w:rFonts w:ascii="宋体" w:hAnsi="宋体" w:cs="宋体" w:hint="eastAsia"/>
          <w:kern w:val="0"/>
          <w:szCs w:val="21"/>
        </w:rPr>
      </w:pPr>
      <w:r>
        <w:rPr>
          <w:rFonts w:ascii="宋体" w:hAnsi="宋体" w:cs="宋体" w:hint="eastAsia"/>
          <w:kern w:val="0"/>
          <w:szCs w:val="21"/>
        </w:rPr>
        <w:t xml:space="preserve">2. </w:t>
      </w:r>
      <w:r w:rsidRPr="0025478F">
        <w:rPr>
          <w:rFonts w:ascii="宋体" w:hAnsi="宋体" w:cs="宋体" w:hint="eastAsia"/>
          <w:kern w:val="0"/>
          <w:szCs w:val="21"/>
        </w:rPr>
        <w:t>写出实验步骤与记录表。</w:t>
      </w:r>
    </w:p>
    <w:p w:rsidR="00E038E3" w:rsidRPr="009F6474" w:rsidRDefault="00E038E3" w:rsidP="00E038E3">
      <w:pPr>
        <w:spacing w:line="380" w:lineRule="exact"/>
        <w:ind w:firstLineChars="200" w:firstLine="422"/>
        <w:rPr>
          <w:rFonts w:ascii="黑体" w:eastAsia="黑体" w:hAnsi="宋体" w:cs="宋体" w:hint="eastAsia"/>
          <w:b/>
          <w:kern w:val="0"/>
          <w:szCs w:val="21"/>
        </w:rPr>
      </w:pPr>
      <w:r w:rsidRPr="009F6474">
        <w:rPr>
          <w:rFonts w:ascii="黑体" w:eastAsia="黑体" w:hAnsi="宋体" w:cs="宋体" w:hint="eastAsia"/>
          <w:b/>
          <w:kern w:val="0"/>
          <w:szCs w:val="21"/>
        </w:rPr>
        <w:t>【实验依据】</w:t>
      </w:r>
    </w:p>
    <w:p w:rsidR="00E038E3" w:rsidRDefault="00E038E3" w:rsidP="00E038E3">
      <w:pPr>
        <w:spacing w:line="380" w:lineRule="exact"/>
        <w:ind w:firstLineChars="200" w:firstLine="420"/>
        <w:rPr>
          <w:rFonts w:hint="eastAsia"/>
          <w:szCs w:val="21"/>
        </w:rPr>
      </w:pPr>
      <w:r w:rsidRPr="001F672F">
        <w:rPr>
          <w:rFonts w:hint="eastAsia"/>
          <w:szCs w:val="21"/>
        </w:rPr>
        <w:t>根据牛顿冷却定律，用冷却法测定金属的比热容是量热学中常用方法之一。若已知标准样品在不同温度的比热容，通过作冷却曲线可测量各种金属在不同温度时的比热容。本实验以铜为标准样品，测定铁、铝样品在</w:t>
      </w:r>
      <w:r w:rsidRPr="001F672F">
        <w:rPr>
          <w:rFonts w:hint="eastAsia"/>
          <w:szCs w:val="21"/>
        </w:rPr>
        <w:t>100</w:t>
      </w:r>
      <w:r w:rsidRPr="001F672F">
        <w:rPr>
          <w:position w:val="-6"/>
          <w:szCs w:val="21"/>
        </w:rPr>
        <w:object w:dxaOrig="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ole="">
            <v:imagedata r:id="rId6" o:title=""/>
          </v:shape>
          <o:OLEObject Type="Embed" ProgID="Equation.3" ShapeID="_x0000_i1025" DrawAspect="Content" ObjectID="_1536527109" r:id="rId7"/>
        </w:object>
      </w:r>
      <w:r w:rsidRPr="001F672F">
        <w:rPr>
          <w:rFonts w:hint="eastAsia"/>
          <w:szCs w:val="21"/>
        </w:rPr>
        <w:t>或</w:t>
      </w:r>
      <w:r w:rsidRPr="001F672F">
        <w:rPr>
          <w:rFonts w:hint="eastAsia"/>
          <w:szCs w:val="21"/>
        </w:rPr>
        <w:t>200</w:t>
      </w:r>
      <w:r w:rsidRPr="001F672F">
        <w:rPr>
          <w:position w:val="-6"/>
          <w:szCs w:val="21"/>
        </w:rPr>
        <w:object w:dxaOrig="320" w:dyaOrig="320">
          <v:shape id="_x0000_i1026" type="#_x0000_t75" style="width:15.75pt;height:15.75pt" o:ole="">
            <v:imagedata r:id="rId8" o:title=""/>
          </v:shape>
          <o:OLEObject Type="Embed" ProgID="Equation.3" ShapeID="_x0000_i1026" DrawAspect="Content" ObjectID="_1536527110" r:id="rId9"/>
        </w:object>
      </w:r>
      <w:r w:rsidRPr="001F672F">
        <w:rPr>
          <w:rFonts w:hint="eastAsia"/>
          <w:szCs w:val="21"/>
        </w:rPr>
        <w:t>时的比热容。通过实验了解金属的冷却速率和它与环境之间的温差关系以及进行测量的实验条件。单位质量的物质，其温度升高</w:t>
      </w:r>
      <w:r w:rsidRPr="001F672F">
        <w:rPr>
          <w:rFonts w:hint="eastAsia"/>
          <w:szCs w:val="21"/>
        </w:rPr>
        <w:t>1K(1</w:t>
      </w:r>
      <w:r w:rsidRPr="001F672F">
        <w:rPr>
          <w:position w:val="-6"/>
          <w:szCs w:val="21"/>
        </w:rPr>
        <w:object w:dxaOrig="320" w:dyaOrig="320">
          <v:shape id="_x0000_i1027" type="#_x0000_t75" style="width:15.75pt;height:15.75pt" o:ole="">
            <v:imagedata r:id="rId10" o:title=""/>
          </v:shape>
          <o:OLEObject Type="Embed" ProgID="Equation.3" ShapeID="_x0000_i1027" DrawAspect="Content" ObjectID="_1536527111" r:id="rId11"/>
        </w:object>
      </w:r>
      <w:r w:rsidRPr="001F672F">
        <w:rPr>
          <w:rFonts w:hint="eastAsia"/>
          <w:szCs w:val="21"/>
        </w:rPr>
        <w:t>)</w:t>
      </w:r>
      <w:r w:rsidRPr="001F672F">
        <w:rPr>
          <w:rFonts w:hint="eastAsia"/>
          <w:szCs w:val="21"/>
        </w:rPr>
        <w:t>所需的热量叫做该物质的比热容，其值随温度而变化。将质量为</w:t>
      </w:r>
      <w:r w:rsidRPr="001F672F">
        <w:rPr>
          <w:rFonts w:hint="eastAsia"/>
          <w:szCs w:val="21"/>
        </w:rPr>
        <w:t>M</w:t>
      </w:r>
      <w:r w:rsidRPr="004F0FFE">
        <w:rPr>
          <w:rFonts w:hint="eastAsia"/>
          <w:szCs w:val="21"/>
          <w:vertAlign w:val="subscript"/>
        </w:rPr>
        <w:t>1</w:t>
      </w:r>
      <w:r w:rsidRPr="001F672F">
        <w:rPr>
          <w:rFonts w:hint="eastAsia"/>
          <w:szCs w:val="21"/>
        </w:rPr>
        <w:t>的金属样品加热后，放到较低温度的介质</w:t>
      </w:r>
      <w:r w:rsidRPr="001F672F">
        <w:rPr>
          <w:rFonts w:hint="eastAsia"/>
          <w:szCs w:val="21"/>
        </w:rPr>
        <w:t>(</w:t>
      </w:r>
      <w:r w:rsidRPr="001F672F">
        <w:rPr>
          <w:rFonts w:hint="eastAsia"/>
          <w:szCs w:val="21"/>
        </w:rPr>
        <w:t>例如：室温的空气</w:t>
      </w:r>
      <w:r w:rsidRPr="001F672F">
        <w:rPr>
          <w:rFonts w:hint="eastAsia"/>
          <w:szCs w:val="21"/>
        </w:rPr>
        <w:t>)</w:t>
      </w:r>
      <w:r w:rsidRPr="001F672F">
        <w:rPr>
          <w:rFonts w:hint="eastAsia"/>
          <w:szCs w:val="21"/>
        </w:rPr>
        <w:t>中，样品将会逐渐冷却。其单</w:t>
      </w:r>
    </w:p>
    <w:p w:rsidR="00E038E3" w:rsidRPr="001F672F" w:rsidRDefault="00E038E3" w:rsidP="00E038E3">
      <w:pPr>
        <w:rPr>
          <w:rFonts w:hint="eastAsia"/>
          <w:szCs w:val="21"/>
        </w:rPr>
      </w:pPr>
      <w:r w:rsidRPr="001F672F">
        <w:rPr>
          <w:rFonts w:hint="eastAsia"/>
          <w:szCs w:val="21"/>
        </w:rPr>
        <w:t>位时间的热量损失</w:t>
      </w:r>
      <w:r w:rsidRPr="001F672F">
        <w:rPr>
          <w:rFonts w:hint="eastAsia"/>
          <w:szCs w:val="21"/>
        </w:rPr>
        <w:t>(</w:t>
      </w:r>
      <w:r w:rsidRPr="001F672F">
        <w:rPr>
          <w:position w:val="-18"/>
          <w:szCs w:val="21"/>
        </w:rPr>
        <w:object w:dxaOrig="660" w:dyaOrig="520">
          <v:shape id="_x0000_i1028" type="#_x0000_t75" style="width:33pt;height:26.25pt" o:ole="">
            <v:imagedata r:id="rId12" o:title=""/>
          </v:shape>
          <o:OLEObject Type="Embed" ProgID="Equation.3" ShapeID="_x0000_i1028" DrawAspect="Content" ObjectID="_1536527112" r:id="rId13"/>
        </w:object>
      </w:r>
      <w:r w:rsidRPr="001F672F">
        <w:rPr>
          <w:rFonts w:hint="eastAsia"/>
          <w:szCs w:val="21"/>
        </w:rPr>
        <w:t>)</w:t>
      </w:r>
      <w:r w:rsidRPr="001F672F">
        <w:rPr>
          <w:rFonts w:hint="eastAsia"/>
          <w:szCs w:val="21"/>
        </w:rPr>
        <w:t>与温度下降的速率成正比，于是得到下述关系式：</w:t>
      </w:r>
    </w:p>
    <w:p w:rsidR="00E038E3" w:rsidRPr="001F672F" w:rsidRDefault="00E038E3" w:rsidP="00E038E3">
      <w:pPr>
        <w:wordWrap w:val="0"/>
        <w:spacing w:line="360" w:lineRule="auto"/>
        <w:ind w:firstLineChars="200" w:firstLine="420"/>
        <w:jc w:val="right"/>
        <w:rPr>
          <w:rFonts w:hint="eastAsia"/>
          <w:szCs w:val="21"/>
        </w:rPr>
      </w:pPr>
      <w:r w:rsidRPr="001F672F">
        <w:rPr>
          <w:position w:val="-24"/>
          <w:szCs w:val="21"/>
        </w:rPr>
        <w:object w:dxaOrig="1680" w:dyaOrig="639">
          <v:shape id="_x0000_i1029" type="#_x0000_t75" style="width:84pt;height:32.25pt" o:ole="">
            <v:imagedata r:id="rId14" o:title=""/>
          </v:shape>
          <o:OLEObject Type="Embed" ProgID="Equation.3" ShapeID="_x0000_i1029" DrawAspect="Content" ObjectID="_1536527113" r:id="rId15"/>
        </w:object>
      </w:r>
      <w:r w:rsidRPr="001F672F">
        <w:rPr>
          <w:rFonts w:hint="eastAsia"/>
          <w:szCs w:val="21"/>
        </w:rPr>
        <w:t xml:space="preserve">  </w:t>
      </w:r>
      <w:r>
        <w:rPr>
          <w:rFonts w:hint="eastAsia"/>
          <w:szCs w:val="21"/>
        </w:rPr>
        <w:t xml:space="preserve">                 </w:t>
      </w:r>
      <w:r w:rsidRPr="001F672F">
        <w:rPr>
          <w:rFonts w:hint="eastAsia"/>
          <w:szCs w:val="21"/>
        </w:rPr>
        <w:t xml:space="preserve">          (1)</w:t>
      </w:r>
    </w:p>
    <w:p w:rsidR="00E038E3" w:rsidRPr="001F672F" w:rsidRDefault="00E038E3" w:rsidP="00E038E3">
      <w:pPr>
        <w:ind w:firstLineChars="200" w:firstLine="420"/>
        <w:rPr>
          <w:rFonts w:hint="eastAsia"/>
          <w:szCs w:val="21"/>
        </w:rPr>
      </w:pPr>
      <w:r w:rsidRPr="001F672F">
        <w:rPr>
          <w:rFonts w:hint="eastAsia"/>
          <w:szCs w:val="21"/>
        </w:rPr>
        <w:t>(1)</w:t>
      </w:r>
      <w:r w:rsidRPr="001F672F">
        <w:rPr>
          <w:rFonts w:hint="eastAsia"/>
          <w:szCs w:val="21"/>
        </w:rPr>
        <w:t>式中</w:t>
      </w:r>
      <w:r w:rsidRPr="004F0FFE">
        <w:rPr>
          <w:rFonts w:hint="eastAsia"/>
          <w:szCs w:val="21"/>
        </w:rPr>
        <w:t>C</w:t>
      </w:r>
      <w:r w:rsidRPr="004F0FFE">
        <w:rPr>
          <w:rFonts w:hint="eastAsia"/>
          <w:szCs w:val="21"/>
          <w:vertAlign w:val="subscript"/>
        </w:rPr>
        <w:t>1</w:t>
      </w:r>
      <w:r w:rsidRPr="001F672F">
        <w:rPr>
          <w:rFonts w:hint="eastAsia"/>
          <w:szCs w:val="21"/>
        </w:rPr>
        <w:t>为该金属样品在温度</w:t>
      </w:r>
      <w:r w:rsidRPr="001F672F">
        <w:rPr>
          <w:position w:val="-10"/>
          <w:szCs w:val="21"/>
        </w:rPr>
        <w:object w:dxaOrig="240" w:dyaOrig="340">
          <v:shape id="_x0000_i1030" type="#_x0000_t75" style="width:12pt;height:16.5pt" o:ole="">
            <v:imagedata r:id="rId16" o:title=""/>
          </v:shape>
          <o:OLEObject Type="Embed" ProgID="Equation.3" ShapeID="_x0000_i1030" DrawAspect="Content" ObjectID="_1536527114" r:id="rId17"/>
        </w:object>
      </w:r>
      <w:r w:rsidRPr="001F672F">
        <w:rPr>
          <w:rFonts w:hint="eastAsia"/>
          <w:szCs w:val="21"/>
        </w:rPr>
        <w:t>时的比热容，</w:t>
      </w:r>
      <w:r w:rsidRPr="001F672F">
        <w:rPr>
          <w:position w:val="-24"/>
          <w:szCs w:val="21"/>
        </w:rPr>
        <w:object w:dxaOrig="499" w:dyaOrig="620">
          <v:shape id="_x0000_i1031" type="#_x0000_t75" style="width:24.75pt;height:30.75pt" o:ole="">
            <v:imagedata r:id="rId18" o:title=""/>
          </v:shape>
          <o:OLEObject Type="Embed" ProgID="Equation.3" ShapeID="_x0000_i1031" DrawAspect="Content" ObjectID="_1536527115" r:id="rId19"/>
        </w:object>
      </w:r>
      <w:r w:rsidRPr="001F672F">
        <w:rPr>
          <w:rFonts w:hint="eastAsia"/>
          <w:szCs w:val="21"/>
        </w:rPr>
        <w:t>为金属样品在</w:t>
      </w:r>
      <w:r w:rsidRPr="001F672F">
        <w:rPr>
          <w:position w:val="-10"/>
          <w:szCs w:val="21"/>
        </w:rPr>
        <w:object w:dxaOrig="240" w:dyaOrig="340">
          <v:shape id="_x0000_i1032" type="#_x0000_t75" style="width:12pt;height:17.25pt" o:ole="">
            <v:imagedata r:id="rId16" o:title=""/>
          </v:shape>
          <o:OLEObject Type="Embed" ProgID="Equation.3" ShapeID="_x0000_i1032" DrawAspect="Content" ObjectID="_1536527116" r:id="rId20"/>
        </w:object>
      </w:r>
      <w:r w:rsidRPr="001F672F">
        <w:rPr>
          <w:rFonts w:hint="eastAsia"/>
          <w:szCs w:val="21"/>
        </w:rPr>
        <w:t>时的温度下降速率。根据冷却定律有：</w:t>
      </w:r>
    </w:p>
    <w:p w:rsidR="00E038E3" w:rsidRPr="001F672F" w:rsidRDefault="00E038E3" w:rsidP="00E038E3">
      <w:pPr>
        <w:wordWrap w:val="0"/>
        <w:spacing w:line="360" w:lineRule="auto"/>
        <w:ind w:firstLineChars="200" w:firstLine="420"/>
        <w:jc w:val="right"/>
        <w:rPr>
          <w:rFonts w:hint="eastAsia"/>
          <w:szCs w:val="21"/>
        </w:rPr>
      </w:pPr>
      <w:r w:rsidRPr="004F0FFE">
        <w:rPr>
          <w:szCs w:val="21"/>
        </w:rPr>
        <w:object w:dxaOrig="1939" w:dyaOrig="620">
          <v:shape id="_x0000_i1033" type="#_x0000_t75" style="width:96.75pt;height:30.75pt" o:ole="">
            <v:imagedata r:id="rId21" o:title=""/>
          </v:shape>
          <o:OLEObject Type="Embed" ProgID="Equation.3" ShapeID="_x0000_i1033" DrawAspect="Content" ObjectID="_1536527117" r:id="rId22"/>
        </w:object>
      </w:r>
      <w:r w:rsidRPr="001F672F">
        <w:rPr>
          <w:rFonts w:hint="eastAsia"/>
          <w:szCs w:val="21"/>
        </w:rPr>
        <w:t xml:space="preserve">       </w:t>
      </w:r>
      <w:r>
        <w:rPr>
          <w:rFonts w:hint="eastAsia"/>
          <w:szCs w:val="21"/>
        </w:rPr>
        <w:t xml:space="preserve">       </w:t>
      </w:r>
      <w:r w:rsidRPr="001F672F">
        <w:rPr>
          <w:rFonts w:hint="eastAsia"/>
          <w:szCs w:val="21"/>
        </w:rPr>
        <w:t xml:space="preserve">             (2)</w:t>
      </w:r>
    </w:p>
    <w:p w:rsidR="00E038E3" w:rsidRPr="001F672F" w:rsidRDefault="00E038E3" w:rsidP="00E038E3">
      <w:pPr>
        <w:spacing w:line="380" w:lineRule="exact"/>
        <w:ind w:firstLineChars="200" w:firstLine="420"/>
        <w:rPr>
          <w:rFonts w:hint="eastAsia"/>
          <w:szCs w:val="21"/>
        </w:rPr>
      </w:pPr>
      <w:r w:rsidRPr="001F672F">
        <w:rPr>
          <w:rFonts w:hint="eastAsia"/>
          <w:szCs w:val="21"/>
        </w:rPr>
        <w:t>(2)</w:t>
      </w:r>
      <w:r w:rsidRPr="001F672F">
        <w:rPr>
          <w:rFonts w:hint="eastAsia"/>
          <w:szCs w:val="21"/>
        </w:rPr>
        <w:t>式中</w:t>
      </w:r>
      <w:r w:rsidRPr="001F672F">
        <w:rPr>
          <w:position w:val="-10"/>
          <w:szCs w:val="21"/>
        </w:rPr>
        <w:object w:dxaOrig="279" w:dyaOrig="340">
          <v:shape id="_x0000_i1034" type="#_x0000_t75" style="width:14.25pt;height:17.25pt" o:ole="">
            <v:imagedata r:id="rId23" o:title=""/>
          </v:shape>
          <o:OLEObject Type="Embed" ProgID="Equation.3" ShapeID="_x0000_i1034" DrawAspect="Content" ObjectID="_1536527118" r:id="rId24"/>
        </w:object>
      </w:r>
      <w:r w:rsidRPr="001F672F">
        <w:rPr>
          <w:rFonts w:hint="eastAsia"/>
          <w:szCs w:val="21"/>
        </w:rPr>
        <w:t>为热交换系数，</w:t>
      </w:r>
      <w:r w:rsidRPr="001F672F">
        <w:rPr>
          <w:rFonts w:hint="eastAsia"/>
          <w:szCs w:val="21"/>
        </w:rPr>
        <w:t>S</w:t>
      </w:r>
      <w:r w:rsidRPr="001F672F">
        <w:rPr>
          <w:rFonts w:hint="eastAsia"/>
          <w:szCs w:val="21"/>
          <w:vertAlign w:val="subscript"/>
        </w:rPr>
        <w:t>1</w:t>
      </w:r>
      <w:r w:rsidRPr="001F672F">
        <w:rPr>
          <w:rFonts w:hint="eastAsia"/>
          <w:szCs w:val="21"/>
        </w:rPr>
        <w:t>为该样品外表面的面积，</w:t>
      </w:r>
      <w:r w:rsidRPr="001F672F">
        <w:rPr>
          <w:rFonts w:hint="eastAsia"/>
          <w:szCs w:val="21"/>
        </w:rPr>
        <w:t>m</w:t>
      </w:r>
      <w:r w:rsidRPr="001F672F">
        <w:rPr>
          <w:rFonts w:hint="eastAsia"/>
          <w:szCs w:val="21"/>
        </w:rPr>
        <w:t>为常数，</w:t>
      </w:r>
      <w:r w:rsidRPr="001F672F">
        <w:rPr>
          <w:position w:val="-10"/>
          <w:szCs w:val="21"/>
        </w:rPr>
        <w:object w:dxaOrig="240" w:dyaOrig="340">
          <v:shape id="_x0000_i1035" type="#_x0000_t75" style="width:12pt;height:17.25pt" o:ole="">
            <v:imagedata r:id="rId25" o:title=""/>
          </v:shape>
          <o:OLEObject Type="Embed" ProgID="Equation.3" ShapeID="_x0000_i1035" DrawAspect="Content" ObjectID="_1536527119" r:id="rId26"/>
        </w:object>
      </w:r>
      <w:r w:rsidRPr="001F672F">
        <w:rPr>
          <w:rFonts w:hint="eastAsia"/>
          <w:szCs w:val="21"/>
        </w:rPr>
        <w:t>为金属样品的温度，</w:t>
      </w:r>
      <w:r w:rsidRPr="001F672F">
        <w:rPr>
          <w:position w:val="-12"/>
          <w:szCs w:val="21"/>
        </w:rPr>
        <w:object w:dxaOrig="260" w:dyaOrig="360">
          <v:shape id="_x0000_i1036" type="#_x0000_t75" style="width:12.75pt;height:18pt" o:ole="">
            <v:imagedata r:id="rId27" o:title=""/>
          </v:shape>
          <o:OLEObject Type="Embed" ProgID="Equation.3" ShapeID="_x0000_i1036" DrawAspect="Content" ObjectID="_1536527120" r:id="rId28"/>
        </w:object>
      </w:r>
      <w:r w:rsidRPr="001F672F">
        <w:rPr>
          <w:rFonts w:hint="eastAsia"/>
          <w:szCs w:val="21"/>
        </w:rPr>
        <w:t>为周围介质的温度。由式</w:t>
      </w:r>
      <w:r w:rsidRPr="001F672F">
        <w:rPr>
          <w:rFonts w:hint="eastAsia"/>
          <w:szCs w:val="21"/>
        </w:rPr>
        <w:t>(1)</w:t>
      </w:r>
      <w:r w:rsidRPr="001F672F">
        <w:rPr>
          <w:rFonts w:hint="eastAsia"/>
          <w:szCs w:val="21"/>
        </w:rPr>
        <w:t>和</w:t>
      </w:r>
      <w:r w:rsidRPr="001F672F">
        <w:rPr>
          <w:rFonts w:hint="eastAsia"/>
          <w:szCs w:val="21"/>
        </w:rPr>
        <w:t>(2)</w:t>
      </w:r>
      <w:r w:rsidRPr="001F672F">
        <w:rPr>
          <w:rFonts w:hint="eastAsia"/>
          <w:szCs w:val="21"/>
        </w:rPr>
        <w:t>，可得：</w:t>
      </w:r>
    </w:p>
    <w:p w:rsidR="00E038E3" w:rsidRPr="001F672F" w:rsidRDefault="00E038E3" w:rsidP="00E038E3">
      <w:pPr>
        <w:wordWrap w:val="0"/>
        <w:spacing w:beforeLines="50" w:before="156" w:afterLines="50" w:after="156" w:line="360" w:lineRule="auto"/>
        <w:ind w:firstLineChars="200" w:firstLine="420"/>
        <w:jc w:val="right"/>
        <w:rPr>
          <w:rFonts w:hint="eastAsia"/>
          <w:szCs w:val="21"/>
        </w:rPr>
      </w:pPr>
      <w:r w:rsidRPr="001F672F">
        <w:rPr>
          <w:position w:val="-24"/>
          <w:szCs w:val="21"/>
        </w:rPr>
        <w:object w:dxaOrig="2520" w:dyaOrig="620">
          <v:shape id="_x0000_i1037" type="#_x0000_t75" style="width:126pt;height:30.75pt" o:ole="">
            <v:imagedata r:id="rId29" o:title=""/>
          </v:shape>
          <o:OLEObject Type="Embed" ProgID="Equation.3" ShapeID="_x0000_i1037" DrawAspect="Content" ObjectID="_1536527121" r:id="rId30"/>
        </w:object>
      </w:r>
      <w:r w:rsidRPr="001F672F">
        <w:rPr>
          <w:rFonts w:hint="eastAsia"/>
          <w:szCs w:val="21"/>
        </w:rPr>
        <w:t xml:space="preserve">    </w:t>
      </w:r>
      <w:r>
        <w:rPr>
          <w:rFonts w:hint="eastAsia"/>
          <w:szCs w:val="21"/>
        </w:rPr>
        <w:t xml:space="preserve">        </w:t>
      </w:r>
      <w:r w:rsidRPr="001F672F">
        <w:rPr>
          <w:rFonts w:hint="eastAsia"/>
          <w:szCs w:val="21"/>
        </w:rPr>
        <w:t xml:space="preserve">           (3)</w:t>
      </w:r>
    </w:p>
    <w:p w:rsidR="00E038E3" w:rsidRPr="001F672F" w:rsidRDefault="00E038E3" w:rsidP="00E038E3">
      <w:pPr>
        <w:spacing w:line="360" w:lineRule="auto"/>
        <w:ind w:firstLineChars="200" w:firstLine="420"/>
        <w:rPr>
          <w:rFonts w:hint="eastAsia"/>
          <w:szCs w:val="21"/>
        </w:rPr>
      </w:pPr>
      <w:r w:rsidRPr="001F672F">
        <w:rPr>
          <w:rFonts w:hint="eastAsia"/>
          <w:szCs w:val="21"/>
        </w:rPr>
        <w:t>同理，对质量为</w:t>
      </w:r>
      <w:r w:rsidRPr="001F672F">
        <w:rPr>
          <w:rFonts w:hint="eastAsia"/>
          <w:szCs w:val="21"/>
        </w:rPr>
        <w:t>M</w:t>
      </w:r>
      <w:r w:rsidRPr="001F672F">
        <w:rPr>
          <w:rFonts w:hint="eastAsia"/>
          <w:szCs w:val="21"/>
          <w:vertAlign w:val="subscript"/>
        </w:rPr>
        <w:t>2</w:t>
      </w:r>
      <w:r w:rsidRPr="001F672F">
        <w:rPr>
          <w:rFonts w:hint="eastAsia"/>
          <w:szCs w:val="21"/>
        </w:rPr>
        <w:t>，比热容为</w:t>
      </w:r>
      <w:r w:rsidRPr="001F672F">
        <w:rPr>
          <w:rFonts w:hint="eastAsia"/>
          <w:szCs w:val="21"/>
        </w:rPr>
        <w:t>C</w:t>
      </w:r>
      <w:r w:rsidRPr="001F672F">
        <w:rPr>
          <w:rFonts w:hint="eastAsia"/>
          <w:szCs w:val="21"/>
          <w:vertAlign w:val="subscript"/>
        </w:rPr>
        <w:t>2</w:t>
      </w:r>
      <w:r w:rsidRPr="001F672F">
        <w:rPr>
          <w:rFonts w:hint="eastAsia"/>
          <w:szCs w:val="21"/>
        </w:rPr>
        <w:t>的另一种金属样品，可有同样的表达式：</w:t>
      </w:r>
    </w:p>
    <w:p w:rsidR="00E038E3" w:rsidRPr="001F672F" w:rsidRDefault="00E038E3" w:rsidP="00E038E3">
      <w:pPr>
        <w:wordWrap w:val="0"/>
        <w:spacing w:line="360" w:lineRule="auto"/>
        <w:ind w:firstLineChars="200" w:firstLine="420"/>
        <w:jc w:val="right"/>
        <w:rPr>
          <w:rFonts w:hint="eastAsia"/>
          <w:szCs w:val="21"/>
        </w:rPr>
      </w:pPr>
      <w:r w:rsidRPr="001F672F">
        <w:rPr>
          <w:position w:val="-24"/>
          <w:szCs w:val="21"/>
        </w:rPr>
        <w:object w:dxaOrig="2680" w:dyaOrig="620">
          <v:shape id="_x0000_i1038" type="#_x0000_t75" style="width:134.25pt;height:30.75pt" o:ole="">
            <v:imagedata r:id="rId31" o:title=""/>
          </v:shape>
          <o:OLEObject Type="Embed" ProgID="Equation.3" ShapeID="_x0000_i1038" DrawAspect="Content" ObjectID="_1536527122" r:id="rId32"/>
        </w:object>
      </w:r>
      <w:r w:rsidRPr="001F672F">
        <w:rPr>
          <w:rFonts w:hint="eastAsia"/>
          <w:szCs w:val="21"/>
        </w:rPr>
        <w:t xml:space="preserve">     </w:t>
      </w:r>
      <w:r>
        <w:rPr>
          <w:rFonts w:hint="eastAsia"/>
          <w:szCs w:val="21"/>
        </w:rPr>
        <w:t xml:space="preserve">         </w:t>
      </w:r>
      <w:r w:rsidRPr="001F672F">
        <w:rPr>
          <w:rFonts w:hint="eastAsia"/>
          <w:szCs w:val="21"/>
        </w:rPr>
        <w:t xml:space="preserve">        (4)</w:t>
      </w:r>
    </w:p>
    <w:p w:rsidR="00E038E3" w:rsidRPr="001F672F" w:rsidRDefault="00E038E3" w:rsidP="00E038E3">
      <w:pPr>
        <w:tabs>
          <w:tab w:val="left" w:pos="3060"/>
        </w:tabs>
        <w:ind w:firstLineChars="200" w:firstLine="420"/>
        <w:rPr>
          <w:rFonts w:hint="eastAsia"/>
          <w:szCs w:val="21"/>
        </w:rPr>
      </w:pPr>
      <w:r w:rsidRPr="001F672F">
        <w:rPr>
          <w:rFonts w:hint="eastAsia"/>
          <w:szCs w:val="21"/>
        </w:rPr>
        <w:t>由上式</w:t>
      </w:r>
      <w:r w:rsidRPr="001F672F">
        <w:rPr>
          <w:rFonts w:hint="eastAsia"/>
          <w:szCs w:val="21"/>
        </w:rPr>
        <w:t>(3)</w:t>
      </w:r>
      <w:r w:rsidRPr="001F672F">
        <w:rPr>
          <w:rFonts w:hint="eastAsia"/>
          <w:szCs w:val="21"/>
        </w:rPr>
        <w:t>和</w:t>
      </w:r>
      <w:r w:rsidRPr="001F672F">
        <w:rPr>
          <w:rFonts w:hint="eastAsia"/>
          <w:szCs w:val="21"/>
        </w:rPr>
        <w:t>(4)</w:t>
      </w:r>
      <w:r w:rsidRPr="001F672F">
        <w:rPr>
          <w:rFonts w:hint="eastAsia"/>
          <w:szCs w:val="21"/>
        </w:rPr>
        <w:t>，可得：</w:t>
      </w:r>
      <w:r>
        <w:rPr>
          <w:szCs w:val="21"/>
        </w:rPr>
        <w:tab/>
      </w:r>
    </w:p>
    <w:p w:rsidR="00E038E3" w:rsidRPr="001F672F" w:rsidRDefault="00E038E3" w:rsidP="00E038E3">
      <w:pPr>
        <w:spacing w:line="360" w:lineRule="auto"/>
        <w:ind w:firstLineChars="200" w:firstLine="420"/>
        <w:jc w:val="center"/>
        <w:rPr>
          <w:rFonts w:hint="eastAsia"/>
          <w:szCs w:val="21"/>
        </w:rPr>
      </w:pPr>
      <w:r w:rsidRPr="001F672F">
        <w:rPr>
          <w:position w:val="-54"/>
          <w:szCs w:val="21"/>
        </w:rPr>
        <w:object w:dxaOrig="2780" w:dyaOrig="1200">
          <v:shape id="_x0000_i1039" type="#_x0000_t75" style="width:138.75pt;height:60pt" o:ole="">
            <v:imagedata r:id="rId33" o:title=""/>
          </v:shape>
          <o:OLEObject Type="Embed" ProgID="Equation.3" ShapeID="_x0000_i1039" DrawAspect="Content" ObjectID="_1536527123" r:id="rId34"/>
        </w:object>
      </w:r>
    </w:p>
    <w:p w:rsidR="00E038E3" w:rsidRPr="001F672F" w:rsidRDefault="00E038E3" w:rsidP="00E038E3">
      <w:pPr>
        <w:ind w:firstLineChars="200" w:firstLine="420"/>
        <w:rPr>
          <w:rFonts w:hint="eastAsia"/>
          <w:szCs w:val="21"/>
        </w:rPr>
      </w:pPr>
      <w:r w:rsidRPr="001F672F">
        <w:rPr>
          <w:rFonts w:hint="eastAsia"/>
          <w:szCs w:val="21"/>
        </w:rPr>
        <w:t>所以：</w:t>
      </w:r>
    </w:p>
    <w:p w:rsidR="00E038E3" w:rsidRPr="001F672F" w:rsidRDefault="00E038E3" w:rsidP="00E038E3">
      <w:pPr>
        <w:spacing w:line="360" w:lineRule="auto"/>
        <w:ind w:firstLineChars="200" w:firstLine="420"/>
        <w:jc w:val="center"/>
        <w:rPr>
          <w:rFonts w:hint="eastAsia"/>
          <w:szCs w:val="21"/>
        </w:rPr>
      </w:pPr>
      <w:r w:rsidRPr="001F672F">
        <w:rPr>
          <w:position w:val="-54"/>
          <w:szCs w:val="21"/>
        </w:rPr>
        <w:object w:dxaOrig="2980" w:dyaOrig="1200">
          <v:shape id="_x0000_i1040" type="#_x0000_t75" style="width:149.25pt;height:60pt" o:ole="">
            <v:imagedata r:id="rId35" o:title=""/>
          </v:shape>
          <o:OLEObject Type="Embed" ProgID="Equation.3" ShapeID="_x0000_i1040" DrawAspect="Content" ObjectID="_1536527124" r:id="rId36"/>
        </w:object>
      </w:r>
    </w:p>
    <w:p w:rsidR="00E038E3" w:rsidRPr="001F672F" w:rsidRDefault="00E038E3" w:rsidP="00E038E3">
      <w:pPr>
        <w:spacing w:line="380" w:lineRule="exact"/>
        <w:ind w:firstLineChars="200" w:firstLine="420"/>
        <w:rPr>
          <w:rFonts w:hint="eastAsia"/>
          <w:szCs w:val="21"/>
        </w:rPr>
      </w:pPr>
      <w:r w:rsidRPr="001F672F">
        <w:rPr>
          <w:rFonts w:hint="eastAsia"/>
          <w:szCs w:val="21"/>
        </w:rPr>
        <w:t>如果两样品的形状尺寸都相同，即</w:t>
      </w:r>
      <w:r w:rsidRPr="001F672F">
        <w:rPr>
          <w:rFonts w:hint="eastAsia"/>
          <w:szCs w:val="21"/>
        </w:rPr>
        <w:t>S</w:t>
      </w:r>
      <w:r w:rsidRPr="001F672F">
        <w:rPr>
          <w:rFonts w:hint="eastAsia"/>
          <w:szCs w:val="21"/>
          <w:vertAlign w:val="subscript"/>
        </w:rPr>
        <w:t>1</w:t>
      </w:r>
      <w:r w:rsidRPr="001F672F">
        <w:rPr>
          <w:rFonts w:hint="eastAsia"/>
          <w:szCs w:val="21"/>
        </w:rPr>
        <w:t>=S</w:t>
      </w:r>
      <w:r w:rsidRPr="001F672F">
        <w:rPr>
          <w:rFonts w:hint="eastAsia"/>
          <w:szCs w:val="21"/>
          <w:vertAlign w:val="subscript"/>
        </w:rPr>
        <w:t>2</w:t>
      </w:r>
      <w:r w:rsidRPr="001F672F">
        <w:rPr>
          <w:rFonts w:hint="eastAsia"/>
          <w:szCs w:val="21"/>
        </w:rPr>
        <w:t>；两样品的表面状况也相同</w:t>
      </w:r>
      <w:r w:rsidRPr="001F672F">
        <w:rPr>
          <w:rFonts w:hint="eastAsia"/>
          <w:szCs w:val="21"/>
        </w:rPr>
        <w:t>(</w:t>
      </w:r>
      <w:r w:rsidRPr="001F672F">
        <w:rPr>
          <w:rFonts w:hint="eastAsia"/>
          <w:szCs w:val="21"/>
        </w:rPr>
        <w:t>如涂层、色泽等</w:t>
      </w:r>
      <w:r w:rsidRPr="001F672F">
        <w:rPr>
          <w:rFonts w:hint="eastAsia"/>
          <w:szCs w:val="21"/>
        </w:rPr>
        <w:t>)</w:t>
      </w:r>
      <w:r w:rsidRPr="001F672F">
        <w:rPr>
          <w:rFonts w:hint="eastAsia"/>
          <w:szCs w:val="21"/>
        </w:rPr>
        <w:t>，而周围介质</w:t>
      </w:r>
      <w:r w:rsidRPr="001F672F">
        <w:rPr>
          <w:rFonts w:hint="eastAsia"/>
          <w:szCs w:val="21"/>
        </w:rPr>
        <w:t>(</w:t>
      </w:r>
      <w:r w:rsidRPr="001F672F">
        <w:rPr>
          <w:rFonts w:hint="eastAsia"/>
          <w:szCs w:val="21"/>
        </w:rPr>
        <w:t>空气</w:t>
      </w:r>
      <w:r w:rsidRPr="001F672F">
        <w:rPr>
          <w:rFonts w:hint="eastAsia"/>
          <w:szCs w:val="21"/>
        </w:rPr>
        <w:t>)</w:t>
      </w:r>
      <w:r w:rsidRPr="001F672F">
        <w:rPr>
          <w:rFonts w:hint="eastAsia"/>
          <w:szCs w:val="21"/>
        </w:rPr>
        <w:t>的性质当然也不变，则有</w:t>
      </w:r>
      <w:r w:rsidRPr="001F672F">
        <w:rPr>
          <w:position w:val="-6"/>
          <w:szCs w:val="21"/>
        </w:rPr>
        <w:object w:dxaOrig="240" w:dyaOrig="220">
          <v:shape id="_x0000_i1041" type="#_x0000_t75" style="width:12pt;height:11.25pt" o:ole="">
            <v:imagedata r:id="rId37" o:title=""/>
          </v:shape>
          <o:OLEObject Type="Embed" ProgID="Equation.3" ShapeID="_x0000_i1041" DrawAspect="Content" ObjectID="_1536527125" r:id="rId38"/>
        </w:object>
      </w:r>
      <w:r w:rsidRPr="001F672F">
        <w:rPr>
          <w:rFonts w:hint="eastAsia"/>
          <w:szCs w:val="21"/>
          <w:vertAlign w:val="subscript"/>
        </w:rPr>
        <w:t>1</w:t>
      </w:r>
      <w:r w:rsidRPr="001F672F">
        <w:rPr>
          <w:rFonts w:hint="eastAsia"/>
          <w:szCs w:val="21"/>
        </w:rPr>
        <w:t>=</w:t>
      </w:r>
      <w:r w:rsidRPr="001F672F">
        <w:rPr>
          <w:szCs w:val="21"/>
          <w:vertAlign w:val="subscript"/>
        </w:rPr>
        <w:object w:dxaOrig="240" w:dyaOrig="220">
          <v:shape id="_x0000_i1042" type="#_x0000_t75" style="width:12pt;height:11.25pt" o:ole="">
            <v:imagedata r:id="rId39" o:title=""/>
          </v:shape>
          <o:OLEObject Type="Embed" ProgID="Equation.3" ShapeID="_x0000_i1042" DrawAspect="Content" ObjectID="_1536527126" r:id="rId40"/>
        </w:object>
      </w:r>
      <w:r w:rsidRPr="001F672F">
        <w:rPr>
          <w:rFonts w:hint="eastAsia"/>
          <w:szCs w:val="21"/>
          <w:vertAlign w:val="subscript"/>
        </w:rPr>
        <w:t>2</w:t>
      </w:r>
      <w:r w:rsidRPr="001F672F">
        <w:rPr>
          <w:rFonts w:hint="eastAsia"/>
          <w:szCs w:val="21"/>
        </w:rPr>
        <w:t>。于是当周围介质温度不变</w:t>
      </w:r>
      <w:r w:rsidRPr="001F672F">
        <w:rPr>
          <w:rFonts w:hint="eastAsia"/>
          <w:szCs w:val="21"/>
        </w:rPr>
        <w:t>(</w:t>
      </w:r>
      <w:r w:rsidRPr="001F672F">
        <w:rPr>
          <w:rFonts w:hint="eastAsia"/>
          <w:szCs w:val="21"/>
        </w:rPr>
        <w:t>即室温</w:t>
      </w:r>
      <w:r w:rsidRPr="001F672F">
        <w:rPr>
          <w:position w:val="-12"/>
          <w:szCs w:val="21"/>
        </w:rPr>
        <w:object w:dxaOrig="260" w:dyaOrig="360">
          <v:shape id="_x0000_i1043" type="#_x0000_t75" style="width:12.75pt;height:12.75pt" o:ole="">
            <v:imagedata r:id="rId41" o:title=""/>
          </v:shape>
          <o:OLEObject Type="Embed" ProgID="Equation.3" ShapeID="_x0000_i1043" DrawAspect="Content" ObjectID="_1536527127" r:id="rId42"/>
        </w:object>
      </w:r>
      <w:r w:rsidRPr="001F672F">
        <w:rPr>
          <w:rFonts w:hint="eastAsia"/>
          <w:szCs w:val="21"/>
        </w:rPr>
        <w:t>恒定而样品又处于相同温度</w:t>
      </w:r>
      <w:r w:rsidRPr="001F672F">
        <w:rPr>
          <w:position w:val="-10"/>
          <w:szCs w:val="21"/>
        </w:rPr>
        <w:object w:dxaOrig="240" w:dyaOrig="340">
          <v:shape id="_x0000_i1044" type="#_x0000_t75" style="width:12pt;height:15.75pt" o:ole="">
            <v:imagedata r:id="rId43" o:title=""/>
          </v:shape>
          <o:OLEObject Type="Embed" ProgID="Equation.3" ShapeID="_x0000_i1044" DrawAspect="Content" ObjectID="_1536527128" r:id="rId44"/>
        </w:object>
      </w:r>
      <w:r w:rsidRPr="001F672F">
        <w:rPr>
          <w:rFonts w:hint="eastAsia"/>
          <w:szCs w:val="21"/>
        </w:rPr>
        <w:t>=</w:t>
      </w:r>
      <w:r w:rsidRPr="001F672F">
        <w:rPr>
          <w:position w:val="-10"/>
          <w:szCs w:val="21"/>
        </w:rPr>
        <w:object w:dxaOrig="660" w:dyaOrig="340">
          <v:shape id="_x0000_i1045" type="#_x0000_t75" style="width:33.75pt;height:17.25pt" o:ole="">
            <v:imagedata r:id="rId45" o:title=""/>
          </v:shape>
          <o:OLEObject Type="Embed" ProgID="Equation.3" ShapeID="_x0000_i1045" DrawAspect="Content" ObjectID="_1536527129" r:id="rId46"/>
        </w:object>
      </w:r>
      <w:r w:rsidRPr="001F672F">
        <w:rPr>
          <w:rFonts w:hint="eastAsia"/>
          <w:szCs w:val="21"/>
        </w:rPr>
        <w:t>)</w:t>
      </w:r>
      <w:r w:rsidRPr="001F672F">
        <w:rPr>
          <w:rFonts w:hint="eastAsia"/>
          <w:szCs w:val="21"/>
        </w:rPr>
        <w:t>时，上式可以简化为</w:t>
      </w:r>
      <w:r>
        <w:rPr>
          <w:rFonts w:hint="eastAsia"/>
          <w:szCs w:val="21"/>
        </w:rPr>
        <w:t>：</w:t>
      </w:r>
    </w:p>
    <w:p w:rsidR="00E038E3" w:rsidRPr="001F672F" w:rsidRDefault="00E038E3" w:rsidP="00E038E3">
      <w:pPr>
        <w:wordWrap w:val="0"/>
        <w:spacing w:line="360" w:lineRule="auto"/>
        <w:ind w:firstLineChars="200" w:firstLine="420"/>
        <w:jc w:val="right"/>
        <w:rPr>
          <w:rFonts w:hint="eastAsia"/>
          <w:szCs w:val="21"/>
        </w:rPr>
      </w:pPr>
      <w:r w:rsidRPr="001F672F">
        <w:rPr>
          <w:position w:val="-56"/>
          <w:szCs w:val="21"/>
        </w:rPr>
        <w:object w:dxaOrig="1900" w:dyaOrig="1240">
          <v:shape id="_x0000_i1046" type="#_x0000_t75" style="width:95.25pt;height:62.25pt" o:ole="">
            <v:imagedata r:id="rId47" o:title=""/>
          </v:shape>
          <o:OLEObject Type="Embed" ProgID="Equation.3" ShapeID="_x0000_i1046" DrawAspect="Content" ObjectID="_1536527130" r:id="rId48"/>
        </w:object>
      </w:r>
      <w:r w:rsidRPr="001F672F">
        <w:rPr>
          <w:rFonts w:hint="eastAsia"/>
          <w:szCs w:val="21"/>
        </w:rPr>
        <w:t xml:space="preserve">     </w:t>
      </w:r>
      <w:r>
        <w:rPr>
          <w:rFonts w:hint="eastAsia"/>
          <w:szCs w:val="21"/>
        </w:rPr>
        <w:t xml:space="preserve">  </w:t>
      </w:r>
      <w:r w:rsidRPr="001F672F">
        <w:rPr>
          <w:rFonts w:hint="eastAsia"/>
          <w:szCs w:val="21"/>
        </w:rPr>
        <w:t xml:space="preserve">  </w:t>
      </w:r>
      <w:r>
        <w:rPr>
          <w:rFonts w:hint="eastAsia"/>
          <w:szCs w:val="21"/>
        </w:rPr>
        <w:t xml:space="preserve">           </w:t>
      </w:r>
      <w:r w:rsidRPr="001F672F">
        <w:rPr>
          <w:rFonts w:hint="eastAsia"/>
          <w:szCs w:val="21"/>
        </w:rPr>
        <w:t xml:space="preserve">          (5)</w:t>
      </w:r>
    </w:p>
    <w:p w:rsidR="00E038E3" w:rsidRPr="001F672F" w:rsidRDefault="00E038E3" w:rsidP="00E038E3">
      <w:pPr>
        <w:spacing w:line="380" w:lineRule="exact"/>
        <w:ind w:firstLineChars="200" w:firstLine="420"/>
        <w:rPr>
          <w:rFonts w:hint="eastAsia"/>
          <w:szCs w:val="21"/>
        </w:rPr>
      </w:pPr>
      <w:r w:rsidRPr="001F672F">
        <w:rPr>
          <w:rFonts w:hint="eastAsia"/>
          <w:szCs w:val="21"/>
        </w:rPr>
        <w:t>如果已知标准金属样品的比热容</w:t>
      </w:r>
      <w:r w:rsidRPr="001F672F">
        <w:rPr>
          <w:rFonts w:hint="eastAsia"/>
          <w:szCs w:val="21"/>
        </w:rPr>
        <w:t>C</w:t>
      </w:r>
      <w:r w:rsidRPr="001F672F">
        <w:rPr>
          <w:rFonts w:hint="eastAsia"/>
          <w:szCs w:val="21"/>
          <w:vertAlign w:val="subscript"/>
        </w:rPr>
        <w:t>1</w:t>
      </w:r>
      <w:r w:rsidRPr="001F672F">
        <w:rPr>
          <w:rFonts w:hint="eastAsia"/>
          <w:szCs w:val="21"/>
        </w:rPr>
        <w:t>质量</w:t>
      </w:r>
      <w:r w:rsidRPr="001F672F">
        <w:rPr>
          <w:rFonts w:hint="eastAsia"/>
          <w:szCs w:val="21"/>
        </w:rPr>
        <w:t>M</w:t>
      </w:r>
      <w:r w:rsidRPr="001F672F">
        <w:rPr>
          <w:rFonts w:hint="eastAsia"/>
          <w:szCs w:val="21"/>
          <w:vertAlign w:val="subscript"/>
        </w:rPr>
        <w:t>1</w:t>
      </w:r>
      <w:r w:rsidRPr="001F672F">
        <w:rPr>
          <w:rFonts w:hint="eastAsia"/>
          <w:szCs w:val="21"/>
        </w:rPr>
        <w:t>；待测样品的质量</w:t>
      </w:r>
      <w:r w:rsidRPr="001F672F">
        <w:rPr>
          <w:rFonts w:hint="eastAsia"/>
          <w:szCs w:val="21"/>
        </w:rPr>
        <w:t>M</w:t>
      </w:r>
      <w:r w:rsidRPr="001F672F">
        <w:rPr>
          <w:rFonts w:hint="eastAsia"/>
          <w:szCs w:val="21"/>
          <w:vertAlign w:val="subscript"/>
        </w:rPr>
        <w:t>2</w:t>
      </w:r>
      <w:r w:rsidRPr="001F672F">
        <w:rPr>
          <w:rFonts w:hint="eastAsia"/>
          <w:szCs w:val="21"/>
        </w:rPr>
        <w:t>及两样品在温度</w:t>
      </w:r>
      <w:r w:rsidRPr="001F672F">
        <w:rPr>
          <w:position w:val="-6"/>
          <w:szCs w:val="21"/>
        </w:rPr>
        <w:object w:dxaOrig="200" w:dyaOrig="279">
          <v:shape id="_x0000_i1047" type="#_x0000_t75" style="width:9.75pt;height:14.25pt" o:ole="">
            <v:imagedata r:id="rId49" o:title=""/>
          </v:shape>
          <o:OLEObject Type="Embed" ProgID="Equation.3" ShapeID="_x0000_i1047" DrawAspect="Content" ObjectID="_1536527131" r:id="rId50"/>
        </w:object>
      </w:r>
      <w:r w:rsidRPr="001F672F">
        <w:rPr>
          <w:rFonts w:hint="eastAsia"/>
          <w:szCs w:val="21"/>
        </w:rPr>
        <w:t>时冷却速率之比，就可以求出待测的金属材料的比热容</w:t>
      </w:r>
      <w:r w:rsidRPr="001F672F">
        <w:rPr>
          <w:rFonts w:hint="eastAsia"/>
          <w:szCs w:val="21"/>
        </w:rPr>
        <w:t>C</w:t>
      </w:r>
      <w:r w:rsidRPr="001F672F">
        <w:rPr>
          <w:rFonts w:hint="eastAsia"/>
          <w:szCs w:val="21"/>
          <w:vertAlign w:val="subscript"/>
        </w:rPr>
        <w:t>2</w:t>
      </w:r>
      <w:r w:rsidRPr="001F672F">
        <w:rPr>
          <w:rFonts w:hint="eastAsia"/>
          <w:szCs w:val="21"/>
        </w:rPr>
        <w:t>。</w:t>
      </w:r>
    </w:p>
    <w:p w:rsidR="00E038E3" w:rsidRPr="001F672F" w:rsidRDefault="00E038E3" w:rsidP="00E0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rPr>
          <w:rFonts w:ascii="宋体" w:hAnsi="宋体" w:cs="宋体" w:hint="eastAsia"/>
          <w:b/>
          <w:kern w:val="0"/>
          <w:szCs w:val="21"/>
        </w:rPr>
      </w:pPr>
      <w:r w:rsidRPr="001F672F">
        <w:rPr>
          <w:rFonts w:ascii="宋体" w:hAnsi="宋体" w:cs="宋体" w:hint="eastAsia"/>
          <w:b/>
          <w:kern w:val="0"/>
          <w:szCs w:val="21"/>
        </w:rPr>
        <w:t>【实验内容与方法】</w:t>
      </w:r>
    </w:p>
    <w:p w:rsidR="00E038E3" w:rsidRPr="001F672F" w:rsidRDefault="00E038E3" w:rsidP="00E038E3">
      <w:pPr>
        <w:spacing w:line="380" w:lineRule="exact"/>
        <w:rPr>
          <w:rFonts w:ascii="宋体" w:hAnsi="宋体" w:hint="eastAsia"/>
          <w:caps/>
          <w:szCs w:val="21"/>
          <w:lang w:val="en-GB"/>
        </w:rPr>
      </w:pPr>
      <w:r>
        <w:rPr>
          <w:rFonts w:ascii="宋体" w:hAnsi="宋体" w:hint="eastAsia"/>
          <w:caps/>
          <w:szCs w:val="21"/>
          <w:lang w:val="en-GB"/>
        </w:rPr>
        <w:t xml:space="preserve">    </w:t>
      </w:r>
      <w:r w:rsidRPr="001F672F">
        <w:rPr>
          <w:rFonts w:ascii="宋体" w:hAnsi="宋体" w:hint="eastAsia"/>
          <w:caps/>
          <w:szCs w:val="21"/>
          <w:lang w:val="en-GB"/>
        </w:rPr>
        <w:t>测量铁和铝在100</w:t>
      </w:r>
      <w:r w:rsidRPr="001F672F">
        <w:rPr>
          <w:rFonts w:ascii="宋体" w:hAnsi="宋体"/>
          <w:caps/>
          <w:szCs w:val="21"/>
          <w:lang w:val="en-GB"/>
        </w:rPr>
        <w:t>℃</w:t>
      </w:r>
      <w:r w:rsidRPr="001F672F">
        <w:rPr>
          <w:rFonts w:ascii="宋体" w:hAnsi="宋体" w:hint="eastAsia"/>
          <w:caps/>
          <w:szCs w:val="21"/>
          <w:lang w:val="en-GB"/>
        </w:rPr>
        <w:t>时的比热容</w:t>
      </w:r>
    </w:p>
    <w:p w:rsidR="00E038E3" w:rsidRPr="001F672F" w:rsidRDefault="00E038E3" w:rsidP="00E038E3">
      <w:pPr>
        <w:spacing w:line="380" w:lineRule="exact"/>
        <w:ind w:firstLineChars="200" w:firstLine="420"/>
        <w:rPr>
          <w:rFonts w:ascii="宋体" w:hAnsi="宋体" w:hint="eastAsia"/>
          <w:caps/>
          <w:szCs w:val="21"/>
          <w:lang w:val="en-GB"/>
        </w:rPr>
      </w:pPr>
      <w:r w:rsidRPr="001F672F">
        <w:rPr>
          <w:rFonts w:ascii="宋体" w:hAnsi="宋体" w:hint="eastAsia"/>
          <w:caps/>
          <w:szCs w:val="21"/>
          <w:lang w:val="en-GB"/>
        </w:rPr>
        <w:t>1．用天平称出各金属样品的质量</w:t>
      </w:r>
      <w:r w:rsidRPr="001F672F">
        <w:rPr>
          <w:rFonts w:ascii="宋体" w:hAnsi="宋体"/>
          <w:szCs w:val="21"/>
          <w:lang w:val="en-GB"/>
        </w:rPr>
        <w:t>ｍ</w:t>
      </w:r>
      <w:r w:rsidRPr="001F672F">
        <w:rPr>
          <w:rFonts w:ascii="宋体" w:hAnsi="宋体" w:hint="eastAsia"/>
          <w:caps/>
          <w:szCs w:val="21"/>
          <w:lang w:val="en-GB"/>
        </w:rPr>
        <w:t xml:space="preserve">,根据 </w:t>
      </w:r>
      <w:r w:rsidRPr="001F672F">
        <w:rPr>
          <w:rFonts w:ascii="宋体" w:hAnsi="宋体"/>
          <w:szCs w:val="21"/>
          <w:lang w:val="en-GB"/>
        </w:rPr>
        <w:t>ｍ</w:t>
      </w:r>
      <w:r w:rsidRPr="001F672F">
        <w:rPr>
          <w:rFonts w:ascii="宋体" w:hAnsi="宋体" w:hint="eastAsia"/>
          <w:szCs w:val="21"/>
          <w:vertAlign w:val="subscript"/>
          <w:lang w:val="en-GB"/>
        </w:rPr>
        <w:t>Cu</w:t>
      </w:r>
      <w:r w:rsidRPr="001F672F">
        <w:rPr>
          <w:rFonts w:ascii="宋体" w:hAnsi="宋体" w:hint="eastAsia"/>
          <w:szCs w:val="21"/>
          <w:lang w:val="en-GB"/>
        </w:rPr>
        <w:t>&gt;</w:t>
      </w:r>
      <w:r w:rsidRPr="001F672F">
        <w:rPr>
          <w:rFonts w:ascii="宋体" w:hAnsi="宋体"/>
          <w:szCs w:val="21"/>
          <w:lang w:val="en-GB"/>
        </w:rPr>
        <w:t>ｍ</w:t>
      </w:r>
      <w:r w:rsidRPr="001F672F">
        <w:rPr>
          <w:rFonts w:ascii="宋体" w:hAnsi="宋体" w:hint="eastAsia"/>
          <w:szCs w:val="21"/>
          <w:vertAlign w:val="subscript"/>
          <w:lang w:val="en-GB"/>
        </w:rPr>
        <w:t>Fe</w:t>
      </w:r>
      <w:r w:rsidRPr="001F672F">
        <w:rPr>
          <w:rFonts w:ascii="宋体" w:hAnsi="宋体" w:hint="eastAsia"/>
          <w:szCs w:val="21"/>
          <w:lang w:val="en-GB"/>
        </w:rPr>
        <w:t>&gt;</w:t>
      </w:r>
      <w:r w:rsidRPr="001F672F">
        <w:rPr>
          <w:rFonts w:ascii="宋体" w:hAnsi="宋体"/>
          <w:szCs w:val="21"/>
          <w:lang w:val="en-GB"/>
        </w:rPr>
        <w:t>ｍ</w:t>
      </w:r>
      <w:r w:rsidRPr="001F672F">
        <w:rPr>
          <w:rFonts w:ascii="宋体" w:hAnsi="宋体" w:hint="eastAsia"/>
          <w:szCs w:val="21"/>
          <w:vertAlign w:val="subscript"/>
          <w:lang w:val="en-GB"/>
        </w:rPr>
        <w:t>Al</w:t>
      </w:r>
      <w:r w:rsidRPr="001F672F">
        <w:rPr>
          <w:rFonts w:ascii="宋体" w:hAnsi="宋体" w:hint="eastAsia"/>
          <w:caps/>
          <w:szCs w:val="21"/>
          <w:lang w:val="en-GB"/>
        </w:rPr>
        <w:t>这一特点把它们区别开来（由于各样品表面均镀上了相同的金属薄层，它们的长度、直径都相同，故难以直观分辨）。</w:t>
      </w:r>
    </w:p>
    <w:p w:rsidR="00E038E3" w:rsidRDefault="00E038E3" w:rsidP="00E038E3">
      <w:pPr>
        <w:spacing w:line="380" w:lineRule="exact"/>
        <w:ind w:firstLineChars="200" w:firstLine="420"/>
        <w:rPr>
          <w:rFonts w:ascii="宋体" w:hAnsi="宋体" w:hint="eastAsia"/>
          <w:caps/>
          <w:szCs w:val="21"/>
          <w:lang w:val="en-GB"/>
        </w:rPr>
      </w:pPr>
      <w:r w:rsidRPr="001F672F">
        <w:rPr>
          <w:rFonts w:ascii="宋体" w:hAnsi="宋体" w:hint="eastAsia"/>
          <w:caps/>
          <w:szCs w:val="21"/>
          <w:lang w:val="en-GB"/>
        </w:rPr>
        <w:t>2．将样品安置在防风金属筒内，使热电偶热端的铜导线与数字表的正端相连；冷端铜导线与数字表的负端相连开始加热。当样品加热到150</w:t>
      </w:r>
      <w:r w:rsidRPr="001F672F">
        <w:rPr>
          <w:rFonts w:ascii="宋体" w:hAnsi="宋体"/>
          <w:caps/>
          <w:szCs w:val="21"/>
          <w:lang w:val="en-GB"/>
        </w:rPr>
        <w:t>℃</w:t>
      </w:r>
      <w:r w:rsidRPr="001F672F">
        <w:rPr>
          <w:rFonts w:ascii="宋体" w:hAnsi="宋体" w:hint="eastAsia"/>
          <w:caps/>
          <w:szCs w:val="21"/>
          <w:lang w:val="en-GB"/>
        </w:rPr>
        <w:t>时，移去加热电炉，盖上金属圆筒的盖子，让样品自然冷却，。当数字电压表读数为某一定值即150</w:t>
      </w:r>
      <w:r w:rsidRPr="001F672F">
        <w:rPr>
          <w:rFonts w:ascii="宋体" w:hAnsi="宋体"/>
          <w:caps/>
          <w:position w:val="-6"/>
          <w:szCs w:val="21"/>
          <w:lang w:val="en-GB"/>
        </w:rPr>
        <w:object w:dxaOrig="320" w:dyaOrig="320">
          <v:shape id="_x0000_i1048" type="#_x0000_t75" style="width:15.75pt;height:15.75pt" o:ole="">
            <v:imagedata r:id="rId51" o:title=""/>
          </v:shape>
          <o:OLEObject Type="Embed" ProgID="Equation.3" ShapeID="_x0000_i1048" DrawAspect="Content" ObjectID="_1536527132" r:id="rId52"/>
        </w:object>
      </w:r>
      <w:r w:rsidRPr="001F672F">
        <w:rPr>
          <w:rFonts w:ascii="宋体" w:hAnsi="宋体" w:hint="eastAsia"/>
          <w:caps/>
          <w:szCs w:val="21"/>
          <w:lang w:val="en-GB"/>
        </w:rPr>
        <w:t>时，切断电源移去电炉，样品继续安放在与外界基本隔绝的金属圆筒内自然冷却(筒口须盖上盖子)。当温度降到接近103</w:t>
      </w:r>
      <w:r w:rsidRPr="001F672F">
        <w:rPr>
          <w:rFonts w:ascii="宋体" w:hAnsi="宋体"/>
          <w:caps/>
          <w:position w:val="-6"/>
          <w:szCs w:val="21"/>
          <w:lang w:val="en-GB"/>
        </w:rPr>
        <w:object w:dxaOrig="320" w:dyaOrig="320">
          <v:shape id="_x0000_i1049" type="#_x0000_t75" style="width:15.75pt;height:15.75pt" o:ole="">
            <v:imagedata r:id="rId53" o:title=""/>
          </v:shape>
          <o:OLEObject Type="Embed" ProgID="Equation.3" ShapeID="_x0000_i1049" DrawAspect="Content" ObjectID="_1536527133" r:id="rId54"/>
        </w:object>
      </w:r>
      <w:r w:rsidRPr="001F672F">
        <w:rPr>
          <w:rFonts w:ascii="宋体" w:hAnsi="宋体" w:hint="eastAsia"/>
          <w:caps/>
          <w:szCs w:val="21"/>
          <w:lang w:val="en-GB"/>
        </w:rPr>
        <w:t>时开始记录，测量样品由103</w:t>
      </w:r>
      <w:r w:rsidRPr="001F672F">
        <w:rPr>
          <w:rFonts w:ascii="宋体" w:hAnsi="宋体"/>
          <w:caps/>
          <w:position w:val="-6"/>
          <w:szCs w:val="21"/>
          <w:lang w:val="en-GB"/>
        </w:rPr>
        <w:object w:dxaOrig="320" w:dyaOrig="320">
          <v:shape id="_x0000_i1050" type="#_x0000_t75" style="width:15.75pt;height:15.75pt" o:ole="">
            <v:imagedata r:id="rId55" o:title=""/>
          </v:shape>
          <o:OLEObject Type="Embed" ProgID="Equation.3" ShapeID="_x0000_i1050" DrawAspect="Content" ObjectID="_1536527134" r:id="rId56"/>
        </w:object>
      </w:r>
      <w:r w:rsidRPr="001F672F">
        <w:rPr>
          <w:rFonts w:ascii="宋体" w:hAnsi="宋体" w:hint="eastAsia"/>
          <w:caps/>
          <w:szCs w:val="21"/>
          <w:lang w:val="en-GB"/>
        </w:rPr>
        <w:t>下降到97</w:t>
      </w:r>
      <w:r w:rsidRPr="001F672F">
        <w:rPr>
          <w:rFonts w:ascii="宋体" w:hAnsi="宋体"/>
          <w:caps/>
          <w:position w:val="-6"/>
          <w:szCs w:val="21"/>
          <w:lang w:val="en-GB"/>
        </w:rPr>
        <w:object w:dxaOrig="320" w:dyaOrig="320">
          <v:shape id="_x0000_i1051" type="#_x0000_t75" style="width:15.75pt;height:15.75pt" o:ole="">
            <v:imagedata r:id="rId55" o:title=""/>
          </v:shape>
          <o:OLEObject Type="Embed" ProgID="Equation.3" ShapeID="_x0000_i1051" DrawAspect="Content" ObjectID="_1536527135" r:id="rId57"/>
        </w:object>
      </w:r>
      <w:r w:rsidRPr="001F672F">
        <w:rPr>
          <w:rFonts w:ascii="宋体" w:hAnsi="宋体" w:hint="eastAsia"/>
          <w:caps/>
          <w:szCs w:val="21"/>
          <w:lang w:val="en-GB"/>
        </w:rPr>
        <w:t>所需要时间</w:t>
      </w:r>
      <w:r w:rsidRPr="001F672F">
        <w:rPr>
          <w:rFonts w:ascii="宋体" w:hAnsi="宋体"/>
          <w:caps/>
          <w:position w:val="-12"/>
          <w:szCs w:val="21"/>
          <w:lang w:val="en-GB"/>
        </w:rPr>
        <w:object w:dxaOrig="360" w:dyaOrig="360">
          <v:shape id="_x0000_i1052" type="#_x0000_t75" style="width:18pt;height:18pt" o:ole="">
            <v:imagedata r:id="rId58" o:title=""/>
          </v:shape>
          <o:OLEObject Type="Embed" ProgID="Equation.3" ShapeID="_x0000_i1052" DrawAspect="Content" ObjectID="_1536527136" r:id="rId59"/>
        </w:object>
      </w:r>
      <w:r w:rsidRPr="001F672F">
        <w:rPr>
          <w:rFonts w:ascii="宋体" w:hAnsi="宋体" w:hint="eastAsia"/>
          <w:caps/>
          <w:szCs w:val="21"/>
          <w:lang w:val="en-GB"/>
        </w:rPr>
        <w:t>。按铁、铜、铝的次序，分别测量其温度下降速度，每一样品重复测量</w:t>
      </w:r>
      <w:r>
        <w:rPr>
          <w:rFonts w:ascii="宋体" w:hAnsi="宋体" w:hint="eastAsia"/>
          <w:caps/>
          <w:szCs w:val="21"/>
          <w:lang w:val="en-GB"/>
        </w:rPr>
        <w:t>3-5</w:t>
      </w:r>
      <w:r w:rsidRPr="001F672F">
        <w:rPr>
          <w:rFonts w:ascii="宋体" w:hAnsi="宋体" w:hint="eastAsia"/>
          <w:caps/>
          <w:szCs w:val="21"/>
          <w:lang w:val="en-GB"/>
        </w:rPr>
        <w:t>次。注意：热电偶的热</w:t>
      </w:r>
    </w:p>
    <w:p w:rsidR="00E038E3" w:rsidRPr="001F672F" w:rsidRDefault="00E038E3" w:rsidP="00E038E3">
      <w:pPr>
        <w:rPr>
          <w:rFonts w:ascii="宋体" w:hAnsi="宋体" w:hint="eastAsia"/>
          <w:szCs w:val="21"/>
          <w:lang w:val="en-GB"/>
        </w:rPr>
      </w:pPr>
      <w:r w:rsidRPr="001F672F">
        <w:rPr>
          <w:rFonts w:ascii="宋体" w:hAnsi="宋体" w:hint="eastAsia"/>
          <w:caps/>
          <w:szCs w:val="21"/>
          <w:lang w:val="en-GB"/>
        </w:rPr>
        <w:t>电动势与温差</w:t>
      </w:r>
      <w:r w:rsidRPr="00C245CA">
        <w:rPr>
          <w:rFonts w:ascii="宋体" w:hAnsi="宋体" w:hint="eastAsia"/>
          <w:caps/>
          <w:szCs w:val="21"/>
          <w:lang w:val="en-GB"/>
        </w:rPr>
        <w:t>在一</w:t>
      </w:r>
      <w:r w:rsidRPr="001F672F">
        <w:rPr>
          <w:rFonts w:ascii="宋体" w:hAnsi="宋体" w:hint="eastAsia"/>
          <w:caps/>
          <w:szCs w:val="21"/>
          <w:lang w:val="en-GB"/>
        </w:rPr>
        <w:t>小温差范围内可看做线性关系，即</w:t>
      </w:r>
      <w:r w:rsidRPr="001F672F">
        <w:rPr>
          <w:rFonts w:ascii="宋体" w:hAnsi="宋体"/>
          <w:caps/>
          <w:position w:val="-56"/>
          <w:szCs w:val="21"/>
          <w:lang w:val="en-GB"/>
        </w:rPr>
        <w:object w:dxaOrig="1660" w:dyaOrig="1240">
          <v:shape id="_x0000_i1053" type="#_x0000_t75" style="width:83.25pt;height:62.25pt" o:ole="">
            <v:imagedata r:id="rId60" o:title=""/>
          </v:shape>
          <o:OLEObject Type="Embed" ProgID="Equation.3" ShapeID="_x0000_i1053" DrawAspect="Content" ObjectID="_1536527137" r:id="rId61"/>
        </w:object>
      </w:r>
      <w:r w:rsidRPr="001F672F">
        <w:rPr>
          <w:rFonts w:ascii="宋体" w:hAnsi="宋体" w:hint="eastAsia"/>
          <w:caps/>
          <w:szCs w:val="21"/>
          <w:lang w:val="en-GB"/>
        </w:rPr>
        <w:t xml:space="preserve">故 </w:t>
      </w:r>
      <w:r w:rsidRPr="001F672F">
        <w:rPr>
          <w:rFonts w:ascii="宋体" w:hAnsi="宋体"/>
          <w:caps/>
          <w:position w:val="-54"/>
          <w:szCs w:val="21"/>
          <w:lang w:val="en-GB"/>
        </w:rPr>
        <w:object w:dxaOrig="1680" w:dyaOrig="1200">
          <v:shape id="_x0000_i1054" type="#_x0000_t75" style="width:84pt;height:60pt" o:ole="">
            <v:imagedata r:id="rId62" o:title=""/>
          </v:shape>
          <o:OLEObject Type="Embed" ProgID="Equation.3" ShapeID="_x0000_i1054" DrawAspect="Content" ObjectID="_1536527138" r:id="rId63"/>
        </w:object>
      </w:r>
      <w:r>
        <w:rPr>
          <w:rFonts w:ascii="宋体" w:hAnsi="宋体" w:hint="eastAsia"/>
          <w:caps/>
          <w:szCs w:val="21"/>
          <w:lang w:val="en-GB"/>
        </w:rPr>
        <w:t>。</w:t>
      </w:r>
    </w:p>
    <w:p w:rsidR="00E038E3" w:rsidRPr="009F6474" w:rsidRDefault="00E038E3" w:rsidP="00E0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2"/>
        <w:jc w:val="left"/>
        <w:rPr>
          <w:rFonts w:ascii="黑体" w:eastAsia="黑体" w:hAnsi="宋体" w:cs="宋体" w:hint="eastAsia"/>
          <w:b/>
          <w:kern w:val="0"/>
          <w:szCs w:val="21"/>
        </w:rPr>
      </w:pPr>
      <w:r w:rsidRPr="009F6474">
        <w:rPr>
          <w:rFonts w:ascii="黑体" w:eastAsia="黑体" w:hAnsi="宋体" w:cs="宋体" w:hint="eastAsia"/>
          <w:b/>
          <w:kern w:val="0"/>
          <w:szCs w:val="21"/>
        </w:rPr>
        <w:t>【数据处理】</w:t>
      </w:r>
    </w:p>
    <w:p w:rsidR="00E038E3" w:rsidRPr="005F6A3D" w:rsidRDefault="00E038E3" w:rsidP="00E038E3">
      <w:pPr>
        <w:spacing w:line="380" w:lineRule="exact"/>
        <w:ind w:firstLineChars="200" w:firstLine="420"/>
        <w:rPr>
          <w:rFonts w:ascii="宋体" w:hAnsi="宋体" w:hint="eastAsia"/>
          <w:szCs w:val="21"/>
          <w:lang w:val="en-GB"/>
        </w:rPr>
      </w:pPr>
      <w:r w:rsidRPr="005F6A3D">
        <w:rPr>
          <w:rFonts w:ascii="宋体" w:hAnsi="宋体" w:hint="eastAsia"/>
          <w:szCs w:val="21"/>
        </w:rPr>
        <w:t>实验数据处理示例：</w:t>
      </w:r>
    </w:p>
    <w:p w:rsidR="00E038E3" w:rsidRPr="001F672F" w:rsidRDefault="00E038E3" w:rsidP="00E038E3">
      <w:pPr>
        <w:spacing w:line="380" w:lineRule="exact"/>
        <w:ind w:firstLineChars="200" w:firstLine="420"/>
        <w:rPr>
          <w:rFonts w:ascii="宋体" w:hAnsi="宋体" w:hint="eastAsia"/>
          <w:szCs w:val="21"/>
        </w:rPr>
      </w:pPr>
      <w:r w:rsidRPr="001F672F">
        <w:rPr>
          <w:rFonts w:ascii="宋体" w:hAnsi="宋体" w:hint="eastAsia"/>
          <w:szCs w:val="21"/>
        </w:rPr>
        <w:t>样品质量：M</w:t>
      </w:r>
      <w:r w:rsidRPr="001F672F">
        <w:rPr>
          <w:rFonts w:ascii="宋体" w:hAnsi="宋体" w:hint="eastAsia"/>
          <w:szCs w:val="21"/>
          <w:vertAlign w:val="subscript"/>
        </w:rPr>
        <w:t>Cu</w:t>
      </w:r>
      <w:r>
        <w:rPr>
          <w:rFonts w:ascii="宋体" w:hAnsi="宋体" w:hint="eastAsia"/>
          <w:szCs w:val="21"/>
        </w:rPr>
        <w:t xml:space="preserve">=    </w:t>
      </w:r>
      <w:r w:rsidRPr="001F672F">
        <w:rPr>
          <w:rFonts w:ascii="宋体" w:hAnsi="宋体" w:hint="eastAsia"/>
          <w:szCs w:val="21"/>
        </w:rPr>
        <w:t>g ;  M</w:t>
      </w:r>
      <w:r w:rsidRPr="001F672F">
        <w:rPr>
          <w:rFonts w:ascii="宋体" w:hAnsi="宋体" w:hint="eastAsia"/>
          <w:szCs w:val="21"/>
          <w:vertAlign w:val="subscript"/>
        </w:rPr>
        <w:t>Fe</w:t>
      </w:r>
      <w:r>
        <w:rPr>
          <w:rFonts w:ascii="宋体" w:hAnsi="宋体" w:hint="eastAsia"/>
          <w:szCs w:val="21"/>
        </w:rPr>
        <w:t xml:space="preserve">=    </w:t>
      </w:r>
      <w:r w:rsidRPr="001F672F">
        <w:rPr>
          <w:rFonts w:ascii="宋体" w:hAnsi="宋体" w:hint="eastAsia"/>
          <w:szCs w:val="21"/>
        </w:rPr>
        <w:t>g ;  M</w:t>
      </w:r>
      <w:r w:rsidRPr="001F672F">
        <w:rPr>
          <w:rFonts w:ascii="宋体" w:hAnsi="宋体" w:hint="eastAsia"/>
          <w:szCs w:val="21"/>
          <w:vertAlign w:val="subscript"/>
        </w:rPr>
        <w:t>Al</w:t>
      </w:r>
      <w:r>
        <w:rPr>
          <w:rFonts w:ascii="宋体" w:hAnsi="宋体" w:hint="eastAsia"/>
          <w:szCs w:val="21"/>
        </w:rPr>
        <w:t xml:space="preserve">=    </w:t>
      </w:r>
      <w:r w:rsidRPr="001F672F">
        <w:rPr>
          <w:rFonts w:ascii="宋体" w:hAnsi="宋体" w:hint="eastAsia"/>
          <w:szCs w:val="21"/>
        </w:rPr>
        <w:t>g 。</w:t>
      </w:r>
    </w:p>
    <w:p w:rsidR="00E038E3" w:rsidRPr="001F672F" w:rsidRDefault="00E038E3" w:rsidP="00E038E3">
      <w:pPr>
        <w:spacing w:line="380" w:lineRule="exact"/>
        <w:ind w:firstLineChars="200" w:firstLine="420"/>
        <w:rPr>
          <w:rFonts w:ascii="宋体" w:hAnsi="宋体" w:hint="eastAsia"/>
          <w:szCs w:val="21"/>
        </w:rPr>
      </w:pPr>
      <w:r w:rsidRPr="001F672F">
        <w:rPr>
          <w:rFonts w:ascii="宋体" w:hAnsi="宋体" w:hint="eastAsia"/>
          <w:szCs w:val="21"/>
        </w:rPr>
        <w:t>热电偶冷端温度：</w:t>
      </w:r>
      <w:r w:rsidRPr="001F672F">
        <w:rPr>
          <w:rFonts w:ascii="宋体" w:hAnsi="宋体"/>
          <w:position w:val="-12"/>
          <w:szCs w:val="21"/>
        </w:rPr>
        <w:object w:dxaOrig="279" w:dyaOrig="360">
          <v:shape id="_x0000_i1055" type="#_x0000_t75" style="width:14.25pt;height:18pt" o:ole="">
            <v:imagedata r:id="rId64" o:title=""/>
          </v:shape>
          <o:OLEObject Type="Embed" ProgID="Equation.3" ShapeID="_x0000_i1055" DrawAspect="Content" ObjectID="_1536527139" r:id="rId65"/>
        </w:object>
      </w:r>
      <w:r w:rsidRPr="001F672F">
        <w:rPr>
          <w:rFonts w:ascii="宋体" w:hAnsi="宋体" w:hint="eastAsia"/>
          <w:szCs w:val="21"/>
        </w:rPr>
        <w:t>=0</w:t>
      </w:r>
      <w:r w:rsidRPr="001F672F">
        <w:rPr>
          <w:rFonts w:ascii="宋体" w:hAnsi="宋体"/>
          <w:position w:val="-6"/>
          <w:szCs w:val="21"/>
        </w:rPr>
        <w:object w:dxaOrig="340" w:dyaOrig="320">
          <v:shape id="_x0000_i1056" type="#_x0000_t75" style="width:17.25pt;height:15.75pt" o:ole="">
            <v:imagedata r:id="rId66" o:title=""/>
          </v:shape>
          <o:OLEObject Type="Embed" ProgID="Equation.3" ShapeID="_x0000_i1056" DrawAspect="Content" ObjectID="_1536527140" r:id="rId67"/>
        </w:object>
      </w:r>
      <w:r w:rsidRPr="001F672F">
        <w:rPr>
          <w:rFonts w:ascii="宋体" w:hAnsi="宋体" w:hint="eastAsia"/>
          <w:szCs w:val="21"/>
        </w:rPr>
        <w:t xml:space="preserve"> 。</w:t>
      </w:r>
    </w:p>
    <w:p w:rsidR="00E038E3" w:rsidRPr="009F6474" w:rsidRDefault="00E038E3" w:rsidP="00E038E3">
      <w:pPr>
        <w:spacing w:line="360" w:lineRule="auto"/>
        <w:jc w:val="center"/>
        <w:rPr>
          <w:rFonts w:ascii="黑体" w:eastAsia="黑体" w:hint="eastAsia"/>
          <w:b/>
          <w:szCs w:val="21"/>
        </w:rPr>
      </w:pPr>
      <w:r w:rsidRPr="009F6474">
        <w:rPr>
          <w:rFonts w:ascii="黑体" w:eastAsia="黑体" w:hAnsi="宋体" w:hint="eastAsia"/>
          <w:b/>
          <w:szCs w:val="21"/>
        </w:rPr>
        <w:lastRenderedPageBreak/>
        <w:t>表1 样品从103</w:t>
      </w:r>
      <w:r w:rsidRPr="009F6474">
        <w:rPr>
          <w:rFonts w:ascii="黑体" w:eastAsia="黑体" w:hAnsi="宋体" w:hint="eastAsia"/>
          <w:b/>
          <w:position w:val="-6"/>
          <w:szCs w:val="21"/>
        </w:rPr>
        <w:object w:dxaOrig="340" w:dyaOrig="320">
          <v:shape id="_x0000_i1057" type="#_x0000_t75" style="width:17.25pt;height:15.75pt" o:ole="">
            <v:imagedata r:id="rId66" o:title=""/>
          </v:shape>
          <o:OLEObject Type="Embed" ProgID="Equation.3" ShapeID="_x0000_i1057" DrawAspect="Content" ObjectID="_1536527141" r:id="rId68"/>
        </w:object>
      </w:r>
      <w:r w:rsidRPr="009F6474">
        <w:rPr>
          <w:rFonts w:ascii="黑体" w:eastAsia="黑体" w:hAnsi="宋体" w:hint="eastAsia"/>
          <w:b/>
          <w:szCs w:val="21"/>
        </w:rPr>
        <w:t>下降到97</w:t>
      </w:r>
      <w:r w:rsidRPr="009F6474">
        <w:rPr>
          <w:rFonts w:ascii="黑体" w:eastAsia="黑体" w:hAnsi="宋体" w:hint="eastAsia"/>
          <w:b/>
          <w:position w:val="-6"/>
          <w:szCs w:val="21"/>
        </w:rPr>
        <w:object w:dxaOrig="340" w:dyaOrig="320">
          <v:shape id="_x0000_i1058" type="#_x0000_t75" style="width:17.25pt;height:15.75pt" o:ole="">
            <v:imagedata r:id="rId66" o:title=""/>
          </v:shape>
          <o:OLEObject Type="Embed" ProgID="Equation.3" ShapeID="_x0000_i1058" DrawAspect="Content" ObjectID="_1536527142" r:id="rId69"/>
        </w:object>
      </w:r>
      <w:r w:rsidRPr="009F6474">
        <w:rPr>
          <w:rFonts w:ascii="黑体" w:eastAsia="黑体" w:hAnsi="宋体" w:hint="eastAsia"/>
          <w:b/>
          <w:szCs w:val="21"/>
        </w:rPr>
        <w:t>所需时间(单位为S</w:t>
      </w:r>
      <w:r w:rsidRPr="009F6474">
        <w:rPr>
          <w:rFonts w:ascii="黑体" w:eastAsia="黑体" w:hint="eastAsia"/>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828"/>
        <w:gridCol w:w="829"/>
        <w:gridCol w:w="828"/>
        <w:gridCol w:w="829"/>
        <w:gridCol w:w="829"/>
        <w:gridCol w:w="1229"/>
        <w:gridCol w:w="1543"/>
      </w:tblGrid>
      <w:tr w:rsidR="00E038E3" w:rsidRPr="001F672F" w:rsidTr="009017C3">
        <w:trPr>
          <w:trHeight w:val="954"/>
          <w:jc w:val="center"/>
        </w:trPr>
        <w:tc>
          <w:tcPr>
            <w:tcW w:w="1185" w:type="dxa"/>
            <w:tcBorders>
              <w:tl2br w:val="single" w:sz="4" w:space="0" w:color="auto"/>
            </w:tcBorders>
            <w:vAlign w:val="center"/>
          </w:tcPr>
          <w:p w:rsidR="00E038E3" w:rsidRDefault="00E038E3" w:rsidP="009017C3">
            <w:pPr>
              <w:ind w:firstLineChars="200" w:firstLine="420"/>
              <w:jc w:val="center"/>
              <w:rPr>
                <w:rFonts w:ascii="宋体" w:hAnsi="宋体" w:hint="eastAsia"/>
                <w:szCs w:val="21"/>
              </w:rPr>
            </w:pPr>
            <w:r w:rsidRPr="001F672F">
              <w:rPr>
                <w:rFonts w:ascii="宋体" w:hAnsi="宋体" w:hint="eastAsia"/>
                <w:szCs w:val="21"/>
              </w:rPr>
              <w:t xml:space="preserve"> 次数</w:t>
            </w:r>
          </w:p>
          <w:p w:rsidR="00E038E3" w:rsidRPr="001F672F" w:rsidRDefault="00E038E3" w:rsidP="009017C3">
            <w:pPr>
              <w:ind w:firstLineChars="200" w:firstLine="420"/>
              <w:jc w:val="center"/>
              <w:rPr>
                <w:rFonts w:ascii="宋体" w:hAnsi="宋体" w:hint="eastAsia"/>
                <w:szCs w:val="21"/>
              </w:rPr>
            </w:pPr>
          </w:p>
          <w:p w:rsidR="00E038E3" w:rsidRPr="001F672F" w:rsidRDefault="00E038E3" w:rsidP="009017C3">
            <w:pPr>
              <w:rPr>
                <w:rFonts w:ascii="宋体" w:hAnsi="宋体" w:hint="eastAsia"/>
                <w:szCs w:val="21"/>
              </w:rPr>
            </w:pPr>
            <w:r w:rsidRPr="001F672F">
              <w:rPr>
                <w:rFonts w:ascii="宋体" w:hAnsi="宋体" w:hint="eastAsia"/>
                <w:szCs w:val="21"/>
              </w:rPr>
              <w:t>样品</w:t>
            </w: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r w:rsidRPr="001F672F">
              <w:rPr>
                <w:rFonts w:ascii="宋体" w:hAnsi="宋体" w:hint="eastAsia"/>
                <w:szCs w:val="21"/>
              </w:rPr>
              <w:t>1</w:t>
            </w: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r w:rsidRPr="001F672F">
              <w:rPr>
                <w:rFonts w:ascii="宋体" w:hAnsi="宋体" w:hint="eastAsia"/>
                <w:szCs w:val="21"/>
              </w:rPr>
              <w:t>2</w:t>
            </w: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r w:rsidRPr="001F672F">
              <w:rPr>
                <w:rFonts w:ascii="宋体" w:hAnsi="宋体" w:hint="eastAsia"/>
                <w:szCs w:val="21"/>
              </w:rPr>
              <w:t>3</w:t>
            </w: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r w:rsidRPr="001F672F">
              <w:rPr>
                <w:rFonts w:ascii="宋体" w:hAnsi="宋体" w:hint="eastAsia"/>
                <w:szCs w:val="21"/>
              </w:rPr>
              <w:t>4</w:t>
            </w: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r w:rsidRPr="001F672F">
              <w:rPr>
                <w:rFonts w:ascii="宋体" w:hAnsi="宋体" w:hint="eastAsia"/>
                <w:szCs w:val="21"/>
              </w:rPr>
              <w:t>5</w:t>
            </w:r>
          </w:p>
        </w:tc>
        <w:tc>
          <w:tcPr>
            <w:tcW w:w="1229" w:type="dxa"/>
            <w:vAlign w:val="center"/>
          </w:tcPr>
          <w:p w:rsidR="00E038E3" w:rsidRPr="001F672F" w:rsidRDefault="00E038E3" w:rsidP="009017C3">
            <w:pPr>
              <w:spacing w:line="360" w:lineRule="auto"/>
              <w:jc w:val="right"/>
              <w:rPr>
                <w:rFonts w:ascii="宋体" w:hAnsi="宋体" w:hint="eastAsia"/>
                <w:szCs w:val="21"/>
              </w:rPr>
            </w:pPr>
            <w:r w:rsidRPr="001F672F">
              <w:rPr>
                <w:rFonts w:ascii="宋体" w:hAnsi="宋体" w:hint="eastAsia"/>
                <w:szCs w:val="21"/>
              </w:rPr>
              <w:t>平均值</w:t>
            </w:r>
            <w:r w:rsidRPr="001F672F">
              <w:rPr>
                <w:rFonts w:ascii="宋体" w:hAnsi="宋体"/>
                <w:position w:val="-6"/>
                <w:szCs w:val="21"/>
              </w:rPr>
              <w:object w:dxaOrig="300" w:dyaOrig="340">
                <v:shape id="_x0000_i1059" type="#_x0000_t75" style="width:15pt;height:17.25pt" o:ole="">
                  <v:imagedata r:id="rId70" o:title=""/>
                </v:shape>
                <o:OLEObject Type="Embed" ProgID="Equation.3" ShapeID="_x0000_i1059" DrawAspect="Content" ObjectID="_1536527143" r:id="rId71"/>
              </w:object>
            </w:r>
          </w:p>
        </w:tc>
        <w:tc>
          <w:tcPr>
            <w:tcW w:w="1543" w:type="dxa"/>
            <w:vAlign w:val="center"/>
          </w:tcPr>
          <w:p w:rsidR="00E038E3" w:rsidRPr="007F1B76" w:rsidRDefault="00E038E3" w:rsidP="009017C3">
            <w:pPr>
              <w:spacing w:line="360" w:lineRule="auto"/>
              <w:jc w:val="right"/>
              <w:rPr>
                <w:rFonts w:ascii="宋体" w:hAnsi="宋体" w:hint="eastAsia"/>
                <w:szCs w:val="21"/>
              </w:rPr>
            </w:pPr>
            <w:r w:rsidRPr="007F1B76">
              <w:rPr>
                <w:rFonts w:ascii="宋体" w:hAnsi="宋体"/>
                <w:position w:val="-10"/>
                <w:szCs w:val="21"/>
              </w:rPr>
              <w:object w:dxaOrig="720" w:dyaOrig="380">
                <v:shape id="_x0000_i1060" type="#_x0000_t75" style="width:54pt;height:18.75pt" o:ole="">
                  <v:imagedata r:id="rId72" o:title=""/>
                </v:shape>
                <o:OLEObject Type="Embed" ProgID="Equation.3" ShapeID="_x0000_i1060" DrawAspect="Content" ObjectID="_1536527144" r:id="rId73"/>
              </w:object>
            </w:r>
          </w:p>
        </w:tc>
      </w:tr>
      <w:tr w:rsidR="00E038E3" w:rsidRPr="001F672F" w:rsidTr="009017C3">
        <w:trPr>
          <w:jc w:val="center"/>
        </w:trPr>
        <w:tc>
          <w:tcPr>
            <w:tcW w:w="1185" w:type="dxa"/>
            <w:vAlign w:val="center"/>
          </w:tcPr>
          <w:p w:rsidR="00E038E3" w:rsidRPr="001F672F" w:rsidRDefault="00E038E3" w:rsidP="009017C3">
            <w:pPr>
              <w:spacing w:line="360" w:lineRule="auto"/>
              <w:ind w:firstLineChars="200" w:firstLine="420"/>
              <w:jc w:val="center"/>
              <w:rPr>
                <w:rFonts w:ascii="宋体" w:hAnsi="宋体" w:hint="eastAsia"/>
                <w:szCs w:val="21"/>
                <w:vertAlign w:val="subscript"/>
              </w:rPr>
            </w:pPr>
            <w:r w:rsidRPr="001F672F">
              <w:rPr>
                <w:rFonts w:ascii="宋体" w:hAnsi="宋体" w:hint="eastAsia"/>
                <w:szCs w:val="21"/>
              </w:rPr>
              <w:t>F</w:t>
            </w:r>
            <w:r w:rsidRPr="001F672F">
              <w:rPr>
                <w:rFonts w:ascii="宋体" w:hAnsi="宋体" w:hint="eastAsia"/>
                <w:szCs w:val="21"/>
                <w:vertAlign w:val="subscript"/>
              </w:rPr>
              <w:t>e</w:t>
            </w: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2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543" w:type="dxa"/>
            <w:vAlign w:val="center"/>
          </w:tcPr>
          <w:p w:rsidR="00E038E3" w:rsidRPr="007F1B76" w:rsidRDefault="00E038E3" w:rsidP="009017C3">
            <w:pPr>
              <w:spacing w:line="360" w:lineRule="auto"/>
              <w:ind w:firstLineChars="200" w:firstLine="420"/>
              <w:jc w:val="center"/>
              <w:rPr>
                <w:rFonts w:ascii="宋体" w:hAnsi="宋体" w:hint="eastAsia"/>
                <w:szCs w:val="21"/>
              </w:rPr>
            </w:pPr>
          </w:p>
        </w:tc>
      </w:tr>
      <w:tr w:rsidR="00E038E3" w:rsidRPr="001F672F" w:rsidTr="009017C3">
        <w:trPr>
          <w:jc w:val="center"/>
        </w:trPr>
        <w:tc>
          <w:tcPr>
            <w:tcW w:w="1185" w:type="dxa"/>
            <w:vAlign w:val="center"/>
          </w:tcPr>
          <w:p w:rsidR="00E038E3" w:rsidRPr="001F672F" w:rsidRDefault="00E038E3" w:rsidP="009017C3">
            <w:pPr>
              <w:spacing w:line="360" w:lineRule="auto"/>
              <w:ind w:firstLineChars="200" w:firstLine="420"/>
              <w:jc w:val="center"/>
              <w:rPr>
                <w:rFonts w:ascii="宋体" w:hAnsi="宋体" w:hint="eastAsia"/>
                <w:szCs w:val="21"/>
                <w:vertAlign w:val="subscript"/>
              </w:rPr>
            </w:pPr>
            <w:r w:rsidRPr="001F672F">
              <w:rPr>
                <w:rFonts w:ascii="宋体" w:hAnsi="宋体" w:hint="eastAsia"/>
                <w:szCs w:val="21"/>
              </w:rPr>
              <w:t>C</w:t>
            </w:r>
            <w:r w:rsidRPr="001F672F">
              <w:rPr>
                <w:rFonts w:ascii="宋体" w:hAnsi="宋体" w:hint="eastAsia"/>
                <w:szCs w:val="21"/>
                <w:vertAlign w:val="subscript"/>
              </w:rPr>
              <w:t>u</w:t>
            </w: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2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543" w:type="dxa"/>
            <w:vAlign w:val="center"/>
          </w:tcPr>
          <w:p w:rsidR="00E038E3" w:rsidRPr="007F1B76" w:rsidRDefault="00E038E3" w:rsidP="009017C3">
            <w:pPr>
              <w:spacing w:line="360" w:lineRule="auto"/>
              <w:ind w:firstLineChars="200" w:firstLine="420"/>
              <w:jc w:val="center"/>
              <w:rPr>
                <w:rFonts w:ascii="宋体" w:hAnsi="宋体" w:hint="eastAsia"/>
                <w:szCs w:val="21"/>
              </w:rPr>
            </w:pPr>
          </w:p>
        </w:tc>
      </w:tr>
      <w:tr w:rsidR="00E038E3" w:rsidRPr="001F672F" w:rsidTr="009017C3">
        <w:trPr>
          <w:jc w:val="center"/>
        </w:trPr>
        <w:tc>
          <w:tcPr>
            <w:tcW w:w="1185" w:type="dxa"/>
            <w:vAlign w:val="center"/>
          </w:tcPr>
          <w:p w:rsidR="00E038E3" w:rsidRPr="001F672F" w:rsidRDefault="00E038E3" w:rsidP="009017C3">
            <w:pPr>
              <w:spacing w:line="360" w:lineRule="auto"/>
              <w:ind w:firstLineChars="200" w:firstLine="420"/>
              <w:jc w:val="center"/>
              <w:rPr>
                <w:rFonts w:ascii="宋体" w:hAnsi="宋体" w:hint="eastAsia"/>
                <w:szCs w:val="21"/>
                <w:vertAlign w:val="subscript"/>
              </w:rPr>
            </w:pPr>
            <w:r w:rsidRPr="001F672F">
              <w:rPr>
                <w:rFonts w:ascii="宋体" w:hAnsi="宋体" w:hint="eastAsia"/>
                <w:szCs w:val="21"/>
              </w:rPr>
              <w:t>A</w:t>
            </w:r>
            <w:r w:rsidRPr="001F672F">
              <w:rPr>
                <w:rFonts w:ascii="宋体" w:hAnsi="宋体" w:hint="eastAsia"/>
                <w:szCs w:val="21"/>
                <w:vertAlign w:val="subscript"/>
              </w:rPr>
              <w:t>l</w:t>
            </w: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8"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8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229" w:type="dxa"/>
            <w:vAlign w:val="center"/>
          </w:tcPr>
          <w:p w:rsidR="00E038E3" w:rsidRPr="001F672F" w:rsidRDefault="00E038E3" w:rsidP="009017C3">
            <w:pPr>
              <w:spacing w:line="360" w:lineRule="auto"/>
              <w:ind w:firstLineChars="200" w:firstLine="420"/>
              <w:jc w:val="center"/>
              <w:rPr>
                <w:rFonts w:ascii="宋体" w:hAnsi="宋体" w:hint="eastAsia"/>
                <w:szCs w:val="21"/>
              </w:rPr>
            </w:pPr>
          </w:p>
        </w:tc>
        <w:tc>
          <w:tcPr>
            <w:tcW w:w="1543" w:type="dxa"/>
            <w:vAlign w:val="center"/>
          </w:tcPr>
          <w:p w:rsidR="00E038E3" w:rsidRPr="007F1B76" w:rsidRDefault="00E038E3" w:rsidP="009017C3">
            <w:pPr>
              <w:spacing w:line="360" w:lineRule="auto"/>
              <w:ind w:firstLineChars="200" w:firstLine="420"/>
              <w:jc w:val="center"/>
              <w:rPr>
                <w:rFonts w:ascii="宋体" w:hAnsi="宋体" w:hint="eastAsia"/>
                <w:szCs w:val="21"/>
              </w:rPr>
            </w:pPr>
          </w:p>
        </w:tc>
      </w:tr>
    </w:tbl>
    <w:p w:rsidR="00E038E3" w:rsidRPr="001F672F" w:rsidRDefault="00E038E3" w:rsidP="00E038E3">
      <w:pPr>
        <w:spacing w:line="360" w:lineRule="auto"/>
        <w:ind w:firstLineChars="200" w:firstLine="420"/>
        <w:rPr>
          <w:rFonts w:ascii="宋体" w:hAnsi="宋体" w:hint="eastAsia"/>
          <w:szCs w:val="21"/>
        </w:rPr>
      </w:pPr>
      <w:r w:rsidRPr="001F672F">
        <w:rPr>
          <w:rFonts w:ascii="宋体" w:hAnsi="宋体" w:hint="eastAsia"/>
          <w:szCs w:val="21"/>
        </w:rPr>
        <w:t>以铜为标准：C</w:t>
      </w:r>
      <w:r w:rsidRPr="001F672F">
        <w:rPr>
          <w:rFonts w:ascii="宋体" w:hAnsi="宋体" w:hint="eastAsia"/>
          <w:szCs w:val="21"/>
          <w:vertAlign w:val="subscript"/>
        </w:rPr>
        <w:t>1</w:t>
      </w:r>
      <w:r w:rsidRPr="001F672F">
        <w:rPr>
          <w:rFonts w:ascii="宋体" w:hAnsi="宋体" w:hint="eastAsia"/>
          <w:szCs w:val="21"/>
        </w:rPr>
        <w:t>=C</w:t>
      </w:r>
      <w:r w:rsidRPr="001F672F">
        <w:rPr>
          <w:rFonts w:ascii="宋体" w:hAnsi="宋体" w:hint="eastAsia"/>
          <w:szCs w:val="21"/>
          <w:vertAlign w:val="subscript"/>
        </w:rPr>
        <w:t>Cu</w:t>
      </w:r>
      <w:r w:rsidRPr="001F672F">
        <w:rPr>
          <w:rFonts w:ascii="宋体" w:hAnsi="宋体" w:hint="eastAsia"/>
          <w:szCs w:val="21"/>
        </w:rPr>
        <w:t>=0.0940 cal/(g</w:t>
      </w:r>
      <w:r w:rsidRPr="001F672F">
        <w:rPr>
          <w:rFonts w:ascii="宋体" w:hAnsi="宋体"/>
          <w:position w:val="-6"/>
          <w:szCs w:val="21"/>
        </w:rPr>
        <w:object w:dxaOrig="340" w:dyaOrig="320">
          <v:shape id="_x0000_i1061" type="#_x0000_t75" style="width:17.25pt;height:15.75pt" o:ole="">
            <v:imagedata r:id="rId66" o:title=""/>
          </v:shape>
          <o:OLEObject Type="Embed" ProgID="Equation.3" ShapeID="_x0000_i1061" DrawAspect="Content" ObjectID="_1536527145" r:id="rId74"/>
        </w:object>
      </w:r>
      <w:r w:rsidRPr="001F672F">
        <w:rPr>
          <w:rFonts w:ascii="宋体" w:hAnsi="宋体" w:hint="eastAsia"/>
          <w:szCs w:val="21"/>
        </w:rPr>
        <w:t>)。</w:t>
      </w:r>
    </w:p>
    <w:p w:rsidR="00E038E3" w:rsidRPr="001F672F" w:rsidRDefault="00E038E3" w:rsidP="00E038E3">
      <w:pPr>
        <w:spacing w:line="360" w:lineRule="auto"/>
        <w:ind w:firstLineChars="200" w:firstLine="420"/>
        <w:rPr>
          <w:rFonts w:ascii="宋体" w:hAnsi="宋体" w:hint="eastAsia"/>
          <w:szCs w:val="21"/>
        </w:rPr>
      </w:pPr>
      <w:r w:rsidRPr="001F672F">
        <w:rPr>
          <w:rFonts w:ascii="宋体" w:hAnsi="宋体" w:hint="eastAsia"/>
          <w:szCs w:val="21"/>
        </w:rPr>
        <w:t>铁：</w:t>
      </w:r>
      <w:r w:rsidRPr="001F672F">
        <w:rPr>
          <w:rFonts w:ascii="宋体" w:hAnsi="宋体"/>
          <w:position w:val="-30"/>
          <w:szCs w:val="21"/>
        </w:rPr>
        <w:object w:dxaOrig="3560" w:dyaOrig="680">
          <v:shape id="_x0000_i1062" type="#_x0000_t75" style="width:178.5pt;height:29.25pt" o:ole="">
            <v:imagedata r:id="rId75" o:title=""/>
          </v:shape>
          <o:OLEObject Type="Embed" ProgID="Equation.3" ShapeID="_x0000_i1062" DrawAspect="Content" ObjectID="_1536527146" r:id="rId76"/>
        </w:object>
      </w:r>
      <w:r w:rsidRPr="001F672F">
        <w:rPr>
          <w:rFonts w:ascii="宋体" w:hAnsi="宋体" w:hint="eastAsia"/>
          <w:szCs w:val="21"/>
        </w:rPr>
        <w:t>。</w:t>
      </w:r>
    </w:p>
    <w:p w:rsidR="00E038E3" w:rsidRPr="005F6A3D" w:rsidRDefault="00E038E3" w:rsidP="00E038E3">
      <w:pPr>
        <w:spacing w:line="360" w:lineRule="auto"/>
        <w:ind w:firstLineChars="200" w:firstLine="420"/>
        <w:rPr>
          <w:rFonts w:ascii="楷体_GB2312" w:eastAsia="楷体_GB2312" w:hint="eastAsia"/>
          <w:szCs w:val="21"/>
        </w:rPr>
      </w:pPr>
      <w:r w:rsidRPr="001F672F">
        <w:rPr>
          <w:rFonts w:ascii="宋体" w:hAnsi="宋体" w:hint="eastAsia"/>
          <w:szCs w:val="21"/>
        </w:rPr>
        <w:t>铝：</w:t>
      </w:r>
      <w:r w:rsidRPr="001F672F">
        <w:rPr>
          <w:rFonts w:ascii="宋体" w:hAnsi="宋体"/>
          <w:position w:val="-30"/>
          <w:szCs w:val="21"/>
        </w:rPr>
        <w:object w:dxaOrig="3440" w:dyaOrig="680">
          <v:shape id="_x0000_i1063" type="#_x0000_t75" style="width:172.5pt;height:29.25pt" o:ole="">
            <v:imagedata r:id="rId77" o:title=""/>
          </v:shape>
          <o:OLEObject Type="Embed" ProgID="Equation.3" ShapeID="_x0000_i1063" DrawAspect="Content" ObjectID="_1536527147" r:id="rId78"/>
        </w:object>
      </w:r>
      <w:r w:rsidRPr="001F672F">
        <w:rPr>
          <w:rFonts w:ascii="楷体_GB2312" w:eastAsia="楷体_GB2312" w:hint="eastAsia"/>
          <w:szCs w:val="21"/>
        </w:rPr>
        <w:t>。</w:t>
      </w:r>
    </w:p>
    <w:p w:rsidR="00E038E3" w:rsidRPr="009F6474" w:rsidRDefault="00E038E3" w:rsidP="00E03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jc w:val="left"/>
        <w:rPr>
          <w:rFonts w:ascii="黑体" w:eastAsia="黑体" w:hAnsi="宋体" w:cs="宋体" w:hint="eastAsia"/>
          <w:b/>
          <w:kern w:val="0"/>
          <w:szCs w:val="21"/>
        </w:rPr>
      </w:pPr>
      <w:r>
        <w:rPr>
          <w:noProof/>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81280</wp:posOffset>
            </wp:positionV>
            <wp:extent cx="2647950" cy="25755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47950" cy="2575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474">
        <w:rPr>
          <w:rFonts w:ascii="黑体" w:eastAsia="黑体" w:hAnsi="宋体" w:cs="宋体" w:hint="eastAsia"/>
          <w:b/>
          <w:kern w:val="0"/>
          <w:szCs w:val="21"/>
        </w:rPr>
        <w:t>【阅读材料】</w:t>
      </w:r>
    </w:p>
    <w:p w:rsidR="00E038E3" w:rsidRPr="001F672F" w:rsidRDefault="00E038E3" w:rsidP="00E038E3">
      <w:pPr>
        <w:spacing w:line="380" w:lineRule="exact"/>
        <w:ind w:firstLineChars="200" w:firstLine="420"/>
        <w:rPr>
          <w:rFonts w:ascii="宋体" w:hAnsi="宋体" w:hint="eastAsia"/>
          <w:szCs w:val="21"/>
          <w:lang w:val="en-GB"/>
        </w:rPr>
      </w:pPr>
      <w:r w:rsidRPr="001F672F">
        <w:rPr>
          <w:rFonts w:ascii="宋体" w:hAnsi="宋体" w:hint="eastAsia"/>
          <w:szCs w:val="21"/>
          <w:lang w:val="en-GB"/>
        </w:rPr>
        <w:t>1.实验装置</w:t>
      </w:r>
    </w:p>
    <w:p w:rsidR="00E038E3" w:rsidRDefault="00E038E3" w:rsidP="00E038E3">
      <w:pPr>
        <w:spacing w:line="360" w:lineRule="auto"/>
        <w:ind w:firstLineChars="200" w:firstLine="420"/>
        <w:jc w:val="center"/>
        <w:rPr>
          <w:rFonts w:ascii="楷体_GB2312" w:eastAsia="楷体_GB2312" w:hint="eastAsia"/>
          <w:szCs w:val="21"/>
        </w:rPr>
      </w:pPr>
    </w:p>
    <w:p w:rsidR="00E038E3" w:rsidRDefault="00E038E3" w:rsidP="00E038E3">
      <w:pPr>
        <w:spacing w:line="360" w:lineRule="auto"/>
        <w:ind w:firstLineChars="200" w:firstLine="420"/>
        <w:jc w:val="center"/>
        <w:rPr>
          <w:rFonts w:ascii="楷体_GB2312" w:eastAsia="楷体_GB2312" w:hint="eastAsia"/>
          <w:szCs w:val="21"/>
        </w:rPr>
      </w:pPr>
    </w:p>
    <w:p w:rsidR="00E038E3" w:rsidRDefault="00E038E3" w:rsidP="00E038E3">
      <w:pPr>
        <w:spacing w:line="360" w:lineRule="auto"/>
        <w:ind w:firstLineChars="200" w:firstLine="420"/>
        <w:jc w:val="center"/>
        <w:rPr>
          <w:rFonts w:ascii="楷体_GB2312" w:eastAsia="楷体_GB2312" w:hint="eastAsia"/>
          <w:szCs w:val="21"/>
        </w:rPr>
      </w:pPr>
    </w:p>
    <w:p w:rsidR="00E038E3" w:rsidRDefault="00E038E3" w:rsidP="00E038E3">
      <w:pPr>
        <w:spacing w:line="360" w:lineRule="auto"/>
        <w:ind w:firstLineChars="200" w:firstLine="420"/>
        <w:jc w:val="center"/>
        <w:rPr>
          <w:rFonts w:ascii="楷体_GB2312" w:eastAsia="楷体_GB2312" w:hint="eastAsia"/>
          <w:szCs w:val="21"/>
        </w:rPr>
      </w:pPr>
    </w:p>
    <w:p w:rsidR="00E038E3" w:rsidRDefault="00E038E3" w:rsidP="00E038E3">
      <w:pPr>
        <w:spacing w:line="360" w:lineRule="auto"/>
        <w:ind w:firstLineChars="200" w:firstLine="420"/>
        <w:jc w:val="center"/>
        <w:rPr>
          <w:rFonts w:ascii="楷体_GB2312" w:eastAsia="楷体_GB2312" w:hint="eastAsia"/>
          <w:szCs w:val="21"/>
        </w:rPr>
      </w:pPr>
    </w:p>
    <w:p w:rsidR="00E038E3" w:rsidRDefault="00E038E3" w:rsidP="00E038E3">
      <w:pPr>
        <w:spacing w:line="360" w:lineRule="auto"/>
        <w:ind w:firstLineChars="200" w:firstLine="420"/>
        <w:jc w:val="center"/>
        <w:rPr>
          <w:rFonts w:ascii="楷体_GB2312" w:eastAsia="楷体_GB2312" w:hint="eastAsia"/>
          <w:szCs w:val="21"/>
        </w:rPr>
      </w:pPr>
    </w:p>
    <w:p w:rsidR="00E038E3" w:rsidRPr="001F672F" w:rsidRDefault="00E038E3" w:rsidP="00E038E3">
      <w:pPr>
        <w:spacing w:line="480" w:lineRule="auto"/>
        <w:ind w:firstLineChars="200" w:firstLine="420"/>
        <w:jc w:val="center"/>
        <w:rPr>
          <w:rFonts w:ascii="楷体_GB2312" w:eastAsia="楷体_GB2312" w:hint="eastAsia"/>
          <w:szCs w:val="21"/>
        </w:rPr>
      </w:pPr>
    </w:p>
    <w:p w:rsidR="00E038E3" w:rsidRPr="009F6474" w:rsidRDefault="00E038E3" w:rsidP="00E038E3">
      <w:pPr>
        <w:spacing w:beforeLines="50" w:before="156"/>
        <w:ind w:firstLineChars="200" w:firstLine="361"/>
        <w:jc w:val="center"/>
        <w:rPr>
          <w:rFonts w:ascii="宋体" w:hAnsi="宋体" w:hint="eastAsia"/>
          <w:b/>
          <w:sz w:val="18"/>
          <w:szCs w:val="18"/>
        </w:rPr>
      </w:pPr>
      <w:r w:rsidRPr="009F6474">
        <w:rPr>
          <w:rFonts w:ascii="宋体" w:hAnsi="宋体" w:hint="eastAsia"/>
          <w:b/>
          <w:sz w:val="18"/>
          <w:szCs w:val="18"/>
        </w:rPr>
        <w:t>图6-1</w:t>
      </w:r>
    </w:p>
    <w:p w:rsidR="00E038E3" w:rsidRPr="001F672F" w:rsidRDefault="00E038E3" w:rsidP="00E038E3">
      <w:pPr>
        <w:spacing w:line="380" w:lineRule="exact"/>
        <w:ind w:firstLineChars="200" w:firstLine="420"/>
        <w:rPr>
          <w:rFonts w:ascii="宋体" w:hAnsi="宋体" w:hint="eastAsia"/>
          <w:szCs w:val="21"/>
        </w:rPr>
      </w:pPr>
      <w:r>
        <w:rPr>
          <w:rFonts w:ascii="宋体" w:hAnsi="宋体" w:hint="eastAsia"/>
          <w:szCs w:val="21"/>
        </w:rPr>
        <w:t>图6-1为实验装置示意图。</w:t>
      </w:r>
      <w:r w:rsidRPr="001F672F">
        <w:rPr>
          <w:rFonts w:ascii="宋体" w:hAnsi="宋体" w:hint="eastAsia"/>
          <w:szCs w:val="21"/>
        </w:rPr>
        <w:t>其中A)热源,采用75瓦电烙铁改制而成，利用底盘支</w:t>
      </w:r>
      <w:r>
        <w:rPr>
          <w:rFonts w:ascii="宋体" w:hAnsi="宋体" w:hint="eastAsia"/>
          <w:szCs w:val="21"/>
        </w:rPr>
        <w:t>撑</w:t>
      </w:r>
      <w:r w:rsidRPr="001F672F">
        <w:rPr>
          <w:rFonts w:ascii="宋体" w:hAnsi="宋体" w:hint="eastAsia"/>
          <w:szCs w:val="21"/>
        </w:rPr>
        <w:t>固定并可上下移动；B)实验样品，是直径5mm，长30mm的小圆柱，其底部钻一深孔便于安放热电偶，而热电偶的冷端则安放在冰水混合物内；C)铜-康铜热电偶；D)热电偶支架；E)防风容器；F)三位半数字电压表，显示用三位半面板表；G)冰水混合物。</w:t>
      </w:r>
    </w:p>
    <w:p w:rsidR="00E038E3" w:rsidRDefault="00E038E3" w:rsidP="00E038E3">
      <w:pPr>
        <w:spacing w:line="380" w:lineRule="exact"/>
        <w:rPr>
          <w:rFonts w:ascii="宋体" w:hAnsi="宋体" w:hint="eastAsia"/>
          <w:szCs w:val="21"/>
        </w:rPr>
      </w:pPr>
      <w:r>
        <w:rPr>
          <w:rFonts w:ascii="宋体" w:hAnsi="宋体" w:hint="eastAsia"/>
          <w:szCs w:val="21"/>
        </w:rPr>
        <w:t xml:space="preserve">   2.</w:t>
      </w:r>
      <w:r w:rsidRPr="00B038AD">
        <w:rPr>
          <w:rFonts w:ascii="宋体" w:hAnsi="宋体" w:hint="eastAsia"/>
          <w:szCs w:val="21"/>
        </w:rPr>
        <w:t xml:space="preserve"> </w:t>
      </w:r>
      <w:r w:rsidRPr="001F672F">
        <w:rPr>
          <w:rFonts w:ascii="宋体" w:hAnsi="宋体" w:hint="eastAsia"/>
          <w:szCs w:val="21"/>
        </w:rPr>
        <w:t>几种金属材料的比热容</w:t>
      </w:r>
    </w:p>
    <w:p w:rsidR="00E038E3" w:rsidRPr="009F6474" w:rsidRDefault="00E038E3" w:rsidP="00E038E3">
      <w:pPr>
        <w:spacing w:line="360" w:lineRule="auto"/>
        <w:jc w:val="center"/>
        <w:rPr>
          <w:rFonts w:ascii="黑体" w:eastAsia="黑体" w:hAnsi="宋体" w:hint="eastAsia"/>
          <w:b/>
          <w:szCs w:val="21"/>
        </w:rPr>
      </w:pPr>
      <w:r w:rsidRPr="009F6474">
        <w:rPr>
          <w:rFonts w:ascii="黑体" w:eastAsia="黑体" w:hAnsi="宋体" w:hint="eastAsia"/>
          <w:b/>
          <w:szCs w:val="21"/>
        </w:rPr>
        <w:t>表2 几种金属材料的比热容</w:t>
      </w: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42"/>
        <w:gridCol w:w="2201"/>
        <w:gridCol w:w="2111"/>
      </w:tblGrid>
      <w:tr w:rsidR="00E038E3" w:rsidRPr="001F672F" w:rsidTr="009017C3">
        <w:trPr>
          <w:trHeight w:val="1039"/>
        </w:trPr>
        <w:tc>
          <w:tcPr>
            <w:tcW w:w="1909" w:type="dxa"/>
            <w:tcBorders>
              <w:tl2br w:val="single" w:sz="4" w:space="0" w:color="auto"/>
            </w:tcBorders>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 xml:space="preserve">    比热容C</w:t>
            </w:r>
          </w:p>
          <w:p w:rsidR="00E038E3" w:rsidRPr="004F0FFE" w:rsidRDefault="00E038E3" w:rsidP="009017C3">
            <w:pPr>
              <w:spacing w:line="360" w:lineRule="auto"/>
              <w:rPr>
                <w:rFonts w:ascii="宋体" w:hAnsi="宋体" w:hint="eastAsia"/>
                <w:szCs w:val="21"/>
              </w:rPr>
            </w:pPr>
            <w:r w:rsidRPr="004F0FFE">
              <w:rPr>
                <w:rFonts w:ascii="宋体" w:hAnsi="宋体" w:hint="eastAsia"/>
                <w:szCs w:val="21"/>
              </w:rPr>
              <w:t>温度</w:t>
            </w:r>
            <w:r w:rsidRPr="004F0FFE">
              <w:rPr>
                <w:rFonts w:ascii="宋体" w:hAnsi="宋体"/>
                <w:szCs w:val="21"/>
              </w:rPr>
              <w:object w:dxaOrig="340" w:dyaOrig="320">
                <v:shape id="_x0000_i1064" type="#_x0000_t75" style="width:17.25pt;height:15.75pt" o:ole="">
                  <v:imagedata r:id="rId66" o:title=""/>
                </v:shape>
                <o:OLEObject Type="Embed" ProgID="Equation.3" ShapeID="_x0000_i1064" DrawAspect="Content" ObjectID="_1536527148" r:id="rId80"/>
              </w:object>
            </w:r>
          </w:p>
        </w:tc>
        <w:tc>
          <w:tcPr>
            <w:tcW w:w="2242" w:type="dxa"/>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Fe(cal/(g</w:t>
            </w:r>
            <w:r w:rsidRPr="004F0FFE">
              <w:rPr>
                <w:rFonts w:ascii="宋体" w:hAnsi="宋体"/>
                <w:position w:val="-6"/>
                <w:szCs w:val="21"/>
              </w:rPr>
              <w:object w:dxaOrig="320" w:dyaOrig="320">
                <v:shape id="_x0000_i1065" type="#_x0000_t75" style="width:15.75pt;height:15.75pt" o:ole="">
                  <v:imagedata r:id="rId81" o:title=""/>
                </v:shape>
                <o:OLEObject Type="Embed" ProgID="Equation.3" ShapeID="_x0000_i1065" DrawAspect="Content" ObjectID="_1536527149" r:id="rId82"/>
              </w:object>
            </w:r>
            <w:r w:rsidRPr="004F0FFE">
              <w:rPr>
                <w:rFonts w:ascii="宋体" w:hAnsi="宋体" w:hint="eastAsia"/>
                <w:szCs w:val="21"/>
              </w:rPr>
              <w:t>))</w:t>
            </w:r>
          </w:p>
        </w:tc>
        <w:tc>
          <w:tcPr>
            <w:tcW w:w="2201" w:type="dxa"/>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Al(cal/(g</w:t>
            </w:r>
            <w:r w:rsidRPr="004F0FFE">
              <w:rPr>
                <w:rFonts w:ascii="宋体" w:hAnsi="宋体"/>
                <w:position w:val="-6"/>
                <w:szCs w:val="21"/>
              </w:rPr>
              <w:object w:dxaOrig="320" w:dyaOrig="320">
                <v:shape id="_x0000_i1066" type="#_x0000_t75" style="width:15.75pt;height:15.75pt" o:ole="">
                  <v:imagedata r:id="rId83" o:title=""/>
                </v:shape>
                <o:OLEObject Type="Embed" ProgID="Equation.3" ShapeID="_x0000_i1066" DrawAspect="Content" ObjectID="_1536527150" r:id="rId84"/>
              </w:object>
            </w:r>
            <w:r w:rsidRPr="004F0FFE">
              <w:rPr>
                <w:rFonts w:ascii="宋体" w:hAnsi="宋体" w:hint="eastAsia"/>
                <w:szCs w:val="21"/>
              </w:rPr>
              <w:t>))</w:t>
            </w:r>
          </w:p>
        </w:tc>
        <w:tc>
          <w:tcPr>
            <w:tcW w:w="2111" w:type="dxa"/>
            <w:vAlign w:val="center"/>
          </w:tcPr>
          <w:p w:rsidR="00E038E3" w:rsidRPr="001F672F"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Cu(cal/(g</w:t>
            </w:r>
            <w:r w:rsidRPr="004F0FFE">
              <w:rPr>
                <w:rFonts w:ascii="宋体" w:hAnsi="宋体"/>
                <w:position w:val="-6"/>
                <w:szCs w:val="21"/>
              </w:rPr>
              <w:object w:dxaOrig="320" w:dyaOrig="320">
                <v:shape id="_x0000_i1067" type="#_x0000_t75" style="width:15.75pt;height:15.75pt" o:ole="">
                  <v:imagedata r:id="rId85" o:title=""/>
                </v:shape>
                <o:OLEObject Type="Embed" ProgID="Equation.3" ShapeID="_x0000_i1067" DrawAspect="Content" ObjectID="_1536527151" r:id="rId86"/>
              </w:object>
            </w:r>
            <w:r w:rsidRPr="004F0FFE">
              <w:rPr>
                <w:rFonts w:ascii="宋体" w:hAnsi="宋体" w:hint="eastAsia"/>
                <w:szCs w:val="21"/>
              </w:rPr>
              <w:t>))</w:t>
            </w:r>
          </w:p>
        </w:tc>
      </w:tr>
      <w:tr w:rsidR="00E038E3" w:rsidRPr="001F672F" w:rsidTr="009017C3">
        <w:trPr>
          <w:trHeight w:val="732"/>
        </w:trPr>
        <w:tc>
          <w:tcPr>
            <w:tcW w:w="1909" w:type="dxa"/>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100</w:t>
            </w:r>
            <w:r w:rsidRPr="004F0FFE">
              <w:rPr>
                <w:rFonts w:ascii="宋体" w:hAnsi="宋体"/>
                <w:szCs w:val="21"/>
              </w:rPr>
              <w:object w:dxaOrig="340" w:dyaOrig="320">
                <v:shape id="_x0000_i1068" type="#_x0000_t75" style="width:17.25pt;height:15.75pt" o:ole="">
                  <v:imagedata r:id="rId66" o:title=""/>
                </v:shape>
                <o:OLEObject Type="Embed" ProgID="Equation.3" ShapeID="_x0000_i1068" DrawAspect="Content" ObjectID="_1536527152" r:id="rId87"/>
              </w:object>
            </w:r>
          </w:p>
        </w:tc>
        <w:tc>
          <w:tcPr>
            <w:tcW w:w="2242" w:type="dxa"/>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0.110</w:t>
            </w:r>
          </w:p>
        </w:tc>
        <w:tc>
          <w:tcPr>
            <w:tcW w:w="2201" w:type="dxa"/>
            <w:vAlign w:val="center"/>
          </w:tcPr>
          <w:p w:rsidR="00E038E3" w:rsidRPr="004F0FFE"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0.230</w:t>
            </w:r>
          </w:p>
        </w:tc>
        <w:tc>
          <w:tcPr>
            <w:tcW w:w="2111" w:type="dxa"/>
            <w:vAlign w:val="center"/>
          </w:tcPr>
          <w:p w:rsidR="00E038E3" w:rsidRPr="001F672F" w:rsidRDefault="00E038E3" w:rsidP="009017C3">
            <w:pPr>
              <w:spacing w:line="360" w:lineRule="auto"/>
              <w:ind w:firstLineChars="200" w:firstLine="420"/>
              <w:rPr>
                <w:rFonts w:ascii="宋体" w:hAnsi="宋体" w:hint="eastAsia"/>
                <w:szCs w:val="21"/>
              </w:rPr>
            </w:pPr>
            <w:r w:rsidRPr="004F0FFE">
              <w:rPr>
                <w:rFonts w:ascii="宋体" w:hAnsi="宋体" w:hint="eastAsia"/>
                <w:szCs w:val="21"/>
              </w:rPr>
              <w:t>0.0940</w:t>
            </w:r>
          </w:p>
        </w:tc>
      </w:tr>
    </w:tbl>
    <w:p w:rsidR="00E038E3" w:rsidRPr="001F672F" w:rsidRDefault="00E038E3" w:rsidP="00E038E3">
      <w:pPr>
        <w:spacing w:line="360" w:lineRule="auto"/>
        <w:ind w:firstLineChars="200" w:firstLine="420"/>
        <w:rPr>
          <w:rFonts w:hint="eastAsia"/>
          <w:lang w:val="en-GB"/>
        </w:rPr>
      </w:pPr>
    </w:p>
    <w:p w:rsidR="002E3EF5" w:rsidRDefault="002E3EF5"/>
    <w:sectPr w:rsidR="002E3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E4" w:rsidRDefault="000879E4" w:rsidP="00E038E3">
      <w:r>
        <w:separator/>
      </w:r>
    </w:p>
  </w:endnote>
  <w:endnote w:type="continuationSeparator" w:id="0">
    <w:p w:rsidR="000879E4" w:rsidRDefault="000879E4" w:rsidP="00E0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E4" w:rsidRDefault="000879E4" w:rsidP="00E038E3">
      <w:r>
        <w:separator/>
      </w:r>
    </w:p>
  </w:footnote>
  <w:footnote w:type="continuationSeparator" w:id="0">
    <w:p w:rsidR="000879E4" w:rsidRDefault="000879E4" w:rsidP="00E0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D9"/>
    <w:rsid w:val="000879E4"/>
    <w:rsid w:val="001025D9"/>
    <w:rsid w:val="002E3EF5"/>
    <w:rsid w:val="00E0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2F9E3"/>
  <w15:chartTrackingRefBased/>
  <w15:docId w15:val="{79ED93AD-C723-4C27-A15E-C04C87D2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038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8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38E3"/>
    <w:rPr>
      <w:sz w:val="18"/>
      <w:szCs w:val="18"/>
    </w:rPr>
  </w:style>
  <w:style w:type="paragraph" w:styleId="a5">
    <w:name w:val="footer"/>
    <w:basedOn w:val="a"/>
    <w:link w:val="a6"/>
    <w:uiPriority w:val="99"/>
    <w:unhideWhenUsed/>
    <w:rsid w:val="00E038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38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theme" Target="theme/theme1.xm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image" Target="media/image26.wmf"/><Relationship Id="rId74" Type="http://schemas.openxmlformats.org/officeDocument/2006/relationships/oleObject" Target="embeddings/oleObject37.bin"/><Relationship Id="rId79" Type="http://schemas.openxmlformats.org/officeDocument/2006/relationships/image" Target="media/image35.png"/><Relationship Id="rId5"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oleObject" Target="embeddings/oleObject40.bin"/><Relationship Id="rId85" Type="http://schemas.openxmlformats.org/officeDocument/2006/relationships/image" Target="media/image38.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7.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oleObject" Target="embeddings/oleObject39.bin"/><Relationship Id="rId81" Type="http://schemas.openxmlformats.org/officeDocument/2006/relationships/image" Target="media/image36.wmf"/><Relationship Id="rId86" Type="http://schemas.openxmlformats.org/officeDocument/2006/relationships/oleObject" Target="embeddings/oleObject43.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8.bin"/><Relationship Id="rId7" Type="http://schemas.openxmlformats.org/officeDocument/2006/relationships/oleObject" Target="embeddings/oleObject1.bin"/><Relationship Id="rId71" Type="http://schemas.openxmlformats.org/officeDocument/2006/relationships/oleObject" Target="embeddings/oleObject35.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4.bin"/><Relationship Id="rId61" Type="http://schemas.openxmlformats.org/officeDocument/2006/relationships/oleObject" Target="embeddings/oleObject29.bin"/><Relationship Id="rId82" Type="http://schemas.openxmlformats.org/officeDocument/2006/relationships/oleObject" Target="embeddings/oleObject41.bin"/><Relationship Id="rId19"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2016-09-27T16:14:00Z</dcterms:created>
  <dcterms:modified xsi:type="dcterms:W3CDTF">2016-09-27T16:15:00Z</dcterms:modified>
</cp:coreProperties>
</file>