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EFF5FD"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 w14:paraId="67A7E37B">
      <w:pPr>
        <w:numPr>
          <w:ilvl w:val="0"/>
          <w:numId w:val="1"/>
        </w:numPr>
        <w:snapToGrid w:val="0"/>
        <w:ind w:firstLine="482" w:firstLineChars="200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解忧云语屋”匿名倾诉活动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</w:t>
      </w:r>
    </w:p>
    <w:p w14:paraId="3D93F7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720" w:firstLineChars="3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1.活动介绍：</w:t>
      </w:r>
    </w:p>
    <w:p w14:paraId="1D72D8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时间：2025年5月1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-1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日 </w:t>
      </w:r>
    </w:p>
    <w:p w14:paraId="6C9590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960" w:firstLineChars="4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地点：味轩餐厅门口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</w:t>
      </w:r>
    </w:p>
    <w:p w14:paraId="7FF27D28">
      <w:pPr>
        <w:numPr>
          <w:ilvl w:val="0"/>
          <w:numId w:val="0"/>
        </w:numPr>
        <w:snapToGrid w:val="0"/>
        <w:ind w:firstLine="480" w:firstLineChars="2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 活动安排：活动当天在活动处找相关负责人员领取纸笔，参与者可自由书写烦恼、秘密或心愿。</w:t>
      </w:r>
    </w:p>
    <w:p w14:paraId="3A19D79F">
      <w:pPr>
        <w:spacing w:line="240" w:lineRule="auto"/>
        <w:ind w:firstLine="960" w:firstLineChars="400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/>
          <w:lang w:val="en-US" w:eastAsia="zh-CN"/>
        </w:rPr>
        <w:t>活动奖励：</w:t>
      </w:r>
      <w:r>
        <w:rPr>
          <w:rFonts w:hint="eastAsia" w:ascii="仿宋" w:hAnsi="仿宋"/>
        </w:rPr>
        <w:t>所有参赛者获学时奖励（21级3学时，22-24级5学时）</w:t>
      </w:r>
      <w:r>
        <w:rPr>
          <w:rFonts w:hint="default" w:ascii="仿宋" w:hAnsi="仿宋"/>
          <w:lang w:val="en-US" w:eastAsia="zh-CN"/>
        </w:rPr>
        <w:t xml:space="preserve"> </w:t>
      </w:r>
    </w:p>
    <w:p w14:paraId="3EF1DFC6">
      <w:pPr>
        <w:numPr>
          <w:ilvl w:val="0"/>
          <w:numId w:val="0"/>
        </w:numPr>
        <w:snapToGrid w:val="0"/>
        <w:ind w:firstLine="720" w:firstLineChars="300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2.微信群二维码：</w:t>
      </w:r>
    </w:p>
    <w:p w14:paraId="64C7488A">
      <w:pPr>
        <w:numPr>
          <w:ilvl w:val="0"/>
          <w:numId w:val="0"/>
        </w:numPr>
        <w:snapToGrid w:val="0"/>
        <w:jc w:val="center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39010" cy="2422525"/>
            <wp:effectExtent l="0" t="0" r="1270" b="635"/>
            <wp:docPr id="11" name="图片 11" descr="7b9ef92b7721225ac0e68de9f5fd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9ef92b7721225ac0e68de9f5fd3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37AB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活动负责人联系方式：19561988227 17596091295</w:t>
      </w:r>
    </w:p>
    <w:p w14:paraId="31A3B70E">
      <w:pPr>
        <w:numPr>
          <w:ilvl w:val="0"/>
          <w:numId w:val="1"/>
        </w:numPr>
        <w:snapToGrid w:val="0"/>
        <w:ind w:firstLine="482" w:firstLineChars="200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律动身心，逐梦赛场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”趣味心理运动会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项目</w:t>
      </w:r>
      <w:r>
        <w:rPr>
          <w:rFonts w:hint="eastAsia" w:ascii="仿宋" w:hAnsi="仿宋"/>
          <w:b/>
          <w:bCs/>
          <w:lang w:val="en-US" w:eastAsia="zh-CN"/>
        </w:rPr>
        <w:t>简介</w:t>
      </w:r>
    </w:p>
    <w:p w14:paraId="75C406FE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时间：2025年5月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24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日-5月25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 xml:space="preserve">日 </w:t>
      </w:r>
    </w:p>
    <w:p w14:paraId="407DA000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地点：平原湖校区操场</w:t>
      </w:r>
    </w:p>
    <w:p w14:paraId="78523B37">
      <w:pPr>
        <w:ind w:firstLine="482" w:firstLineChars="200"/>
        <w:rPr>
          <w:b/>
          <w:bCs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一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疯狂毛毛虫</w:t>
      </w:r>
    </w:p>
    <w:p w14:paraId="788ACC15">
      <w:pPr>
        <w:ind w:firstLine="442" w:firstLineChars="200"/>
        <w:jc w:val="center"/>
        <w:rPr>
          <w:b/>
          <w:bCs/>
          <w:sz w:val="22"/>
        </w:rPr>
      </w:pPr>
      <w:r>
        <w:rPr>
          <w:rFonts w:hint="eastAsia"/>
          <w:b/>
          <w:bCs/>
          <w:sz w:val="22"/>
        </w:rPr>
        <w:drawing>
          <wp:inline distT="0" distB="0" distL="114300" distR="114300">
            <wp:extent cx="3037205" cy="2009775"/>
            <wp:effectExtent l="0" t="0" r="10795" b="9525"/>
            <wp:docPr id="18" name="图片 18" descr="04423b258cddc3aabd33e954441e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423b258cddc3aabd33e954441e7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7539">
      <w:pPr>
        <w:ind w:firstLine="480" w:firstLineChars="200"/>
        <w:rPr>
          <w:rFonts w:ascii="仿宋" w:hAnsi="仿宋"/>
        </w:rPr>
      </w:pPr>
    </w:p>
    <w:p w14:paraId="6872198A">
      <w:pPr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参与人数:每队6-10人</w:t>
      </w:r>
    </w:p>
    <w:p w14:paraId="5AE70400">
      <w:pPr>
        <w:ind w:firstLine="480" w:firstLineChars="200"/>
        <w:rPr>
          <w:rFonts w:hint="eastAsia" w:ascii="仿宋" w:hAnsi="仿宋"/>
        </w:rPr>
      </w:pPr>
      <w:r>
        <w:rPr>
          <w:rFonts w:hint="eastAsia" w:ascii="仿宋" w:hAnsi="仿宋"/>
        </w:rPr>
        <w:t>游戏规则:参赛队员到指定位置排队准备。队员跨骑在比赛器材上，双手握住固定把手站立于起跑线后。裁判发令（哨声）后，参赛队员通过协作配合握住比赛器材（毛毛虫道具）在跑道上行进,赛程25M—30M，在游戏过程中不得有任何一名参赛队员掉队，游戏过程中毛毛虫道具不得拖地行走，以防摩擦致漏气损坏毛毛虫道具，到达折返点绕桩（路障）进行折返，以各参赛队员所用的毛毛虫道具尾部触及终点线（起跑线）为计时停止，工作人员记录成绩，用时最少的队伍获胜。活动结束后，参加人员持入场券到工作人员处打孔确认。</w:t>
      </w:r>
    </w:p>
    <w:p w14:paraId="4FC86D08">
      <w:pPr>
        <w:widowControl w:val="0"/>
        <w:ind w:firstLine="482" w:firstLineChars="200"/>
        <w:rPr>
          <w:rFonts w:cs="Times New Roman"/>
          <w:b/>
          <w:kern w:val="2"/>
        </w:rPr>
      </w:pPr>
      <w:r>
        <w:rPr>
          <w:rFonts w:hint="eastAsia" w:cs="Times New Roman"/>
          <w:b/>
          <w:kern w:val="2"/>
          <w:lang w:eastAsia="zh-CN"/>
        </w:rPr>
        <w:t>（</w:t>
      </w:r>
      <w:r>
        <w:rPr>
          <w:rFonts w:hint="eastAsia" w:cs="Times New Roman"/>
          <w:b/>
          <w:kern w:val="2"/>
          <w:lang w:val="en-US" w:eastAsia="zh-CN"/>
        </w:rPr>
        <w:t>二</w:t>
      </w:r>
      <w:r>
        <w:rPr>
          <w:rFonts w:hint="eastAsia" w:cs="Times New Roman"/>
          <w:b/>
          <w:kern w:val="2"/>
          <w:lang w:eastAsia="zh-CN"/>
        </w:rPr>
        <w:t>）</w:t>
      </w:r>
      <w:r>
        <w:rPr>
          <w:rFonts w:hint="eastAsia" w:cs="Times New Roman"/>
          <w:b/>
          <w:kern w:val="2"/>
        </w:rPr>
        <w:t>一圈到底</w:t>
      </w:r>
    </w:p>
    <w:p w14:paraId="5DB58760">
      <w:pPr>
        <w:widowControl w:val="0"/>
        <w:ind w:firstLine="640" w:firstLineChars="200"/>
        <w:jc w:val="center"/>
        <w:rPr>
          <w:rFonts w:cs="Times New Roman"/>
          <w:kern w:val="2"/>
          <w:sz w:val="22"/>
          <w:szCs w:val="22"/>
        </w:rPr>
      </w:pPr>
      <w:r>
        <w:rPr>
          <w:rFonts w:ascii="Calibri" w:hAnsi="Calibri" w:eastAsia="仿宋" w:cs="Times New Roman"/>
          <w:kern w:val="2"/>
          <w:sz w:val="32"/>
          <w:szCs w:val="22"/>
        </w:rPr>
        <w:drawing>
          <wp:inline distT="0" distB="0" distL="114300" distR="114300">
            <wp:extent cx="3926840" cy="2379980"/>
            <wp:effectExtent l="0" t="0" r="1016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84E8">
      <w:pPr>
        <w:widowControl w:val="0"/>
        <w:ind w:firstLine="480" w:firstLineChars="200"/>
        <w:textAlignment w:val="center"/>
        <w:rPr>
          <w:rFonts w:ascii="仿宋" w:hAnsi="仿宋"/>
        </w:rPr>
      </w:pPr>
    </w:p>
    <w:p w14:paraId="3D197AB1">
      <w:pPr>
        <w:widowControl w:val="0"/>
        <w:ind w:firstLine="480" w:firstLineChars="200"/>
        <w:textAlignment w:val="center"/>
        <w:rPr>
          <w:rFonts w:ascii="仿宋" w:hAnsi="仿宋"/>
        </w:rPr>
      </w:pPr>
      <w:r>
        <w:rPr>
          <w:rFonts w:hint="eastAsia" w:ascii="仿宋" w:hAnsi="仿宋"/>
        </w:rPr>
        <w:t>参赛人数：每队6-8人</w:t>
      </w:r>
    </w:p>
    <w:p w14:paraId="58E217D1">
      <w:pPr>
        <w:widowControl w:val="0"/>
        <w:ind w:firstLine="480" w:firstLineChars="200"/>
        <w:textAlignment w:val="center"/>
        <w:rPr>
          <w:rFonts w:hint="eastAsia" w:ascii="仿宋" w:hAnsi="仿宋"/>
        </w:rPr>
      </w:pPr>
      <w:r>
        <w:rPr>
          <w:rFonts w:hint="eastAsia" w:ascii="仿宋" w:hAnsi="仿宋"/>
        </w:rPr>
        <w:t>游戏规则：各参加人员手拉手排成一列，做好准备。随后由裁判员发呼啦圈，每支队伍1个呼啦圈，每位队员依次传递呼啦圈（中途手不能松开），呼啦圈传递结束后，传递速度最快的队伍获胜。活动结束后，参赛人员持入场券到工作人员处盖章确认。</w:t>
      </w:r>
    </w:p>
    <w:p w14:paraId="628BAF85">
      <w:pPr>
        <w:widowControl w:val="0"/>
        <w:ind w:firstLine="482" w:firstLineChars="200"/>
        <w:rPr>
          <w:rFonts w:cs="Times New Roman"/>
          <w:b/>
          <w:bCs/>
          <w:kern w:val="2"/>
        </w:rPr>
      </w:pPr>
      <w:r>
        <w:rPr>
          <w:rFonts w:hint="eastAsia" w:cs="Times New Roman"/>
          <w:b/>
          <w:bCs/>
          <w:kern w:val="2"/>
          <w:lang w:eastAsia="zh-CN"/>
        </w:rPr>
        <w:t>（</w:t>
      </w:r>
      <w:r>
        <w:rPr>
          <w:rFonts w:hint="eastAsia" w:cs="Times New Roman"/>
          <w:b/>
          <w:bCs/>
          <w:kern w:val="2"/>
          <w:lang w:val="en-US" w:eastAsia="zh-CN"/>
        </w:rPr>
        <w:t>三）</w:t>
      </w:r>
      <w:r>
        <w:rPr>
          <w:rFonts w:hint="eastAsia" w:cs="Times New Roman"/>
          <w:b/>
          <w:bCs/>
          <w:kern w:val="2"/>
        </w:rPr>
        <w:t>财源滚滚</w:t>
      </w:r>
    </w:p>
    <w:p w14:paraId="4AD41E6B">
      <w:pPr>
        <w:widowControl w:val="0"/>
        <w:ind w:firstLine="320" w:firstLineChars="200"/>
        <w:jc w:val="center"/>
        <w:rPr>
          <w:rFonts w:cs="Times New Roman"/>
          <w:b/>
          <w:bCs/>
          <w:kern w:val="2"/>
          <w:sz w:val="22"/>
          <w:szCs w:val="22"/>
        </w:rPr>
      </w:pPr>
      <w:r>
        <w:rPr>
          <w:rFonts w:ascii="Calibri" w:hAnsi="Calibri" w:eastAsia="仿宋" w:cs="Times New Roman"/>
          <w:kern w:val="2"/>
          <w:sz w:val="16"/>
          <w:szCs w:val="16"/>
        </w:rPr>
        <w:drawing>
          <wp:inline distT="0" distB="0" distL="0" distR="0">
            <wp:extent cx="3364230" cy="2155190"/>
            <wp:effectExtent l="0" t="0" r="1270" b="381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36CC">
      <w:pPr>
        <w:widowControl w:val="0"/>
        <w:ind w:firstLine="440" w:firstLineChars="200"/>
        <w:rPr>
          <w:rFonts w:cs="Times New Roman"/>
          <w:kern w:val="2"/>
          <w:sz w:val="22"/>
          <w:szCs w:val="22"/>
        </w:rPr>
      </w:pPr>
    </w:p>
    <w:p w14:paraId="2AC26836">
      <w:pPr>
        <w:widowControl w:val="0"/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参赛人数: 每队6-10人</w:t>
      </w:r>
    </w:p>
    <w:p w14:paraId="2F50C0B5">
      <w:pPr>
        <w:widowControl w:val="0"/>
        <w:ind w:firstLine="480" w:firstLineChars="200"/>
        <w:rPr>
          <w:rFonts w:cs="Times New Roman"/>
          <w:b/>
          <w:bCs/>
          <w:kern w:val="2"/>
        </w:rPr>
      </w:pPr>
      <w:r>
        <w:rPr>
          <w:rFonts w:hint="eastAsia" w:ascii="仿宋" w:hAnsi="仿宋"/>
        </w:rPr>
        <w:t>游戏规则: 队员双脚分别跨于比赛器材两边外侧立于起跑线后。裁判发令后，队员通过协调配合拨动比赛器材向前行进,赛程30m。以各参赛队所用时间为标准。用时少的队伍获胜。活动结束后，参加人员持入场券到工作人员处打孔确认。</w:t>
      </w:r>
    </w:p>
    <w:p w14:paraId="7437B6EE">
      <w:pPr>
        <w:widowControl w:val="0"/>
        <w:ind w:firstLine="482" w:firstLineChars="200"/>
        <w:rPr>
          <w:rFonts w:cs="Times New Roman"/>
          <w:b/>
          <w:bCs/>
          <w:kern w:val="2"/>
        </w:rPr>
      </w:pPr>
      <w:r>
        <w:rPr>
          <w:rFonts w:hint="eastAsia" w:cs="Times New Roman"/>
          <w:b/>
          <w:bCs/>
          <w:kern w:val="2"/>
          <w:lang w:eastAsia="zh-CN"/>
        </w:rPr>
        <w:t>（</w:t>
      </w:r>
      <w:r>
        <w:rPr>
          <w:rFonts w:hint="eastAsia" w:cs="Times New Roman"/>
          <w:b/>
          <w:bCs/>
          <w:kern w:val="2"/>
          <w:lang w:val="en-US" w:eastAsia="zh-CN"/>
        </w:rPr>
        <w:t>四）</w:t>
      </w:r>
      <w:r>
        <w:rPr>
          <w:rFonts w:hint="eastAsia" w:cs="Times New Roman"/>
          <w:b/>
          <w:bCs/>
          <w:kern w:val="2"/>
        </w:rPr>
        <w:t>趣味保龄球</w:t>
      </w:r>
    </w:p>
    <w:p w14:paraId="0E1A31B5">
      <w:pPr>
        <w:widowControl w:val="0"/>
        <w:ind w:firstLine="320" w:firstLineChars="200"/>
        <w:jc w:val="center"/>
        <w:rPr>
          <w:rFonts w:cs="Times New Roman"/>
          <w:b/>
          <w:bCs/>
          <w:kern w:val="2"/>
          <w:sz w:val="22"/>
          <w:szCs w:val="22"/>
        </w:rPr>
      </w:pPr>
      <w:r>
        <w:rPr>
          <w:rFonts w:hint="eastAsia" w:ascii="Calibri" w:hAnsi="Calibri" w:eastAsia="仿宋" w:cs="Times New Roman"/>
          <w:color w:val="EE822F"/>
          <w:kern w:val="2"/>
          <w:sz w:val="16"/>
          <w:szCs w:val="16"/>
        </w:rPr>
        <w:drawing>
          <wp:inline distT="0" distB="0" distL="0" distR="0">
            <wp:extent cx="2998470" cy="2004695"/>
            <wp:effectExtent l="0" t="0" r="1143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A573">
      <w:pPr>
        <w:widowControl w:val="0"/>
        <w:ind w:firstLine="442" w:firstLineChars="200"/>
        <w:rPr>
          <w:rFonts w:cs="Times New Roman"/>
          <w:b/>
          <w:bCs/>
          <w:kern w:val="2"/>
          <w:sz w:val="22"/>
          <w:szCs w:val="22"/>
        </w:rPr>
      </w:pPr>
    </w:p>
    <w:p w14:paraId="4166B9CD">
      <w:pPr>
        <w:widowControl w:val="0"/>
        <w:ind w:firstLine="442" w:firstLineChars="200"/>
        <w:rPr>
          <w:rFonts w:cs="Times New Roman"/>
          <w:b/>
          <w:bCs/>
          <w:kern w:val="2"/>
          <w:sz w:val="22"/>
          <w:szCs w:val="22"/>
        </w:rPr>
      </w:pPr>
    </w:p>
    <w:p w14:paraId="4A6FBD0A">
      <w:pPr>
        <w:widowControl w:val="0"/>
        <w:rPr>
          <w:rFonts w:ascii="仿宋" w:hAnsi="仿宋"/>
        </w:rPr>
      </w:pPr>
    </w:p>
    <w:p w14:paraId="4A8C2F8A">
      <w:pPr>
        <w:widowControl w:val="0"/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参赛人数：每队6-10人</w:t>
      </w:r>
    </w:p>
    <w:p w14:paraId="5FF7573C">
      <w:pPr>
        <w:widowControl w:val="0"/>
        <w:ind w:firstLine="480" w:firstLineChars="200"/>
        <w:textAlignment w:val="center"/>
        <w:rPr>
          <w:rFonts w:cs="Times New Roman"/>
          <w:b/>
          <w:bCs/>
          <w:kern w:val="2"/>
        </w:rPr>
      </w:pPr>
      <w:r>
        <w:rPr>
          <w:rFonts w:hint="eastAsia" w:ascii="仿宋" w:hAnsi="仿宋"/>
        </w:rPr>
        <w:t>游戏规则：参赛队员一路纵队站在投掷区域，在裁判员发令后，比赛开始，队员手持实心球将球从起点滚向规定区域内排放好的矿泉水瓶，裁判员记录碰倒的个数，重新摆放，依次进行，直至最后一个人完成比赛。碰倒水瓶总数最多的队伍获胜。活动结束后，参加人员持入场券到工作人员处打孔确认。</w:t>
      </w:r>
    </w:p>
    <w:p w14:paraId="2F4974FD">
      <w:pPr>
        <w:widowControl w:val="0"/>
        <w:ind w:firstLine="482" w:firstLineChars="200"/>
        <w:rPr>
          <w:rFonts w:cs="Times New Roman"/>
          <w:b/>
          <w:bCs/>
          <w:kern w:val="2"/>
        </w:rPr>
      </w:pPr>
      <w:r>
        <w:rPr>
          <w:rFonts w:hint="eastAsia" w:cs="Times New Roman"/>
          <w:b/>
          <w:bCs/>
          <w:kern w:val="2"/>
          <w:lang w:eastAsia="zh-CN"/>
        </w:rPr>
        <w:t>（</w:t>
      </w:r>
      <w:r>
        <w:rPr>
          <w:rFonts w:hint="eastAsia" w:cs="Times New Roman"/>
          <w:b/>
          <w:bCs/>
          <w:kern w:val="2"/>
          <w:lang w:val="en-US" w:eastAsia="zh-CN"/>
        </w:rPr>
        <w:t>五</w:t>
      </w:r>
      <w:r>
        <w:rPr>
          <w:rFonts w:hint="eastAsia" w:cs="Times New Roman"/>
          <w:b/>
          <w:bCs/>
          <w:kern w:val="2"/>
          <w:lang w:eastAsia="zh-CN"/>
        </w:rPr>
        <w:t>）</w:t>
      </w:r>
      <w:r>
        <w:rPr>
          <w:rFonts w:hint="eastAsia" w:cs="Times New Roman"/>
          <w:b/>
          <w:bCs/>
          <w:kern w:val="2"/>
        </w:rPr>
        <w:t>积少成多</w:t>
      </w:r>
    </w:p>
    <w:p w14:paraId="5C75FE22">
      <w:pPr>
        <w:widowControl w:val="0"/>
        <w:ind w:firstLine="480" w:firstLineChars="200"/>
        <w:jc w:val="center"/>
        <w:rPr>
          <w:rFonts w:ascii="仿宋" w:hAnsi="仿宋"/>
        </w:rPr>
      </w:pPr>
      <w:r>
        <w:rPr>
          <w:rFonts w:ascii="仿宋" w:hAnsi="仿宋"/>
        </w:rPr>
        <w:drawing>
          <wp:inline distT="0" distB="0" distL="0" distR="0">
            <wp:extent cx="3283585" cy="2188845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006" cy="21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036F">
      <w:pPr>
        <w:widowControl w:val="0"/>
        <w:ind w:firstLine="480" w:firstLineChars="200"/>
        <w:rPr>
          <w:rFonts w:ascii="仿宋" w:hAnsi="仿宋"/>
        </w:rPr>
      </w:pPr>
    </w:p>
    <w:p w14:paraId="0CBE7E34">
      <w:pPr>
        <w:widowControl w:val="0"/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参赛人数：每队6-10人</w:t>
      </w:r>
    </w:p>
    <w:p w14:paraId="3D23DACF">
      <w:pPr>
        <w:widowControl w:val="0"/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游戏规则：参赛队员站在起跑线后，双手背后。裁判员发令后，参赛队员用嘴咬着水杯向前奔跑，并从竹竿下走过去将水杯中的水运输到前方的量筒中后返回。到终点后，与下一名队员击掌传递，比赛过程中双手一直背后，不得触碰水杯。比赛结束后运输水量最多的队伍获胜。活动结束后，参加人员持入场券到工作人员处打孔确认。</w:t>
      </w:r>
    </w:p>
    <w:p w14:paraId="50415301">
      <w:pPr>
        <w:widowControl w:val="0"/>
        <w:ind w:firstLine="482" w:firstLineChars="200"/>
        <w:rPr>
          <w:rFonts w:cs="Times New Roman"/>
          <w:b/>
          <w:bCs/>
          <w:kern w:val="2"/>
        </w:rPr>
      </w:pPr>
      <w:r>
        <w:rPr>
          <w:rFonts w:hint="eastAsia" w:cs="Times New Roman"/>
          <w:b/>
          <w:bCs/>
          <w:kern w:val="2"/>
          <w:lang w:eastAsia="zh-CN"/>
        </w:rPr>
        <w:t>（</w:t>
      </w:r>
      <w:r>
        <w:rPr>
          <w:rFonts w:hint="eastAsia" w:cs="Times New Roman"/>
          <w:b/>
          <w:bCs/>
          <w:kern w:val="2"/>
          <w:lang w:val="en-US" w:eastAsia="zh-CN"/>
        </w:rPr>
        <w:t>六</w:t>
      </w:r>
      <w:r>
        <w:rPr>
          <w:rFonts w:hint="eastAsia" w:cs="Times New Roman"/>
          <w:b/>
          <w:bCs/>
          <w:kern w:val="2"/>
          <w:lang w:eastAsia="zh-CN"/>
        </w:rPr>
        <w:t>）</w:t>
      </w:r>
      <w:r>
        <w:rPr>
          <w:rFonts w:hint="eastAsia" w:cs="Times New Roman"/>
          <w:b/>
          <w:bCs/>
          <w:kern w:val="2"/>
        </w:rPr>
        <w:t>雷区取水</w:t>
      </w:r>
    </w:p>
    <w:p w14:paraId="6DD0494A">
      <w:pPr>
        <w:widowControl w:val="0"/>
        <w:ind w:firstLine="560" w:firstLineChars="200"/>
        <w:jc w:val="center"/>
        <w:rPr>
          <w:rFonts w:ascii="Arial" w:hAnsi="Arial" w:eastAsia="仿宋" w:cs="Arial"/>
          <w:color w:val="333333"/>
          <w:kern w:val="2"/>
          <w:sz w:val="28"/>
          <w:szCs w:val="20"/>
          <w:shd w:val="clear" w:color="auto" w:fill="FFFFFF"/>
        </w:rPr>
      </w:pPr>
      <w:r>
        <w:rPr>
          <w:rFonts w:ascii="Calibri" w:hAnsi="Calibri" w:eastAsia="仿宋" w:cs="Times New Roman"/>
          <w:kern w:val="2"/>
          <w:sz w:val="28"/>
          <w:szCs w:val="21"/>
        </w:rPr>
        <w:drawing>
          <wp:inline distT="0" distB="0" distL="0" distR="0">
            <wp:extent cx="3418840" cy="2279015"/>
            <wp:effectExtent l="0" t="0" r="1016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531" cy="22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DF32">
      <w:pPr>
        <w:widowControl w:val="0"/>
        <w:ind w:firstLine="480" w:firstLineChars="200"/>
        <w:rPr>
          <w:rFonts w:ascii="仿宋" w:hAnsi="仿宋"/>
        </w:rPr>
      </w:pPr>
    </w:p>
    <w:p w14:paraId="77F00097">
      <w:pPr>
        <w:widowControl w:val="0"/>
        <w:ind w:firstLine="480" w:firstLineChars="200"/>
        <w:rPr>
          <w:rFonts w:ascii="仿宋" w:hAnsi="仿宋"/>
        </w:rPr>
      </w:pPr>
      <w:r>
        <w:rPr>
          <w:rFonts w:hint="eastAsia" w:ascii="仿宋" w:hAnsi="仿宋"/>
        </w:rPr>
        <w:t>参赛人数：每组8-10人</w:t>
      </w:r>
    </w:p>
    <w:p w14:paraId="22E1C626">
      <w:pPr>
        <w:widowControl w:val="0"/>
        <w:ind w:firstLine="480" w:firstLineChars="200"/>
        <w:rPr>
          <w:rFonts w:hint="eastAsia" w:ascii="仿宋" w:hAnsi="仿宋"/>
        </w:rPr>
      </w:pPr>
      <w:r>
        <w:rPr>
          <w:rFonts w:hint="eastAsia" w:ascii="仿宋" w:hAnsi="仿宋"/>
        </w:rPr>
        <w:t>游戏规则：队员身处安全区在不借助工具的条件下将生命</w:t>
      </w:r>
      <w:r>
        <w:rPr>
          <w:rFonts w:ascii="仿宋" w:hAnsi="仿宋"/>
        </w:rPr>
        <w:t>之源全部从雷区中取出，安全区距离生命之源 2.0 米。 取水过程中人员</w:t>
      </w:r>
      <w:r>
        <w:rPr>
          <w:rFonts w:hint="eastAsia" w:ascii="仿宋" w:hAnsi="仿宋"/>
        </w:rPr>
        <w:t>身体</w:t>
      </w:r>
      <w:r>
        <w:rPr>
          <w:rFonts w:ascii="仿宋" w:hAnsi="仿宋"/>
        </w:rPr>
        <w:t>不得落地</w:t>
      </w:r>
      <w:r>
        <w:rPr>
          <w:rFonts w:hint="eastAsia" w:ascii="仿宋" w:hAnsi="仿宋"/>
        </w:rPr>
        <w:t>且身体任何部位不得接触到地面</w:t>
      </w:r>
      <w:r>
        <w:rPr>
          <w:rFonts w:ascii="仿宋" w:hAnsi="仿宋"/>
        </w:rPr>
        <w:t>，</w:t>
      </w:r>
      <w:r>
        <w:rPr>
          <w:rFonts w:hint="eastAsia" w:ascii="仿宋" w:hAnsi="仿宋"/>
        </w:rPr>
        <w:t>若</w:t>
      </w:r>
      <w:r>
        <w:rPr>
          <w:rFonts w:ascii="仿宋" w:hAnsi="仿宋"/>
        </w:rPr>
        <w:t>落入雷区时间加 5 秒。</w:t>
      </w:r>
      <w:r>
        <w:rPr>
          <w:rFonts w:hint="eastAsia" w:ascii="仿宋" w:hAnsi="仿宋"/>
        </w:rPr>
        <w:t>用时最少的队伍获胜。活动结束后，参加人员持入场券到工作人员处打孔确认。</w:t>
      </w:r>
    </w:p>
    <w:p w14:paraId="0036CA10">
      <w:pPr>
        <w:spacing w:line="240" w:lineRule="auto"/>
        <w:ind w:firstLine="482" w:firstLineChars="200"/>
        <w:rPr>
          <w:rFonts w:hint="eastAsia" w:ascii="仿宋" w:hAnsi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/>
          <w:b/>
          <w:bCs/>
          <w:sz w:val="24"/>
          <w:szCs w:val="24"/>
          <w:lang w:val="en-US" w:eastAsia="zh-CN"/>
        </w:rPr>
        <w:t>补充说明：</w:t>
      </w:r>
    </w:p>
    <w:p w14:paraId="4FFBAD03">
      <w:pPr>
        <w:spacing w:line="240" w:lineRule="auto"/>
        <w:ind w:firstLine="480" w:firstLineChars="200"/>
        <w:rPr>
          <w:rFonts w:hint="default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1.活动奖励：每项活动设一等奖（1个）、二等奖（2个）、三等奖（3个）</w:t>
      </w:r>
    </w:p>
    <w:p w14:paraId="58644ED9">
      <w:pPr>
        <w:spacing w:line="240" w:lineRule="auto"/>
        <w:ind w:firstLine="1680" w:firstLineChars="700"/>
        <w:rPr>
          <w:rFonts w:hint="default" w:ascii="仿宋" w:hAnsi="仿宋"/>
          <w:lang w:val="en-US" w:eastAsia="zh-CN"/>
        </w:rPr>
      </w:pPr>
      <w:r>
        <w:rPr>
          <w:rFonts w:hint="eastAsia" w:ascii="仿宋" w:hAnsi="仿宋"/>
        </w:rPr>
        <w:t>所有参赛者获学时奖励（21级3学时，22-24级5学时）</w:t>
      </w:r>
      <w:r>
        <w:rPr>
          <w:rFonts w:hint="default" w:ascii="仿宋" w:hAnsi="仿宋"/>
          <w:lang w:val="en-US" w:eastAsia="zh-CN"/>
        </w:rPr>
        <w:t xml:space="preserve"> </w:t>
      </w:r>
    </w:p>
    <w:p w14:paraId="2FF7DBE6">
      <w:pPr>
        <w:spacing w:line="240" w:lineRule="auto"/>
        <w:ind w:firstLine="480" w:firstLineChars="200"/>
        <w:rPr>
          <w:rFonts w:hint="default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2.参与方式：填写附件2报名表，提交给各班心理委员，5月23日之前汇总向知楼111心理健康预约接待室。</w:t>
      </w:r>
    </w:p>
    <w:p w14:paraId="294CDB3A">
      <w:pPr>
        <w:widowControl w:val="0"/>
        <w:ind w:firstLine="480" w:firstLineChars="200"/>
        <w:rPr>
          <w:rFonts w:hint="eastAsia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3.微信群二维码：</w:t>
      </w:r>
    </w:p>
    <w:p w14:paraId="55AC48E8">
      <w:pPr>
        <w:widowControl w:val="0"/>
        <w:ind w:firstLine="480" w:firstLineChars="200"/>
        <w:jc w:val="center"/>
        <w:rPr>
          <w:rFonts w:hint="default" w:ascii="仿宋" w:hAnsi="仿宋"/>
          <w:lang w:val="en-US" w:eastAsia="zh-CN"/>
        </w:rPr>
      </w:pPr>
      <w:r>
        <w:rPr>
          <w:rFonts w:hint="default" w:ascii="仿宋" w:hAnsi="仿宋"/>
          <w:lang w:val="en-US" w:eastAsia="zh-CN"/>
        </w:rPr>
        <w:drawing>
          <wp:inline distT="0" distB="0" distL="114300" distR="114300">
            <wp:extent cx="2167255" cy="2291715"/>
            <wp:effectExtent l="0" t="0" r="12065" b="9525"/>
            <wp:docPr id="12" name="图片 12" descr="b9114366811eff217926582c43e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114366811eff217926582c43ee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2C39">
      <w:pPr>
        <w:widowControl w:val="0"/>
        <w:ind w:firstLine="720" w:firstLineChars="300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活动负责人联系方式：19561988227 17596091295</w:t>
      </w:r>
    </w:p>
    <w:p w14:paraId="016C33E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心随影动，启迪心灵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心理主题电影展播</w:t>
      </w:r>
    </w:p>
    <w:p w14:paraId="3A4F4588">
      <w:pPr>
        <w:numPr>
          <w:ilvl w:val="0"/>
          <w:numId w:val="0"/>
        </w:numPr>
        <w:snapToGrid w:val="0"/>
        <w:spacing w:line="240" w:lineRule="auto"/>
        <w:ind w:firstLine="720" w:firstLineChars="3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1.活动介绍：</w:t>
      </w:r>
    </w:p>
    <w:p w14:paraId="242398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时间：2025年5月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31日-6月1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 xml:space="preserve">日  </w:t>
      </w:r>
    </w:p>
    <w:p w14:paraId="4E9CF3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960" w:firstLineChars="4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地点：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报告厅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 xml:space="preserve">  </w:t>
      </w:r>
    </w:p>
    <w:p w14:paraId="3C22119A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“纹以载心：AI情绪图谱计划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”设计工作坊</w:t>
      </w:r>
    </w:p>
    <w:p w14:paraId="298D03C4">
      <w:pPr>
        <w:numPr>
          <w:ilvl w:val="0"/>
          <w:numId w:val="0"/>
        </w:numPr>
        <w:snapToGrid w:val="0"/>
        <w:ind w:firstLine="720" w:firstLineChars="3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1.活动介绍：</w:t>
      </w:r>
    </w:p>
    <w:p w14:paraId="45825D35">
      <w:pPr>
        <w:numPr>
          <w:ilvl w:val="0"/>
          <w:numId w:val="0"/>
        </w:numPr>
        <w:snapToGrid w:val="0"/>
        <w:ind w:firstLine="480" w:firstLineChars="200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时间：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心理健康宣传月期间</w:t>
      </w:r>
    </w:p>
    <w:p w14:paraId="6E18645A">
      <w:pPr>
        <w:numPr>
          <w:ilvl w:val="0"/>
          <w:numId w:val="0"/>
        </w:numPr>
        <w:snapToGrid w:val="0"/>
        <w:ind w:firstLine="480" w:firstLineChars="200"/>
        <w:textAlignment w:val="baseline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活动内容：参与者通过AI绘画工具生成代表自己当前情绪的数字纹样作品，并附上简短的心理注解。</w:t>
      </w:r>
    </w:p>
    <w:p w14:paraId="50204020">
      <w:pPr>
        <w:numPr>
          <w:ilvl w:val="0"/>
          <w:numId w:val="0"/>
        </w:numPr>
        <w:snapToGrid w:val="0"/>
        <w:ind w:firstLine="480" w:firstLineChars="200"/>
        <w:textAlignment w:val="baseline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提交要求：用AI绘制情绪图谱，并打印上交，由各班心理委员收齐后在6月9日下午14：10交到向知楼一楼104。</w:t>
      </w:r>
    </w:p>
    <w:p w14:paraId="30208553">
      <w:pPr>
        <w:spacing w:line="240" w:lineRule="auto"/>
        <w:ind w:firstLine="960" w:firstLineChars="400"/>
        <w:rPr>
          <w:rFonts w:hint="eastAsia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活动奖励：活动设一等奖（5%）、二等奖（10%）、三等奖（15%）</w:t>
      </w:r>
    </w:p>
    <w:p w14:paraId="3D186A9F">
      <w:pPr>
        <w:spacing w:line="240" w:lineRule="auto"/>
        <w:ind w:firstLine="960" w:firstLineChars="400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ascii="仿宋" w:hAnsi="仿宋"/>
        </w:rPr>
        <w:t>所有参赛者获学时奖励（21级3学时，22-24级5学时）</w:t>
      </w:r>
      <w:r>
        <w:rPr>
          <w:rFonts w:hint="default" w:ascii="仿宋" w:hAnsi="仿宋"/>
          <w:lang w:val="en-US" w:eastAsia="zh-CN"/>
        </w:rPr>
        <w:t xml:space="preserve"> </w:t>
      </w:r>
    </w:p>
    <w:p w14:paraId="0A014114">
      <w:pPr>
        <w:numPr>
          <w:ilvl w:val="0"/>
          <w:numId w:val="0"/>
        </w:numPr>
        <w:snapToGrid w:val="0"/>
        <w:ind w:firstLine="720" w:firstLineChars="300"/>
        <w:textAlignment w:val="baseline"/>
        <w:rPr>
          <w:rFonts w:hint="eastAsia" w:ascii="仿宋" w:hAnsi="仿宋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2.微信群二维码：</w:t>
      </w:r>
    </w:p>
    <w:p w14:paraId="67084FB6">
      <w:pPr>
        <w:numPr>
          <w:ilvl w:val="0"/>
          <w:numId w:val="0"/>
        </w:numPr>
        <w:snapToGrid w:val="0"/>
        <w:jc w:val="center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21230" cy="2355850"/>
            <wp:effectExtent l="0" t="0" r="3810" b="6350"/>
            <wp:docPr id="14" name="图片 14" descr="eeea6cc10d8cf2072430b21ce24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eea6cc10d8cf2072430b21ce2498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9CEE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活动负责人联系方式：19561988227 17596091295</w:t>
      </w:r>
    </w:p>
    <w:p w14:paraId="2018A66C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482" w:firstLineChars="200"/>
        <w:jc w:val="left"/>
        <w:textAlignment w:val="auto"/>
        <w:rPr>
          <w:rFonts w:cs="Times New Roman"/>
          <w:b/>
          <w:bCs/>
          <w:kern w:val="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“绘心世界，多彩青春”心理健康绘画评比</w:t>
      </w:r>
    </w:p>
    <w:p w14:paraId="79E59D6D">
      <w:pPr>
        <w:numPr>
          <w:ilvl w:val="0"/>
          <w:numId w:val="0"/>
        </w:numPr>
        <w:snapToGrid w:val="0"/>
        <w:ind w:firstLine="720" w:firstLineChars="3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1.活动介绍：</w:t>
      </w:r>
    </w:p>
    <w:p w14:paraId="6F32D0A7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时间：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心理健康宣传月期间</w:t>
      </w:r>
    </w:p>
    <w:p w14:paraId="78B754CF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活动内容：通过绘画表达内心情感，展现青春期的心理状态、成长困惑或积极能量，围绕心理健康主题，可表现情绪、压力、梦想等进行手绘。</w:t>
      </w:r>
    </w:p>
    <w:p w14:paraId="0FE28546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提交要求：作品交A4纸质，由各班心理委员收齐后在6月9日下午14：10交到向知楼一楼106心理测量室。</w:t>
      </w:r>
    </w:p>
    <w:p w14:paraId="41536D46">
      <w:pPr>
        <w:spacing w:line="240" w:lineRule="auto"/>
        <w:ind w:firstLine="960" w:firstLineChars="400"/>
        <w:rPr>
          <w:rFonts w:hint="default" w:ascii="仿宋" w:hAnsi="仿宋"/>
          <w:lang w:val="en-US" w:eastAsia="zh-CN"/>
        </w:rPr>
      </w:pPr>
      <w:r>
        <w:rPr>
          <w:rFonts w:hint="eastAsia" w:ascii="仿宋" w:hAnsi="仿宋"/>
          <w:lang w:val="en-US" w:eastAsia="zh-CN"/>
        </w:rPr>
        <w:t>活动奖励：活动设一等奖（5%）、二等奖（10%）、三等奖（15%</w:t>
      </w:r>
      <w:bookmarkStart w:id="0" w:name="_GoBack"/>
      <w:bookmarkEnd w:id="0"/>
      <w:r>
        <w:rPr>
          <w:rFonts w:hint="eastAsia" w:ascii="仿宋" w:hAnsi="仿宋"/>
          <w:lang w:val="en-US" w:eastAsia="zh-CN"/>
        </w:rPr>
        <w:t>）</w:t>
      </w:r>
    </w:p>
    <w:p w14:paraId="22E48828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ascii="仿宋" w:hAnsi="仿宋"/>
        </w:rPr>
        <w:t>所有参赛者获学时奖励（21级3学时，22-24级5学时）</w:t>
      </w:r>
      <w:r>
        <w:rPr>
          <w:rFonts w:hint="default" w:ascii="仿宋" w:hAnsi="仿宋"/>
          <w:lang w:val="en-US" w:eastAsia="zh-CN"/>
        </w:rPr>
        <w:t xml:space="preserve"> </w:t>
      </w:r>
    </w:p>
    <w:p w14:paraId="244FD62D">
      <w:pPr>
        <w:numPr>
          <w:ilvl w:val="0"/>
          <w:numId w:val="0"/>
        </w:numPr>
        <w:snapToGrid w:val="0"/>
        <w:ind w:firstLine="720" w:firstLineChars="300"/>
        <w:textAlignment w:val="baseline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2.微信群二维码：</w:t>
      </w:r>
    </w:p>
    <w:p w14:paraId="62F8DFF8">
      <w:pPr>
        <w:widowControl w:val="0"/>
        <w:jc w:val="center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79930" cy="2533015"/>
            <wp:effectExtent l="0" t="0" r="1270" b="12065"/>
            <wp:docPr id="13" name="图片 13" descr="f4d193ded5ced90cf91a2a4e945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d193ded5ced90cf91a2a4e9452106"/>
                    <pic:cNvPicPr>
                      <a:picLocks noChangeAspect="1"/>
                    </pic:cNvPicPr>
                  </pic:nvPicPr>
                  <pic:blipFill>
                    <a:blip r:embed="rId14"/>
                    <a:srcRect t="9109" b="784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A335">
      <w:pPr>
        <w:numPr>
          <w:ilvl w:val="0"/>
          <w:numId w:val="0"/>
        </w:numPr>
        <w:snapToGrid w:val="0"/>
        <w:ind w:firstLine="960" w:firstLineChars="400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活动负责人联系方式：19561988227 17596091295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56910910"/>
    </w:sdtPr>
    <w:sdtContent>
      <w:p w14:paraId="21941F10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4A7875D7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25E5B8"/>
    <w:multiLevelType w:val="singleLevel"/>
    <w:tmpl w:val="F125E5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hODkyZmMyYTEwYzY0MmFkY2Y4NDU3ZTBiYjY4MGYifQ=="/>
  </w:docVars>
  <w:rsids>
    <w:rsidRoot w:val="00FD6E01"/>
    <w:rsid w:val="000738BF"/>
    <w:rsid w:val="00093333"/>
    <w:rsid w:val="00095A10"/>
    <w:rsid w:val="000B0DAD"/>
    <w:rsid w:val="000C48E5"/>
    <w:rsid w:val="000F3BE1"/>
    <w:rsid w:val="001050B4"/>
    <w:rsid w:val="00121A0A"/>
    <w:rsid w:val="001430F3"/>
    <w:rsid w:val="001604F8"/>
    <w:rsid w:val="00195F0C"/>
    <w:rsid w:val="001C536A"/>
    <w:rsid w:val="001F2933"/>
    <w:rsid w:val="00247435"/>
    <w:rsid w:val="0025512E"/>
    <w:rsid w:val="00255F70"/>
    <w:rsid w:val="002A4F37"/>
    <w:rsid w:val="002F011E"/>
    <w:rsid w:val="00310323"/>
    <w:rsid w:val="00312927"/>
    <w:rsid w:val="00346CDB"/>
    <w:rsid w:val="00387827"/>
    <w:rsid w:val="003D4365"/>
    <w:rsid w:val="00465300"/>
    <w:rsid w:val="004A705C"/>
    <w:rsid w:val="004D0774"/>
    <w:rsid w:val="004D6899"/>
    <w:rsid w:val="004F57AD"/>
    <w:rsid w:val="004F5A6F"/>
    <w:rsid w:val="00556C89"/>
    <w:rsid w:val="00582C77"/>
    <w:rsid w:val="005E2263"/>
    <w:rsid w:val="005E3F91"/>
    <w:rsid w:val="005F3E3B"/>
    <w:rsid w:val="0063379F"/>
    <w:rsid w:val="0065199A"/>
    <w:rsid w:val="00653B9C"/>
    <w:rsid w:val="006C7338"/>
    <w:rsid w:val="006D3C07"/>
    <w:rsid w:val="00714EC6"/>
    <w:rsid w:val="00766F36"/>
    <w:rsid w:val="007772C6"/>
    <w:rsid w:val="007C4DD7"/>
    <w:rsid w:val="007E4CFE"/>
    <w:rsid w:val="008055F2"/>
    <w:rsid w:val="00810E45"/>
    <w:rsid w:val="00820204"/>
    <w:rsid w:val="008204B4"/>
    <w:rsid w:val="00861101"/>
    <w:rsid w:val="008C22CD"/>
    <w:rsid w:val="008E5A6F"/>
    <w:rsid w:val="008F3CAB"/>
    <w:rsid w:val="00930268"/>
    <w:rsid w:val="00936BE5"/>
    <w:rsid w:val="009C09DB"/>
    <w:rsid w:val="00A17F3C"/>
    <w:rsid w:val="00A345F3"/>
    <w:rsid w:val="00A9404F"/>
    <w:rsid w:val="00AB7E74"/>
    <w:rsid w:val="00B46ED4"/>
    <w:rsid w:val="00B83F11"/>
    <w:rsid w:val="00BB0462"/>
    <w:rsid w:val="00BB12A1"/>
    <w:rsid w:val="00C04B9D"/>
    <w:rsid w:val="00C06305"/>
    <w:rsid w:val="00C267EF"/>
    <w:rsid w:val="00CF77CC"/>
    <w:rsid w:val="00D1463F"/>
    <w:rsid w:val="00D765A0"/>
    <w:rsid w:val="00DA2144"/>
    <w:rsid w:val="00DB0D53"/>
    <w:rsid w:val="00E14BEC"/>
    <w:rsid w:val="00E167C0"/>
    <w:rsid w:val="00E2315B"/>
    <w:rsid w:val="00EA000E"/>
    <w:rsid w:val="00EA25F8"/>
    <w:rsid w:val="00EC7010"/>
    <w:rsid w:val="00EC7131"/>
    <w:rsid w:val="00ED196F"/>
    <w:rsid w:val="00EF3BE7"/>
    <w:rsid w:val="00F2648B"/>
    <w:rsid w:val="00FB4150"/>
    <w:rsid w:val="00FD6E01"/>
    <w:rsid w:val="00FE1C4B"/>
    <w:rsid w:val="011B0745"/>
    <w:rsid w:val="016E0FFC"/>
    <w:rsid w:val="02290C40"/>
    <w:rsid w:val="034C72DC"/>
    <w:rsid w:val="03C84489"/>
    <w:rsid w:val="04E27EC8"/>
    <w:rsid w:val="05E732EC"/>
    <w:rsid w:val="073F7CDB"/>
    <w:rsid w:val="08D31906"/>
    <w:rsid w:val="09A84B40"/>
    <w:rsid w:val="0A6749FB"/>
    <w:rsid w:val="0AC53CD8"/>
    <w:rsid w:val="0B9F75D5"/>
    <w:rsid w:val="0C824D94"/>
    <w:rsid w:val="0D6655D0"/>
    <w:rsid w:val="0D8F7523"/>
    <w:rsid w:val="0EDD7576"/>
    <w:rsid w:val="0F584349"/>
    <w:rsid w:val="105A0942"/>
    <w:rsid w:val="109C2F25"/>
    <w:rsid w:val="1336140F"/>
    <w:rsid w:val="1433594E"/>
    <w:rsid w:val="148E125B"/>
    <w:rsid w:val="14CA2478"/>
    <w:rsid w:val="17AA520F"/>
    <w:rsid w:val="189417FB"/>
    <w:rsid w:val="18D5376D"/>
    <w:rsid w:val="19957CC6"/>
    <w:rsid w:val="19A075E2"/>
    <w:rsid w:val="1A077A8D"/>
    <w:rsid w:val="1AB80536"/>
    <w:rsid w:val="1AE10209"/>
    <w:rsid w:val="1E7F39EB"/>
    <w:rsid w:val="1EF706AC"/>
    <w:rsid w:val="1F707B20"/>
    <w:rsid w:val="20280331"/>
    <w:rsid w:val="210B3EDB"/>
    <w:rsid w:val="215F7D83"/>
    <w:rsid w:val="226F6A0D"/>
    <w:rsid w:val="22972948"/>
    <w:rsid w:val="22AF168F"/>
    <w:rsid w:val="232353BB"/>
    <w:rsid w:val="234A2F63"/>
    <w:rsid w:val="23950147"/>
    <w:rsid w:val="239D34AC"/>
    <w:rsid w:val="24033805"/>
    <w:rsid w:val="24AD3DD3"/>
    <w:rsid w:val="250944F7"/>
    <w:rsid w:val="25566A31"/>
    <w:rsid w:val="26235823"/>
    <w:rsid w:val="26797B39"/>
    <w:rsid w:val="268F3BD0"/>
    <w:rsid w:val="271C2272"/>
    <w:rsid w:val="27325B22"/>
    <w:rsid w:val="29B03871"/>
    <w:rsid w:val="29DB4666"/>
    <w:rsid w:val="2A6E7289"/>
    <w:rsid w:val="2AE93E28"/>
    <w:rsid w:val="2B8A78D9"/>
    <w:rsid w:val="2C1856FE"/>
    <w:rsid w:val="2C8608B9"/>
    <w:rsid w:val="2CDD4252"/>
    <w:rsid w:val="2DEC6E42"/>
    <w:rsid w:val="2E556795"/>
    <w:rsid w:val="2EDD70A0"/>
    <w:rsid w:val="2F1321AD"/>
    <w:rsid w:val="2FE73D65"/>
    <w:rsid w:val="30073ABF"/>
    <w:rsid w:val="31231C2B"/>
    <w:rsid w:val="33052562"/>
    <w:rsid w:val="335E433E"/>
    <w:rsid w:val="339B2086"/>
    <w:rsid w:val="33C461A8"/>
    <w:rsid w:val="33D62126"/>
    <w:rsid w:val="33F22302"/>
    <w:rsid w:val="355E6877"/>
    <w:rsid w:val="356C184D"/>
    <w:rsid w:val="3688671C"/>
    <w:rsid w:val="36EE59D9"/>
    <w:rsid w:val="381625C9"/>
    <w:rsid w:val="385E26EA"/>
    <w:rsid w:val="38F207D6"/>
    <w:rsid w:val="391322E2"/>
    <w:rsid w:val="3B4414C7"/>
    <w:rsid w:val="3B4F4F18"/>
    <w:rsid w:val="3C153A08"/>
    <w:rsid w:val="3E703177"/>
    <w:rsid w:val="3E9302A0"/>
    <w:rsid w:val="3FB672B0"/>
    <w:rsid w:val="40970E8F"/>
    <w:rsid w:val="41250259"/>
    <w:rsid w:val="42F500EF"/>
    <w:rsid w:val="42FE51F6"/>
    <w:rsid w:val="436808C1"/>
    <w:rsid w:val="444924A1"/>
    <w:rsid w:val="44857E80"/>
    <w:rsid w:val="44E00565"/>
    <w:rsid w:val="458A0FC3"/>
    <w:rsid w:val="45FE09C5"/>
    <w:rsid w:val="460021A2"/>
    <w:rsid w:val="47D11CFA"/>
    <w:rsid w:val="489565B3"/>
    <w:rsid w:val="4B8E10E1"/>
    <w:rsid w:val="4BA206E8"/>
    <w:rsid w:val="4BEE392E"/>
    <w:rsid w:val="4CBB7CB4"/>
    <w:rsid w:val="4D4E6D7A"/>
    <w:rsid w:val="4D875524"/>
    <w:rsid w:val="4EE400F6"/>
    <w:rsid w:val="4EFF3ABD"/>
    <w:rsid w:val="4FE94B38"/>
    <w:rsid w:val="50126177"/>
    <w:rsid w:val="50211405"/>
    <w:rsid w:val="50C0434D"/>
    <w:rsid w:val="513F1DFB"/>
    <w:rsid w:val="521B6327"/>
    <w:rsid w:val="52213237"/>
    <w:rsid w:val="52250003"/>
    <w:rsid w:val="525F19EA"/>
    <w:rsid w:val="5492579E"/>
    <w:rsid w:val="551F401F"/>
    <w:rsid w:val="56A25A40"/>
    <w:rsid w:val="573C3EE9"/>
    <w:rsid w:val="580E04B8"/>
    <w:rsid w:val="58BF0B2C"/>
    <w:rsid w:val="5AE95B55"/>
    <w:rsid w:val="5B5E7990"/>
    <w:rsid w:val="5C1271C4"/>
    <w:rsid w:val="5C354AFE"/>
    <w:rsid w:val="5CE2303B"/>
    <w:rsid w:val="5D786EBD"/>
    <w:rsid w:val="5DED7EE9"/>
    <w:rsid w:val="5F223BC2"/>
    <w:rsid w:val="60DA7D7B"/>
    <w:rsid w:val="61B03707"/>
    <w:rsid w:val="626D4095"/>
    <w:rsid w:val="64406FC4"/>
    <w:rsid w:val="64FE0438"/>
    <w:rsid w:val="66FD6985"/>
    <w:rsid w:val="69026F3E"/>
    <w:rsid w:val="6C847C6A"/>
    <w:rsid w:val="6D43727A"/>
    <w:rsid w:val="6E891568"/>
    <w:rsid w:val="6F152DFC"/>
    <w:rsid w:val="6F2669C0"/>
    <w:rsid w:val="6F8C45E4"/>
    <w:rsid w:val="70270013"/>
    <w:rsid w:val="70527D75"/>
    <w:rsid w:val="70531465"/>
    <w:rsid w:val="713239B1"/>
    <w:rsid w:val="714B6FA9"/>
    <w:rsid w:val="71C72450"/>
    <w:rsid w:val="72820BE0"/>
    <w:rsid w:val="72EE5E3E"/>
    <w:rsid w:val="73DB734B"/>
    <w:rsid w:val="7606745B"/>
    <w:rsid w:val="76BA6BC8"/>
    <w:rsid w:val="76C77EFC"/>
    <w:rsid w:val="77547483"/>
    <w:rsid w:val="788E2ADA"/>
    <w:rsid w:val="79197464"/>
    <w:rsid w:val="796369CD"/>
    <w:rsid w:val="79FE105C"/>
    <w:rsid w:val="7A7D3F12"/>
    <w:rsid w:val="7B3F6139"/>
    <w:rsid w:val="7B902F85"/>
    <w:rsid w:val="7E63062F"/>
    <w:rsid w:val="7E955D07"/>
    <w:rsid w:val="7EB10D93"/>
    <w:rsid w:val="7F35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3"/>
    <w:basedOn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2"/>
    <w:semiHidden/>
    <w:unhideWhenUsed/>
    <w:qFormat/>
    <w:uiPriority w:val="99"/>
  </w:style>
  <w:style w:type="paragraph" w:styleId="4">
    <w:name w:val="Date"/>
    <w:basedOn w:val="1"/>
    <w:next w:val="1"/>
    <w:link w:val="29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8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after="195"/>
      <w:ind w:left="6000"/>
      <w:jc w:val="both"/>
    </w:pPr>
  </w:style>
  <w:style w:type="paragraph" w:styleId="9">
    <w:name w:val="annotation subject"/>
    <w:basedOn w:val="3"/>
    <w:next w:val="3"/>
    <w:link w:val="33"/>
    <w:semiHidden/>
    <w:unhideWhenUsed/>
    <w:qFormat/>
    <w:uiPriority w:val="99"/>
    <w:rPr>
      <w:b/>
      <w:bCs/>
    </w:rPr>
  </w:style>
  <w:style w:type="table" w:styleId="11">
    <w:name w:val="Table Grid"/>
    <w:basedOn w:val="10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paragraph" w:customStyle="1" w:styleId="16">
    <w:name w:val="msonormal"/>
    <w:basedOn w:val="1"/>
    <w:autoRedefine/>
    <w:qFormat/>
    <w:uiPriority w:val="0"/>
    <w:pPr>
      <w:spacing w:before="100" w:beforeAutospacing="1" w:after="100" w:afterAutospacing="1"/>
    </w:pPr>
  </w:style>
  <w:style w:type="paragraph" w:customStyle="1" w:styleId="17">
    <w:name w:val="xl153049"/>
    <w:basedOn w:val="1"/>
    <w:autoRedefine/>
    <w:qFormat/>
    <w:uiPriority w:val="0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8">
    <w:name w:val="xl63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  <w:right w:val="single" w:color="auto" w:sz="4" w:space="1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19">
    <w:name w:val="xl643049"/>
    <w:basedOn w:val="1"/>
    <w:autoRedefine/>
    <w:qFormat/>
    <w:uiPriority w:val="0"/>
    <w:pPr>
      <w:pBdr>
        <w:top w:val="single" w:color="auto" w:sz="4" w:space="1"/>
        <w:left w:val="single" w:color="auto" w:sz="4" w:space="1"/>
        <w:right w:val="single" w:color="auto" w:sz="4" w:space="1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0">
    <w:name w:val="xl65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  <w:right w:val="single" w:color="auto" w:sz="4" w:space="1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1">
    <w:name w:val="xl66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2">
    <w:name w:val="xl67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  <w:right w:val="single" w:color="auto" w:sz="4" w:space="1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3">
    <w:name w:val="xl683049"/>
    <w:basedOn w:val="1"/>
    <w:autoRedefine/>
    <w:qFormat/>
    <w:uiPriority w:val="0"/>
    <w:pPr>
      <w:pBdr>
        <w:top w:val="single" w:color="auto" w:sz="4" w:space="1"/>
        <w:bottom w:val="single" w:color="auto" w:sz="4" w:space="0"/>
        <w:right w:val="single" w:color="auto" w:sz="4" w:space="1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4">
    <w:name w:val="xl69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</w:pBdr>
      <w:spacing w:before="100" w:beforeAutospacing="1" w:after="100" w:afterAutospacing="1"/>
      <w:jc w:val="center"/>
      <w:textAlignment w:val="top"/>
    </w:pPr>
    <w:rPr>
      <w:color w:val="000000"/>
      <w:sz w:val="22"/>
      <w:szCs w:val="22"/>
    </w:rPr>
  </w:style>
  <w:style w:type="paragraph" w:customStyle="1" w:styleId="25">
    <w:name w:val="xl703049"/>
    <w:basedOn w:val="1"/>
    <w:autoRedefine/>
    <w:qFormat/>
    <w:uiPriority w:val="0"/>
    <w:pPr>
      <w:pBdr>
        <w:top w:val="single" w:color="auto" w:sz="4" w:space="1"/>
        <w:left w:val="single" w:color="auto" w:sz="4" w:space="1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6">
    <w:name w:val="xl713049"/>
    <w:basedOn w:val="1"/>
    <w:autoRedefine/>
    <w:qFormat/>
    <w:uiPriority w:val="0"/>
    <w:pPr>
      <w:pBdr>
        <w:top w:val="single" w:color="auto" w:sz="4" w:space="1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7">
    <w:name w:val="xl723049"/>
    <w:basedOn w:val="1"/>
    <w:autoRedefine/>
    <w:qFormat/>
    <w:uiPriority w:val="0"/>
    <w:pPr>
      <w:pBdr>
        <w:top w:val="single" w:color="auto" w:sz="4" w:space="1"/>
        <w:bottom w:val="single" w:color="auto" w:sz="4" w:space="0"/>
        <w:right w:val="single" w:color="auto" w:sz="4" w:space="1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character" w:customStyle="1" w:styleId="28">
    <w:name w:val="批注框文本 字符"/>
    <w:basedOn w:val="12"/>
    <w:link w:val="5"/>
    <w:autoRedefine/>
    <w:semiHidden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9">
    <w:name w:val="日期 字符"/>
    <w:basedOn w:val="12"/>
    <w:link w:val="4"/>
    <w:autoRedefine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30">
    <w:name w:val="页眉 字符"/>
    <w:basedOn w:val="12"/>
    <w:link w:val="7"/>
    <w:autoRedefine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1">
    <w:name w:val="页脚 字符"/>
    <w:basedOn w:val="12"/>
    <w:link w:val="6"/>
    <w:autoRedefine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2">
    <w:name w:val="批注文字 字符"/>
    <w:basedOn w:val="12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3">
    <w:name w:val="批注主题 字符"/>
    <w:basedOn w:val="32"/>
    <w:link w:val="9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1724</Words>
  <Characters>1896</Characters>
  <Lines>35</Lines>
  <Paragraphs>10</Paragraphs>
  <TotalTime>20</TotalTime>
  <ScaleCrop>false</ScaleCrop>
  <LinksUpToDate>false</LinksUpToDate>
  <CharactersWithSpaces>1936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2025-04-23T09:23:00Z</dcterms:created>
  <dc:creator>王 涵璐</dc:creator>
  <cp:lastModifiedBy>微信用户</cp:lastModifiedBy>
  <cp:lastPrinted>2025-04-23T03:43:00Z</cp:lastPrinted>
  <dcterms:modified xsi:type="dcterms:W3CDTF">2025-05-15T03:56:48Z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403076682A684FDC842049F0FA2ACBDB_13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eyJoZGlkIjoiYmViNWY1ZTJiMjAxNjBjYTM2MmI4ODFmMjA2YTc5Y2IiLCJ1c2VySWQiOiIxMjU4MTY2OTcwIn0=</vt:lpwstr>
  </property>
</Properties>
</file>