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黑体"/>
          <w:b/>
          <w:kern w:val="0"/>
          <w:sz w:val="32"/>
          <w:szCs w:val="32"/>
        </w:rPr>
      </w:pPr>
      <w:bookmarkStart w:id="0" w:name="_GoBack"/>
      <w:bookmarkEnd w:id="0"/>
      <w:r>
        <w:rPr>
          <w:rFonts w:hint="eastAsia" w:ascii="仿宋" w:hAnsi="仿宋" w:eastAsia="仿宋" w:cs="黑体"/>
          <w:b/>
          <w:kern w:val="0"/>
          <w:sz w:val="32"/>
          <w:szCs w:val="32"/>
        </w:rPr>
        <w:t>“学习十九大  建功新时代”知识竞赛</w:t>
      </w:r>
    </w:p>
    <w:p>
      <w:pPr>
        <w:spacing w:line="360" w:lineRule="auto"/>
        <w:jc w:val="center"/>
        <w:rPr>
          <w:rFonts w:ascii="仿宋" w:hAnsi="仿宋" w:eastAsia="仿宋" w:cs="黑体"/>
          <w:b/>
          <w:kern w:val="0"/>
          <w:sz w:val="32"/>
          <w:szCs w:val="32"/>
        </w:rPr>
      </w:pPr>
      <w:r>
        <w:rPr>
          <w:rFonts w:hint="eastAsia" w:ascii="仿宋" w:hAnsi="仿宋" w:eastAsia="仿宋" w:cs="黑体"/>
          <w:b/>
          <w:kern w:val="0"/>
          <w:sz w:val="32"/>
          <w:szCs w:val="32"/>
        </w:rPr>
        <w:t>线下竞赛部分活动方案</w:t>
      </w:r>
    </w:p>
    <w:p>
      <w:pPr>
        <w:rPr>
          <w:rFonts w:ascii="仿宋" w:hAnsi="仿宋" w:eastAsia="仿宋"/>
          <w:sz w:val="30"/>
          <w:szCs w:val="30"/>
        </w:rPr>
      </w:pPr>
    </w:p>
    <w:p>
      <w:pPr>
        <w:rPr>
          <w:rFonts w:ascii="仿宋" w:hAnsi="仿宋" w:eastAsia="仿宋"/>
          <w:sz w:val="30"/>
          <w:szCs w:val="30"/>
        </w:rPr>
      </w:pPr>
      <w:r>
        <w:rPr>
          <w:rFonts w:hint="eastAsia" w:ascii="仿宋" w:hAnsi="仿宋" w:eastAsia="仿宋"/>
          <w:sz w:val="30"/>
          <w:szCs w:val="30"/>
        </w:rPr>
        <w:t>各学院：</w:t>
      </w:r>
    </w:p>
    <w:p>
      <w:pPr>
        <w:ind w:firstLine="600" w:firstLineChars="200"/>
        <w:rPr>
          <w:rFonts w:ascii="仿宋" w:hAnsi="仿宋" w:eastAsia="仿宋"/>
          <w:sz w:val="30"/>
          <w:szCs w:val="30"/>
        </w:rPr>
      </w:pPr>
      <w:r>
        <w:rPr>
          <w:rFonts w:hint="eastAsia" w:ascii="仿宋" w:hAnsi="仿宋" w:eastAsia="仿宋"/>
          <w:sz w:val="30"/>
          <w:szCs w:val="30"/>
        </w:rPr>
        <w:t>学习宣传贯彻好党的十九大精神，是当前和今后一段时期的首要政治任务，为深入学习宣传贯彻党的十九大精神，回顾党的光辉历程，了解党的辉煌成就，激发全校师生的爱党、爱国、爱校之情，坚定理想信念，不忘初心，牢记使命，展现我校莘莘学子新时代的精神风貌，经研究,决定举办本次知识竞赛活动。</w:t>
      </w:r>
    </w:p>
    <w:p>
      <w:pPr>
        <w:ind w:firstLine="602" w:firstLineChars="200"/>
        <w:rPr>
          <w:rFonts w:ascii="仿宋" w:hAnsi="仿宋" w:eastAsia="仿宋"/>
          <w:b/>
          <w:sz w:val="30"/>
          <w:szCs w:val="30"/>
        </w:rPr>
      </w:pPr>
      <w:r>
        <w:rPr>
          <w:rFonts w:hint="eastAsia" w:ascii="仿宋" w:hAnsi="仿宋" w:eastAsia="仿宋"/>
          <w:b/>
          <w:sz w:val="30"/>
          <w:szCs w:val="30"/>
        </w:rPr>
        <w:t>一、活动宗旨</w:t>
      </w:r>
    </w:p>
    <w:p>
      <w:pPr>
        <w:ind w:firstLine="600" w:firstLineChars="200"/>
        <w:rPr>
          <w:rFonts w:ascii="仿宋" w:hAnsi="仿宋" w:eastAsia="仿宋"/>
          <w:sz w:val="30"/>
          <w:szCs w:val="30"/>
        </w:rPr>
      </w:pPr>
      <w:r>
        <w:rPr>
          <w:rFonts w:hint="eastAsia" w:ascii="仿宋" w:hAnsi="仿宋" w:eastAsia="仿宋"/>
          <w:sz w:val="30"/>
          <w:szCs w:val="30"/>
        </w:rPr>
        <w:t>本次活动旨在帮助我校学生更好地掌握党的基本理论知识，增进对党的十九大了解，继承和弘扬党的光荣传统和优良作风，提升大学生的思想、政治素养，进一步激发全校同学的爱国热情和民族自豪感，增强为党和国家的未来而奋斗的信念，切实把广大青年学生的思想和行动统一到党的十九大精神上来，努力在广大青年学生中营造学习宣传贯彻习近平新时代中国特色社会主义思想的浓厚氛围，引导广大青年学生更加系统、更加深入、更加自觉地学习习近平新时代中国特色社会主义思想。</w:t>
      </w:r>
    </w:p>
    <w:p>
      <w:pPr>
        <w:ind w:firstLine="602" w:firstLineChars="200"/>
        <w:rPr>
          <w:rFonts w:ascii="仿宋" w:hAnsi="仿宋" w:eastAsia="仿宋"/>
          <w:b/>
          <w:sz w:val="30"/>
          <w:szCs w:val="30"/>
        </w:rPr>
      </w:pPr>
      <w:r>
        <w:rPr>
          <w:rFonts w:hint="eastAsia" w:ascii="仿宋" w:hAnsi="仿宋" w:eastAsia="仿宋"/>
          <w:b/>
          <w:sz w:val="30"/>
          <w:szCs w:val="30"/>
        </w:rPr>
        <w:t>二、 竞赛主题</w:t>
      </w:r>
    </w:p>
    <w:p>
      <w:pPr>
        <w:ind w:firstLine="600" w:firstLineChars="200"/>
        <w:rPr>
          <w:rFonts w:ascii="仿宋" w:hAnsi="仿宋" w:eastAsia="仿宋"/>
          <w:sz w:val="30"/>
          <w:szCs w:val="30"/>
        </w:rPr>
      </w:pPr>
      <w:r>
        <w:rPr>
          <w:rFonts w:hint="eastAsia" w:ascii="仿宋" w:hAnsi="仿宋" w:eastAsia="仿宋"/>
          <w:sz w:val="30"/>
          <w:szCs w:val="30"/>
        </w:rPr>
        <w:t>学习十九大  建功新时代</w:t>
      </w:r>
    </w:p>
    <w:p>
      <w:pPr>
        <w:ind w:firstLine="602" w:firstLineChars="200"/>
        <w:rPr>
          <w:rFonts w:ascii="仿宋" w:hAnsi="仿宋" w:eastAsia="仿宋"/>
          <w:b/>
          <w:sz w:val="30"/>
          <w:szCs w:val="30"/>
        </w:rPr>
      </w:pPr>
      <w:r>
        <w:rPr>
          <w:rFonts w:hint="eastAsia" w:ascii="仿宋" w:hAnsi="仿宋" w:eastAsia="仿宋"/>
          <w:b/>
          <w:sz w:val="30"/>
          <w:szCs w:val="30"/>
        </w:rPr>
        <w:t>三、参赛对象</w:t>
      </w:r>
    </w:p>
    <w:p>
      <w:pPr>
        <w:ind w:firstLine="600" w:firstLineChars="200"/>
        <w:rPr>
          <w:rFonts w:ascii="仿宋" w:hAnsi="仿宋" w:eastAsia="仿宋"/>
          <w:sz w:val="30"/>
          <w:szCs w:val="30"/>
        </w:rPr>
      </w:pPr>
      <w:r>
        <w:rPr>
          <w:rFonts w:hint="eastAsia" w:ascii="仿宋" w:hAnsi="仿宋" w:eastAsia="仿宋"/>
          <w:sz w:val="30"/>
          <w:szCs w:val="30"/>
        </w:rPr>
        <w:t>河南师范大学全体在校学生</w:t>
      </w:r>
    </w:p>
    <w:p>
      <w:pPr>
        <w:ind w:firstLine="602" w:firstLineChars="200"/>
        <w:rPr>
          <w:rFonts w:ascii="仿宋" w:hAnsi="仿宋" w:eastAsia="仿宋"/>
          <w:b/>
          <w:sz w:val="30"/>
          <w:szCs w:val="30"/>
        </w:rPr>
      </w:pPr>
      <w:r>
        <w:rPr>
          <w:rFonts w:hint="eastAsia" w:ascii="仿宋" w:hAnsi="仿宋" w:eastAsia="仿宋"/>
          <w:b/>
          <w:sz w:val="30"/>
          <w:szCs w:val="30"/>
        </w:rPr>
        <w:t>四、竞赛组织</w:t>
      </w:r>
    </w:p>
    <w:p>
      <w:pPr>
        <w:ind w:firstLine="600" w:firstLineChars="200"/>
        <w:rPr>
          <w:rFonts w:ascii="仿宋" w:hAnsi="仿宋" w:eastAsia="仿宋"/>
          <w:kern w:val="0"/>
          <w:sz w:val="30"/>
          <w:szCs w:val="30"/>
          <w:shd w:val="clear" w:color="auto" w:fill="FFFFFF"/>
        </w:rPr>
      </w:pPr>
      <w:r>
        <w:rPr>
          <w:rFonts w:hint="eastAsia" w:ascii="仿宋" w:hAnsi="仿宋" w:eastAsia="仿宋"/>
          <w:sz w:val="30"/>
          <w:szCs w:val="30"/>
        </w:rPr>
        <w:t>主办单位：党委学工部  党委研工部  校团委</w:t>
      </w:r>
    </w:p>
    <w:p>
      <w:pPr>
        <w:ind w:firstLine="600" w:firstLineChars="200"/>
        <w:rPr>
          <w:rFonts w:ascii="仿宋" w:hAnsi="仿宋" w:eastAsia="仿宋"/>
          <w:sz w:val="30"/>
          <w:szCs w:val="30"/>
        </w:rPr>
      </w:pPr>
      <w:r>
        <w:rPr>
          <w:rFonts w:hint="eastAsia" w:ascii="仿宋" w:hAnsi="仿宋" w:eastAsia="仿宋"/>
          <w:sz w:val="30"/>
          <w:szCs w:val="30"/>
        </w:rPr>
        <w:t>承办单位：马克思主义学院</w:t>
      </w:r>
    </w:p>
    <w:p>
      <w:pPr>
        <w:ind w:firstLine="602" w:firstLineChars="200"/>
        <w:rPr>
          <w:rFonts w:ascii="仿宋" w:hAnsi="仿宋" w:eastAsia="仿宋"/>
          <w:b/>
          <w:sz w:val="30"/>
          <w:szCs w:val="30"/>
        </w:rPr>
      </w:pPr>
      <w:r>
        <w:rPr>
          <w:rFonts w:hint="eastAsia" w:ascii="仿宋" w:hAnsi="仿宋" w:eastAsia="仿宋"/>
          <w:b/>
          <w:sz w:val="30"/>
          <w:szCs w:val="30"/>
        </w:rPr>
        <w:t>五、赛程安排</w:t>
      </w:r>
    </w:p>
    <w:p>
      <w:pPr>
        <w:ind w:firstLine="602" w:firstLineChars="200"/>
        <w:rPr>
          <w:rFonts w:ascii="仿宋" w:hAnsi="仿宋" w:eastAsia="仿宋"/>
          <w:b/>
          <w:sz w:val="30"/>
          <w:szCs w:val="30"/>
        </w:rPr>
      </w:pPr>
      <w:r>
        <w:rPr>
          <w:rFonts w:hint="eastAsia" w:ascii="仿宋" w:hAnsi="仿宋" w:eastAsia="仿宋"/>
          <w:b/>
          <w:sz w:val="30"/>
          <w:szCs w:val="30"/>
        </w:rPr>
        <w:t>竞赛时间：</w:t>
      </w:r>
    </w:p>
    <w:p>
      <w:pPr>
        <w:ind w:firstLine="600" w:firstLineChars="200"/>
        <w:rPr>
          <w:rFonts w:ascii="仿宋" w:hAnsi="仿宋" w:eastAsia="仿宋"/>
          <w:sz w:val="30"/>
          <w:szCs w:val="30"/>
        </w:rPr>
      </w:pPr>
      <w:r>
        <w:rPr>
          <w:rFonts w:hint="eastAsia" w:ascii="仿宋" w:hAnsi="仿宋" w:eastAsia="仿宋"/>
          <w:sz w:val="30"/>
          <w:szCs w:val="30"/>
        </w:rPr>
        <w:t>2017年11月15日—12月10日</w:t>
      </w:r>
    </w:p>
    <w:p>
      <w:pPr>
        <w:ind w:firstLine="602" w:firstLineChars="200"/>
        <w:rPr>
          <w:rFonts w:ascii="仿宋" w:hAnsi="仿宋" w:eastAsia="仿宋"/>
          <w:b/>
          <w:sz w:val="30"/>
          <w:szCs w:val="30"/>
        </w:rPr>
      </w:pPr>
      <w:r>
        <w:rPr>
          <w:rFonts w:hint="eastAsia" w:ascii="仿宋" w:hAnsi="仿宋" w:eastAsia="仿宋"/>
          <w:b/>
          <w:sz w:val="30"/>
          <w:szCs w:val="30"/>
        </w:rPr>
        <w:t>竞赛内容：</w:t>
      </w:r>
    </w:p>
    <w:p>
      <w:pPr>
        <w:ind w:firstLine="600" w:firstLineChars="200"/>
        <w:rPr>
          <w:rFonts w:ascii="仿宋" w:hAnsi="仿宋" w:eastAsia="仿宋"/>
          <w:sz w:val="30"/>
          <w:szCs w:val="30"/>
        </w:rPr>
      </w:pPr>
      <w:r>
        <w:rPr>
          <w:rFonts w:hint="eastAsia" w:ascii="仿宋" w:hAnsi="仿宋" w:eastAsia="仿宋"/>
          <w:sz w:val="30"/>
          <w:szCs w:val="30"/>
        </w:rPr>
        <w:t>党的十九大报告、习近平新时代中国特色社会主义思想、《中国共产党章程（修正案）》以及中国共产党历史相关内容等。</w:t>
      </w:r>
    </w:p>
    <w:p>
      <w:pPr>
        <w:ind w:firstLine="602" w:firstLineChars="200"/>
        <w:rPr>
          <w:rFonts w:ascii="仿宋" w:hAnsi="仿宋" w:eastAsia="仿宋"/>
          <w:b/>
          <w:sz w:val="30"/>
          <w:szCs w:val="30"/>
        </w:rPr>
      </w:pPr>
      <w:r>
        <w:rPr>
          <w:rFonts w:hint="eastAsia" w:ascii="仿宋" w:hAnsi="仿宋" w:eastAsia="仿宋"/>
          <w:b/>
          <w:sz w:val="30"/>
          <w:szCs w:val="30"/>
        </w:rPr>
        <w:t>竞赛形式：</w:t>
      </w:r>
    </w:p>
    <w:p>
      <w:pPr>
        <w:ind w:firstLine="600" w:firstLineChars="200"/>
        <w:rPr>
          <w:rFonts w:ascii="仿宋" w:hAnsi="仿宋" w:eastAsia="仿宋"/>
          <w:sz w:val="30"/>
          <w:szCs w:val="30"/>
        </w:rPr>
      </w:pPr>
      <w:r>
        <w:rPr>
          <w:rFonts w:hint="eastAsia" w:ascii="仿宋" w:hAnsi="仿宋" w:eastAsia="仿宋"/>
          <w:sz w:val="30"/>
          <w:szCs w:val="30"/>
        </w:rPr>
        <w:t>线上竞赛和线下比赛两个部分。</w:t>
      </w:r>
    </w:p>
    <w:p>
      <w:pPr>
        <w:ind w:firstLine="602" w:firstLineChars="200"/>
        <w:rPr>
          <w:rFonts w:ascii="仿宋" w:hAnsi="仿宋" w:eastAsia="仿宋"/>
          <w:b/>
          <w:sz w:val="30"/>
          <w:szCs w:val="30"/>
        </w:rPr>
      </w:pPr>
      <w:r>
        <w:rPr>
          <w:rFonts w:hint="eastAsia" w:ascii="仿宋" w:hAnsi="仿宋" w:eastAsia="仿宋"/>
          <w:b/>
          <w:sz w:val="30"/>
          <w:szCs w:val="30"/>
        </w:rPr>
        <w:t>（一）线上竞赛</w:t>
      </w:r>
    </w:p>
    <w:p>
      <w:pPr>
        <w:ind w:firstLine="600" w:firstLineChars="200"/>
        <w:rPr>
          <w:rFonts w:ascii="仿宋" w:hAnsi="仿宋" w:eastAsia="仿宋"/>
          <w:sz w:val="30"/>
          <w:szCs w:val="30"/>
        </w:rPr>
      </w:pPr>
      <w:r>
        <w:rPr>
          <w:rFonts w:hint="eastAsia" w:ascii="仿宋" w:hAnsi="仿宋" w:eastAsia="仿宋"/>
          <w:sz w:val="30"/>
          <w:szCs w:val="30"/>
        </w:rPr>
        <w:t>相关通知和要求见附件。</w:t>
      </w:r>
      <w:r>
        <w:rPr>
          <w:rFonts w:ascii="仿宋" w:hAnsi="仿宋" w:eastAsia="仿宋"/>
          <w:sz w:val="30"/>
          <w:szCs w:val="30"/>
        </w:rPr>
        <w:t xml:space="preserve"> </w:t>
      </w:r>
    </w:p>
    <w:p>
      <w:pPr>
        <w:ind w:firstLine="602" w:firstLineChars="200"/>
        <w:rPr>
          <w:rFonts w:ascii="仿宋" w:hAnsi="仿宋" w:eastAsia="仿宋"/>
          <w:b/>
          <w:sz w:val="30"/>
          <w:szCs w:val="30"/>
        </w:rPr>
      </w:pPr>
      <w:r>
        <w:rPr>
          <w:rFonts w:hint="eastAsia" w:ascii="仿宋" w:hAnsi="仿宋" w:eastAsia="仿宋"/>
          <w:b/>
          <w:sz w:val="30"/>
          <w:szCs w:val="30"/>
        </w:rPr>
        <w:t>（二）线下比赛</w:t>
      </w:r>
    </w:p>
    <w:p>
      <w:pPr>
        <w:ind w:firstLine="600" w:firstLineChars="200"/>
        <w:rPr>
          <w:rFonts w:ascii="仿宋" w:hAnsi="仿宋" w:eastAsia="仿宋"/>
          <w:sz w:val="30"/>
          <w:szCs w:val="30"/>
        </w:rPr>
      </w:pPr>
      <w:r>
        <w:rPr>
          <w:rFonts w:hint="eastAsia" w:ascii="仿宋" w:hAnsi="仿宋" w:eastAsia="仿宋"/>
          <w:sz w:val="30"/>
          <w:szCs w:val="30"/>
        </w:rPr>
        <w:t>线下比赛分初赛、复赛和决赛三个阶段。初赛由各学院组织，组建代表队参与复赛；复赛分两场进行，从进入复赛的学院代表队中按成绩高低取前8名进入决赛。</w:t>
      </w:r>
    </w:p>
    <w:p>
      <w:pPr>
        <w:ind w:firstLine="602" w:firstLineChars="200"/>
        <w:rPr>
          <w:rFonts w:ascii="仿宋" w:hAnsi="仿宋" w:eastAsia="仿宋"/>
          <w:b/>
          <w:sz w:val="30"/>
          <w:szCs w:val="30"/>
        </w:rPr>
      </w:pPr>
      <w:r>
        <w:rPr>
          <w:rFonts w:hint="eastAsia" w:ascii="仿宋" w:hAnsi="仿宋" w:eastAsia="仿宋"/>
          <w:b/>
          <w:sz w:val="30"/>
          <w:szCs w:val="30"/>
        </w:rPr>
        <w:t>1.初赛</w:t>
      </w:r>
    </w:p>
    <w:p>
      <w:pPr>
        <w:ind w:firstLine="600" w:firstLineChars="200"/>
        <w:rPr>
          <w:rFonts w:ascii="仿宋" w:hAnsi="仿宋" w:eastAsia="仿宋"/>
          <w:sz w:val="30"/>
          <w:szCs w:val="30"/>
        </w:rPr>
      </w:pPr>
      <w:r>
        <w:rPr>
          <w:rFonts w:hint="eastAsia" w:ascii="仿宋" w:hAnsi="仿宋" w:eastAsia="仿宋"/>
          <w:sz w:val="30"/>
          <w:szCs w:val="30"/>
        </w:rPr>
        <w:t>各学院综合线上竞赛和学院初赛的情况，选拔出政治素养较高、思维敏捷、具备良好的口才、心理素质及相关知识储备的4名学生（3名正式队员、1名替补队员；正式队员中必须有1名研究生）组成代表队参加校级比赛。各学院将参加校级复赛参赛选手报名统计表纸质版（见附件）经学院党委副书记签字后加盖学院党委公章于11月24日交于马克思主义学院109办公室，并将统计表电子版发至承办学院邮箱。</w:t>
      </w:r>
    </w:p>
    <w:p>
      <w:pPr>
        <w:ind w:firstLine="602" w:firstLineChars="200"/>
        <w:rPr>
          <w:rFonts w:ascii="仿宋" w:hAnsi="仿宋" w:eastAsia="仿宋"/>
          <w:b/>
          <w:sz w:val="30"/>
          <w:szCs w:val="30"/>
        </w:rPr>
      </w:pPr>
      <w:r>
        <w:rPr>
          <w:rFonts w:hint="eastAsia" w:ascii="仿宋" w:hAnsi="仿宋" w:eastAsia="仿宋"/>
          <w:b/>
          <w:sz w:val="30"/>
          <w:szCs w:val="30"/>
        </w:rPr>
        <w:t>2.复赛</w:t>
      </w:r>
    </w:p>
    <w:p>
      <w:pPr>
        <w:ind w:firstLine="600" w:firstLineChars="200"/>
        <w:rPr>
          <w:rFonts w:ascii="仿宋" w:hAnsi="仿宋" w:eastAsia="仿宋"/>
          <w:sz w:val="30"/>
          <w:szCs w:val="30"/>
        </w:rPr>
      </w:pPr>
      <w:r>
        <w:rPr>
          <w:rFonts w:hint="eastAsia" w:ascii="仿宋" w:hAnsi="仿宋" w:eastAsia="仿宋"/>
          <w:sz w:val="30"/>
          <w:szCs w:val="30"/>
        </w:rPr>
        <w:t>时  间：2017年12月2日（星期六）</w:t>
      </w:r>
    </w:p>
    <w:p>
      <w:pPr>
        <w:ind w:firstLine="600" w:firstLineChars="200"/>
        <w:rPr>
          <w:rFonts w:ascii="仿宋" w:hAnsi="仿宋" w:eastAsia="仿宋"/>
          <w:sz w:val="30"/>
          <w:szCs w:val="30"/>
        </w:rPr>
      </w:pPr>
      <w:r>
        <w:rPr>
          <w:rFonts w:hint="eastAsia" w:ascii="仿宋" w:hAnsi="仿宋" w:eastAsia="仿宋"/>
          <w:sz w:val="30"/>
          <w:szCs w:val="30"/>
        </w:rPr>
        <w:t>地</w:t>
      </w:r>
      <w:r>
        <w:rPr>
          <w:rFonts w:hint="eastAsia" w:ascii="宋体" w:hAnsi="宋体" w:eastAsia="仿宋"/>
          <w:sz w:val="30"/>
          <w:szCs w:val="30"/>
        </w:rPr>
        <w:t> </w:t>
      </w:r>
      <w:r>
        <w:rPr>
          <w:rFonts w:hint="eastAsia" w:ascii="仿宋" w:hAnsi="仿宋" w:eastAsia="仿宋"/>
          <w:sz w:val="30"/>
          <w:szCs w:val="30"/>
        </w:rPr>
        <w:t xml:space="preserve"> 点：河南师范大学思想政治理论教学平台</w:t>
      </w:r>
    </w:p>
    <w:p>
      <w:pPr>
        <w:ind w:firstLine="600" w:firstLineChars="200"/>
        <w:rPr>
          <w:rFonts w:ascii="仿宋" w:hAnsi="仿宋" w:eastAsia="仿宋"/>
          <w:sz w:val="30"/>
          <w:szCs w:val="30"/>
        </w:rPr>
      </w:pPr>
      <w:r>
        <w:rPr>
          <w:rFonts w:hint="eastAsia" w:ascii="仿宋" w:hAnsi="仿宋" w:eastAsia="仿宋"/>
          <w:sz w:val="30"/>
          <w:szCs w:val="30"/>
        </w:rPr>
        <w:t>进入校级复赛的代表队分上午、下午两场进行竞赛。复赛采用积分制，按最终得分高低取前8名进入决赛。复赛设以下三个环节：</w:t>
      </w:r>
    </w:p>
    <w:p>
      <w:pPr>
        <w:ind w:firstLine="600" w:firstLineChars="200"/>
        <w:rPr>
          <w:rFonts w:ascii="仿宋" w:hAnsi="仿宋" w:eastAsia="仿宋"/>
          <w:sz w:val="30"/>
          <w:szCs w:val="30"/>
        </w:rPr>
      </w:pPr>
      <w:r>
        <w:rPr>
          <w:rFonts w:hint="eastAsia" w:ascii="仿宋" w:hAnsi="仿宋" w:eastAsia="仿宋"/>
          <w:sz w:val="30"/>
          <w:szCs w:val="30"/>
        </w:rPr>
        <w:t>（1）初露锋芒</w:t>
      </w:r>
    </w:p>
    <w:p>
      <w:pPr>
        <w:ind w:firstLine="600" w:firstLineChars="200"/>
        <w:rPr>
          <w:rFonts w:ascii="仿宋" w:hAnsi="仿宋" w:eastAsia="仿宋"/>
          <w:sz w:val="30"/>
          <w:szCs w:val="30"/>
        </w:rPr>
      </w:pPr>
      <w:r>
        <w:rPr>
          <w:rFonts w:hint="eastAsia" w:ascii="仿宋" w:hAnsi="仿宋" w:eastAsia="仿宋"/>
          <w:sz w:val="30"/>
          <w:szCs w:val="30"/>
        </w:rPr>
        <w:t>每支代表队有5道题，3名队员分别回答1道题，集体回答2道题；</w:t>
      </w:r>
      <w:r>
        <w:rPr>
          <w:rFonts w:hint="eastAsia" w:ascii="仿宋" w:hAnsi="仿宋" w:eastAsia="仿宋"/>
          <w:kern w:val="0"/>
          <w:sz w:val="30"/>
          <w:szCs w:val="30"/>
          <w:shd w:val="clear" w:color="auto" w:fill="FFFFFF"/>
        </w:rPr>
        <w:t>答对一题得10分</w:t>
      </w:r>
      <w:r>
        <w:rPr>
          <w:rFonts w:hint="eastAsia" w:ascii="仿宋" w:hAnsi="仿宋" w:eastAsia="仿宋"/>
          <w:sz w:val="30"/>
          <w:szCs w:val="30"/>
        </w:rPr>
        <w:t>，答错不扣分。</w:t>
      </w:r>
    </w:p>
    <w:p>
      <w:pPr>
        <w:ind w:firstLine="600" w:firstLineChars="200"/>
        <w:rPr>
          <w:rFonts w:ascii="仿宋" w:hAnsi="仿宋" w:eastAsia="仿宋"/>
          <w:sz w:val="30"/>
          <w:szCs w:val="30"/>
        </w:rPr>
      </w:pPr>
      <w:r>
        <w:rPr>
          <w:rFonts w:hint="eastAsia" w:ascii="仿宋" w:hAnsi="仿宋" w:eastAsia="仿宋"/>
          <w:sz w:val="30"/>
          <w:szCs w:val="30"/>
        </w:rPr>
        <w:t>（2）争分夺秒</w:t>
      </w:r>
    </w:p>
    <w:p>
      <w:pPr>
        <w:spacing w:line="360" w:lineRule="auto"/>
        <w:ind w:firstLine="600" w:firstLineChars="200"/>
        <w:rPr>
          <w:rFonts w:ascii="仿宋" w:hAnsi="仿宋" w:eastAsia="仿宋"/>
          <w:kern w:val="0"/>
          <w:sz w:val="30"/>
          <w:szCs w:val="30"/>
          <w:shd w:val="clear" w:color="auto" w:fill="FFFFFF"/>
        </w:rPr>
      </w:pPr>
      <w:r>
        <w:rPr>
          <w:rFonts w:hint="eastAsia" w:ascii="仿宋" w:hAnsi="仿宋" w:eastAsia="仿宋"/>
          <w:sz w:val="30"/>
          <w:szCs w:val="30"/>
        </w:rPr>
        <w:t>每支代表</w:t>
      </w:r>
      <w:r>
        <w:rPr>
          <w:rFonts w:ascii="仿宋" w:hAnsi="仿宋" w:eastAsia="仿宋"/>
          <w:sz w:val="30"/>
          <w:szCs w:val="30"/>
        </w:rPr>
        <w:t>队</w:t>
      </w:r>
      <w:r>
        <w:rPr>
          <w:rFonts w:hint="eastAsia" w:ascii="仿宋" w:hAnsi="仿宋" w:eastAsia="仿宋"/>
          <w:sz w:val="30"/>
          <w:szCs w:val="30"/>
        </w:rPr>
        <w:t>派出</w:t>
      </w:r>
      <w:r>
        <w:rPr>
          <w:rFonts w:ascii="仿宋" w:hAnsi="仿宋" w:eastAsia="仿宋"/>
          <w:sz w:val="30"/>
          <w:szCs w:val="30"/>
        </w:rPr>
        <w:t>1</w:t>
      </w:r>
      <w:r>
        <w:rPr>
          <w:rFonts w:hint="eastAsia" w:ascii="仿宋" w:hAnsi="仿宋" w:eastAsia="仿宋"/>
          <w:sz w:val="30"/>
          <w:szCs w:val="30"/>
        </w:rPr>
        <w:t>名队员</w:t>
      </w:r>
      <w:r>
        <w:rPr>
          <w:rFonts w:hint="eastAsia" w:ascii="仿宋" w:hAnsi="仿宋" w:eastAsia="仿宋"/>
          <w:kern w:val="0"/>
          <w:sz w:val="30"/>
          <w:szCs w:val="30"/>
          <w:shd w:val="clear" w:color="auto" w:fill="FFFFFF"/>
        </w:rPr>
        <w:t>进行时长2分钟的限时答题。答对一题得10分，答错不扣分。本环节题目均为客观题。</w:t>
      </w:r>
    </w:p>
    <w:p>
      <w:pPr>
        <w:ind w:firstLine="600" w:firstLineChars="200"/>
        <w:rPr>
          <w:rFonts w:ascii="仿宋" w:hAnsi="仿宋" w:eastAsia="仿宋"/>
          <w:sz w:val="30"/>
          <w:szCs w:val="30"/>
        </w:rPr>
      </w:pPr>
      <w:r>
        <w:rPr>
          <w:rFonts w:hint="eastAsia" w:ascii="仿宋" w:hAnsi="仿宋" w:eastAsia="仿宋"/>
          <w:sz w:val="30"/>
          <w:szCs w:val="30"/>
        </w:rPr>
        <w:t>（3）眼疾手快</w:t>
      </w:r>
    </w:p>
    <w:p>
      <w:pPr>
        <w:ind w:firstLine="600" w:firstLineChars="200"/>
        <w:rPr>
          <w:rFonts w:ascii="仿宋" w:hAnsi="仿宋" w:eastAsia="仿宋"/>
          <w:sz w:val="30"/>
          <w:szCs w:val="30"/>
        </w:rPr>
      </w:pPr>
      <w:r>
        <w:rPr>
          <w:rFonts w:hint="eastAsia" w:ascii="仿宋" w:hAnsi="仿宋" w:eastAsia="仿宋"/>
          <w:sz w:val="30"/>
          <w:szCs w:val="30"/>
        </w:rPr>
        <w:t>每支代表队在进行完“争分夺秒</w:t>
      </w:r>
      <w:r>
        <w:rPr>
          <w:rFonts w:ascii="仿宋" w:hAnsi="仿宋" w:eastAsia="仿宋"/>
          <w:sz w:val="30"/>
          <w:szCs w:val="30"/>
        </w:rPr>
        <w:t>”</w:t>
      </w:r>
      <w:r>
        <w:rPr>
          <w:rFonts w:hint="eastAsia" w:ascii="仿宋" w:hAnsi="仿宋" w:eastAsia="仿宋"/>
          <w:sz w:val="30"/>
          <w:szCs w:val="30"/>
        </w:rPr>
        <w:t>环节后参与“眼疾手快”抢答环节。</w:t>
      </w:r>
      <w:r>
        <w:rPr>
          <w:rFonts w:hint="eastAsia" w:ascii="仿宋" w:hAnsi="仿宋" w:eastAsia="仿宋"/>
          <w:kern w:val="0"/>
          <w:sz w:val="30"/>
          <w:szCs w:val="30"/>
          <w:shd w:val="clear" w:color="auto" w:fill="FFFFFF"/>
        </w:rPr>
        <w:t>答对一题得10分</w:t>
      </w:r>
      <w:r>
        <w:rPr>
          <w:rFonts w:hint="eastAsia" w:ascii="仿宋" w:hAnsi="仿宋" w:eastAsia="仿宋"/>
          <w:sz w:val="30"/>
          <w:szCs w:val="30"/>
        </w:rPr>
        <w:t>，答错或不回答扣相应分值的分数。</w:t>
      </w:r>
    </w:p>
    <w:p>
      <w:pPr>
        <w:ind w:firstLine="602" w:firstLineChars="200"/>
        <w:rPr>
          <w:rFonts w:ascii="仿宋" w:hAnsi="仿宋" w:eastAsia="仿宋"/>
          <w:b/>
          <w:sz w:val="30"/>
          <w:szCs w:val="30"/>
        </w:rPr>
      </w:pPr>
      <w:r>
        <w:rPr>
          <w:rFonts w:hint="eastAsia" w:ascii="仿宋" w:hAnsi="仿宋" w:eastAsia="仿宋"/>
          <w:b/>
          <w:sz w:val="30"/>
          <w:szCs w:val="30"/>
        </w:rPr>
        <w:t>3.决赛</w:t>
      </w:r>
    </w:p>
    <w:p>
      <w:pPr>
        <w:ind w:firstLine="600" w:firstLineChars="200"/>
        <w:rPr>
          <w:rFonts w:ascii="仿宋" w:hAnsi="仿宋" w:eastAsia="仿宋"/>
          <w:sz w:val="30"/>
          <w:szCs w:val="30"/>
        </w:rPr>
      </w:pPr>
      <w:r>
        <w:rPr>
          <w:rFonts w:hint="eastAsia" w:ascii="仿宋" w:hAnsi="仿宋" w:eastAsia="仿宋"/>
          <w:sz w:val="30"/>
          <w:szCs w:val="30"/>
        </w:rPr>
        <w:t>时</w:t>
      </w:r>
      <w:r>
        <w:rPr>
          <w:rFonts w:hint="eastAsia" w:ascii="宋体" w:hAnsi="宋体" w:eastAsia="仿宋"/>
          <w:sz w:val="30"/>
          <w:szCs w:val="30"/>
        </w:rPr>
        <w:t> </w:t>
      </w:r>
      <w:r>
        <w:rPr>
          <w:rFonts w:hint="eastAsia" w:ascii="仿宋" w:hAnsi="仿宋" w:eastAsia="仿宋"/>
          <w:sz w:val="30"/>
          <w:szCs w:val="30"/>
        </w:rPr>
        <w:t xml:space="preserve"> 间：2017年12月10日（星期日）</w:t>
      </w:r>
    </w:p>
    <w:p>
      <w:pPr>
        <w:ind w:firstLine="600" w:firstLineChars="200"/>
        <w:rPr>
          <w:rFonts w:ascii="仿宋" w:hAnsi="仿宋" w:eastAsia="仿宋"/>
          <w:sz w:val="30"/>
          <w:szCs w:val="30"/>
        </w:rPr>
      </w:pPr>
      <w:r>
        <w:rPr>
          <w:rFonts w:hint="eastAsia" w:ascii="仿宋" w:hAnsi="仿宋" w:eastAsia="仿宋"/>
          <w:sz w:val="30"/>
          <w:szCs w:val="30"/>
        </w:rPr>
        <w:t>地</w:t>
      </w:r>
      <w:r>
        <w:rPr>
          <w:rFonts w:hint="eastAsia" w:ascii="宋体" w:hAnsi="宋体" w:eastAsia="仿宋"/>
          <w:sz w:val="30"/>
          <w:szCs w:val="30"/>
        </w:rPr>
        <w:t> </w:t>
      </w:r>
      <w:r>
        <w:rPr>
          <w:rFonts w:hint="eastAsia" w:ascii="仿宋" w:hAnsi="仿宋" w:eastAsia="仿宋"/>
          <w:sz w:val="30"/>
          <w:szCs w:val="30"/>
        </w:rPr>
        <w:t xml:space="preserve"> 点：河南师范大学思想政治理论教学平台</w:t>
      </w:r>
    </w:p>
    <w:p>
      <w:pPr>
        <w:ind w:firstLine="600" w:firstLineChars="200"/>
        <w:rPr>
          <w:rFonts w:ascii="仿宋" w:hAnsi="仿宋" w:eastAsia="仿宋"/>
          <w:sz w:val="30"/>
          <w:szCs w:val="30"/>
        </w:rPr>
      </w:pPr>
      <w:r>
        <w:rPr>
          <w:rFonts w:hint="eastAsia" w:ascii="仿宋" w:hAnsi="仿宋" w:eastAsia="仿宋"/>
          <w:sz w:val="30"/>
          <w:szCs w:val="30"/>
        </w:rPr>
        <w:t xml:space="preserve">决赛采取积分制，设以下三个环节： </w:t>
      </w:r>
      <w:r>
        <w:rPr>
          <w:rFonts w:hint="eastAsia" w:ascii="宋体" w:hAnsi="宋体"/>
          <w:sz w:val="30"/>
          <w:szCs w:val="30"/>
        </w:rPr>
        <w:t> </w:t>
      </w:r>
    </w:p>
    <w:p>
      <w:pPr>
        <w:ind w:firstLine="600" w:firstLineChars="200"/>
        <w:rPr>
          <w:rFonts w:ascii="仿宋" w:hAnsi="仿宋" w:eastAsia="仿宋"/>
          <w:sz w:val="30"/>
          <w:szCs w:val="30"/>
        </w:rPr>
      </w:pPr>
      <w:r>
        <w:rPr>
          <w:rFonts w:hint="eastAsia" w:ascii="仿宋" w:hAnsi="仿宋" w:eastAsia="仿宋"/>
          <w:sz w:val="30"/>
          <w:szCs w:val="30"/>
        </w:rPr>
        <w:t>（1）争分夺秒</w:t>
      </w:r>
    </w:p>
    <w:p>
      <w:pPr>
        <w:spacing w:line="360" w:lineRule="auto"/>
        <w:ind w:firstLine="600" w:firstLineChars="200"/>
        <w:rPr>
          <w:rFonts w:ascii="仿宋" w:hAnsi="仿宋" w:eastAsia="仿宋"/>
          <w:kern w:val="0"/>
          <w:sz w:val="30"/>
          <w:szCs w:val="30"/>
          <w:shd w:val="clear" w:color="auto" w:fill="FFFFFF"/>
        </w:rPr>
      </w:pPr>
      <w:r>
        <w:rPr>
          <w:rFonts w:hint="eastAsia" w:ascii="仿宋" w:hAnsi="仿宋" w:eastAsia="仿宋"/>
          <w:sz w:val="30"/>
          <w:szCs w:val="30"/>
        </w:rPr>
        <w:t>每支代表</w:t>
      </w:r>
      <w:r>
        <w:rPr>
          <w:rFonts w:ascii="仿宋" w:hAnsi="仿宋" w:eastAsia="仿宋"/>
          <w:sz w:val="30"/>
          <w:szCs w:val="30"/>
        </w:rPr>
        <w:t>队</w:t>
      </w:r>
      <w:r>
        <w:rPr>
          <w:rFonts w:hint="eastAsia" w:ascii="仿宋" w:hAnsi="仿宋" w:eastAsia="仿宋"/>
          <w:sz w:val="30"/>
          <w:szCs w:val="30"/>
        </w:rPr>
        <w:t>派出</w:t>
      </w:r>
      <w:r>
        <w:rPr>
          <w:rFonts w:ascii="仿宋" w:hAnsi="仿宋" w:eastAsia="仿宋"/>
          <w:sz w:val="30"/>
          <w:szCs w:val="30"/>
        </w:rPr>
        <w:t>1</w:t>
      </w:r>
      <w:r>
        <w:rPr>
          <w:rFonts w:hint="eastAsia" w:ascii="仿宋" w:hAnsi="仿宋" w:eastAsia="仿宋"/>
          <w:sz w:val="30"/>
          <w:szCs w:val="30"/>
        </w:rPr>
        <w:t>名队员</w:t>
      </w:r>
      <w:r>
        <w:rPr>
          <w:rFonts w:hint="eastAsia" w:ascii="仿宋" w:hAnsi="仿宋" w:eastAsia="仿宋"/>
          <w:kern w:val="0"/>
          <w:sz w:val="30"/>
          <w:szCs w:val="30"/>
          <w:shd w:val="clear" w:color="auto" w:fill="FFFFFF"/>
        </w:rPr>
        <w:t>进行时长2分钟的限时答题。答对一题得10分，答错不扣分。本环节题目均为客观题。</w:t>
      </w:r>
    </w:p>
    <w:p>
      <w:pPr>
        <w:ind w:firstLine="600" w:firstLineChars="200"/>
        <w:rPr>
          <w:rFonts w:ascii="仿宋" w:hAnsi="仿宋" w:eastAsia="仿宋"/>
          <w:sz w:val="30"/>
          <w:szCs w:val="30"/>
        </w:rPr>
      </w:pPr>
      <w:r>
        <w:rPr>
          <w:rFonts w:hint="eastAsia" w:ascii="仿宋" w:hAnsi="仿宋" w:eastAsia="仿宋"/>
          <w:sz w:val="30"/>
          <w:szCs w:val="30"/>
        </w:rPr>
        <w:t>（2）同心协力</w:t>
      </w:r>
    </w:p>
    <w:p>
      <w:pPr>
        <w:ind w:firstLine="600" w:firstLineChars="200"/>
        <w:rPr>
          <w:rFonts w:hint="eastAsia" w:ascii="仿宋" w:hAnsi="仿宋" w:eastAsia="仿宋"/>
          <w:sz w:val="30"/>
          <w:szCs w:val="30"/>
        </w:rPr>
      </w:pPr>
      <w:r>
        <w:rPr>
          <w:rFonts w:hint="eastAsia" w:ascii="仿宋" w:hAnsi="仿宋" w:eastAsia="仿宋"/>
          <w:sz w:val="30"/>
          <w:szCs w:val="30"/>
        </w:rPr>
        <w:t>此环节有10道题，各代表队</w:t>
      </w:r>
      <w:r>
        <w:rPr>
          <w:rFonts w:hint="eastAsia" w:ascii="仿宋" w:hAnsi="仿宋" w:eastAsia="仿宋"/>
          <w:kern w:val="0"/>
          <w:sz w:val="30"/>
          <w:szCs w:val="30"/>
          <w:shd w:val="clear" w:color="auto" w:fill="FFFFFF"/>
        </w:rPr>
        <w:t>答对一题</w:t>
      </w:r>
      <w:r>
        <w:rPr>
          <w:rFonts w:hint="eastAsia" w:ascii="仿宋" w:hAnsi="仿宋" w:eastAsia="仿宋"/>
          <w:sz w:val="30"/>
          <w:szCs w:val="30"/>
        </w:rPr>
        <w:t>加10分，答错不扣分。</w:t>
      </w:r>
    </w:p>
    <w:p>
      <w:pPr>
        <w:ind w:firstLine="600" w:firstLineChars="200"/>
        <w:rPr>
          <w:rFonts w:ascii="仿宋" w:hAnsi="仿宋" w:eastAsia="仿宋"/>
          <w:sz w:val="30"/>
          <w:szCs w:val="30"/>
        </w:rPr>
      </w:pPr>
      <w:r>
        <w:rPr>
          <w:rFonts w:hint="eastAsia" w:ascii="仿宋" w:hAnsi="仿宋" w:eastAsia="仿宋"/>
          <w:sz w:val="30"/>
          <w:szCs w:val="30"/>
        </w:rPr>
        <w:t>（3）眼疾手快</w:t>
      </w:r>
    </w:p>
    <w:p>
      <w:pPr>
        <w:ind w:firstLine="600" w:firstLineChars="200"/>
        <w:rPr>
          <w:rFonts w:ascii="仿宋" w:hAnsi="仿宋" w:eastAsia="仿宋"/>
          <w:sz w:val="30"/>
          <w:szCs w:val="30"/>
        </w:rPr>
      </w:pPr>
      <w:r>
        <w:rPr>
          <w:rFonts w:hint="eastAsia" w:ascii="仿宋" w:hAnsi="仿宋" w:eastAsia="仿宋"/>
          <w:sz w:val="30"/>
          <w:szCs w:val="30"/>
        </w:rPr>
        <w:t>每支代表队在进行完“同心协力</w:t>
      </w:r>
      <w:r>
        <w:rPr>
          <w:rFonts w:ascii="仿宋" w:hAnsi="仿宋" w:eastAsia="仿宋"/>
          <w:sz w:val="30"/>
          <w:szCs w:val="30"/>
        </w:rPr>
        <w:t>”</w:t>
      </w:r>
      <w:r>
        <w:rPr>
          <w:rFonts w:hint="eastAsia" w:ascii="仿宋" w:hAnsi="仿宋" w:eastAsia="仿宋"/>
          <w:sz w:val="30"/>
          <w:szCs w:val="30"/>
        </w:rPr>
        <w:t>环节后参与“眼疾手快”抢答环节。</w:t>
      </w:r>
      <w:r>
        <w:rPr>
          <w:rFonts w:hint="eastAsia" w:ascii="仿宋" w:hAnsi="仿宋" w:eastAsia="仿宋"/>
          <w:kern w:val="0"/>
          <w:sz w:val="30"/>
          <w:szCs w:val="30"/>
          <w:shd w:val="clear" w:color="auto" w:fill="FFFFFF"/>
        </w:rPr>
        <w:t>答对一题</w:t>
      </w:r>
      <w:r>
        <w:rPr>
          <w:rFonts w:hint="eastAsia" w:ascii="仿宋" w:hAnsi="仿宋" w:eastAsia="仿宋"/>
          <w:sz w:val="30"/>
          <w:szCs w:val="30"/>
        </w:rPr>
        <w:t>加10分，答错或不回答扣相应分值的分数。</w:t>
      </w:r>
    </w:p>
    <w:p>
      <w:pPr>
        <w:ind w:firstLine="600" w:firstLineChars="200"/>
        <w:rPr>
          <w:rFonts w:ascii="仿宋" w:hAnsi="仿宋" w:eastAsia="仿宋"/>
          <w:sz w:val="30"/>
          <w:szCs w:val="30"/>
        </w:rPr>
      </w:pPr>
      <w:r>
        <w:rPr>
          <w:rFonts w:hint="eastAsia" w:ascii="仿宋" w:hAnsi="仿宋" w:eastAsia="仿宋"/>
          <w:sz w:val="30"/>
          <w:szCs w:val="30"/>
        </w:rPr>
        <w:t>（4）背水一战</w:t>
      </w:r>
    </w:p>
    <w:p>
      <w:pPr>
        <w:ind w:firstLine="600" w:firstLineChars="200"/>
        <w:rPr>
          <w:rFonts w:ascii="仿宋" w:hAnsi="仿宋" w:eastAsia="仿宋"/>
          <w:sz w:val="30"/>
          <w:szCs w:val="30"/>
        </w:rPr>
      </w:pPr>
      <w:r>
        <w:rPr>
          <w:rFonts w:hint="eastAsia" w:ascii="仿宋" w:hAnsi="仿宋" w:eastAsia="仿宋"/>
          <w:sz w:val="30"/>
          <w:szCs w:val="30"/>
        </w:rPr>
        <w:t xml:space="preserve">本环节为风险答题，分10分题、20分题和30分题三个档次，每支代表队先选择各分值档次的问题，答对加相应档次的分数，答错或不回答扣相应分值的分数。 </w:t>
      </w:r>
    </w:p>
    <w:p>
      <w:pPr>
        <w:ind w:firstLine="600" w:firstLineChars="200"/>
        <w:rPr>
          <w:rFonts w:ascii="仿宋" w:hAnsi="仿宋" w:eastAsia="仿宋"/>
          <w:sz w:val="30"/>
          <w:szCs w:val="30"/>
        </w:rPr>
      </w:pPr>
      <w:r>
        <w:rPr>
          <w:rFonts w:hint="eastAsia" w:ascii="仿宋" w:hAnsi="仿宋" w:eastAsia="仿宋" w:cs="仿宋"/>
          <w:sz w:val="30"/>
          <w:szCs w:val="30"/>
        </w:rPr>
        <w:t xml:space="preserve"> </w:t>
      </w:r>
      <w:r>
        <w:rPr>
          <w:rFonts w:hint="eastAsia" w:ascii="仿宋" w:hAnsi="仿宋" w:eastAsia="仿宋"/>
          <w:b/>
          <w:sz w:val="30"/>
          <w:szCs w:val="30"/>
        </w:rPr>
        <w:t>六、奖项设置</w:t>
      </w:r>
    </w:p>
    <w:p>
      <w:pPr>
        <w:ind w:firstLine="600" w:firstLineChars="200"/>
        <w:rPr>
          <w:rFonts w:ascii="仿宋" w:hAnsi="仿宋" w:eastAsia="仿宋"/>
          <w:sz w:val="30"/>
          <w:szCs w:val="30"/>
        </w:rPr>
      </w:pPr>
      <w:r>
        <w:rPr>
          <w:rFonts w:hint="eastAsia" w:ascii="仿宋" w:hAnsi="仿宋" w:eastAsia="仿宋"/>
          <w:sz w:val="30"/>
          <w:szCs w:val="30"/>
        </w:rPr>
        <w:t>（一）线上竞赛奖项设置</w:t>
      </w:r>
    </w:p>
    <w:p>
      <w:pPr>
        <w:ind w:firstLine="600" w:firstLineChars="200"/>
        <w:rPr>
          <w:rFonts w:ascii="仿宋" w:hAnsi="仿宋" w:eastAsia="仿宋"/>
          <w:sz w:val="30"/>
          <w:szCs w:val="30"/>
        </w:rPr>
      </w:pPr>
      <w:r>
        <w:rPr>
          <w:rFonts w:hint="eastAsia" w:ascii="仿宋" w:hAnsi="仿宋" w:eastAsia="仿宋"/>
          <w:sz w:val="30"/>
          <w:szCs w:val="30"/>
        </w:rPr>
        <w:t>以附件2的通知为准。</w:t>
      </w:r>
    </w:p>
    <w:p>
      <w:pPr>
        <w:ind w:firstLine="600" w:firstLineChars="200"/>
        <w:rPr>
          <w:rFonts w:ascii="仿宋" w:hAnsi="仿宋" w:eastAsia="仿宋"/>
          <w:sz w:val="30"/>
          <w:szCs w:val="30"/>
        </w:rPr>
      </w:pPr>
      <w:r>
        <w:rPr>
          <w:rFonts w:hint="eastAsia" w:ascii="仿宋" w:hAnsi="仿宋" w:eastAsia="仿宋"/>
          <w:sz w:val="30"/>
          <w:szCs w:val="30"/>
        </w:rPr>
        <w:t>（二）线下比赛奖项设置</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1.团体奖项设置：</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特等奖：1支代表队。</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一等奖：3支代表队。</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二等奖：4支代表队。</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三等奖：其余各参赛学院代表队。</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2.个人奖项设置：</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最佳答题王1名：决赛中答题量前5名中正确率最高的选手。</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优秀答题奖5名：决赛中答题量前10名中正确率最高的选手（最佳答题王除外）。</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幸运答题奖若干名：复赛、决赛中现场观众抢答成功且回答正确的同学。</w:t>
      </w:r>
    </w:p>
    <w:p>
      <w:pPr>
        <w:ind w:firstLine="640" w:firstLineChars="200"/>
        <w:rPr>
          <w:rFonts w:ascii="仿宋" w:hAnsi="仿宋" w:eastAsia="仿宋"/>
          <w:sz w:val="30"/>
          <w:szCs w:val="30"/>
        </w:rPr>
      </w:pPr>
      <w:r>
        <w:rPr>
          <w:rFonts w:hint="eastAsia" w:ascii="仿宋" w:hAnsi="仿宋" w:eastAsia="仿宋"/>
          <w:color w:val="000000"/>
          <w:sz w:val="32"/>
          <w:szCs w:val="32"/>
          <w:shd w:val="clear" w:color="auto" w:fill="FFFFFF"/>
        </w:rPr>
        <w:t>（三）</w:t>
      </w:r>
      <w:r>
        <w:rPr>
          <w:rFonts w:hint="eastAsia" w:ascii="仿宋" w:hAnsi="仿宋" w:eastAsia="仿宋"/>
          <w:sz w:val="30"/>
          <w:szCs w:val="30"/>
        </w:rPr>
        <w:t>优秀组织奖</w:t>
      </w:r>
    </w:p>
    <w:p>
      <w:pPr>
        <w:ind w:firstLine="600" w:firstLineChars="200"/>
        <w:rPr>
          <w:rFonts w:ascii="仿宋" w:hAnsi="仿宋" w:eastAsia="仿宋"/>
          <w:sz w:val="30"/>
          <w:szCs w:val="30"/>
        </w:rPr>
      </w:pPr>
      <w:r>
        <w:rPr>
          <w:rFonts w:hint="eastAsia" w:ascii="仿宋" w:hAnsi="仿宋" w:eastAsia="仿宋"/>
          <w:sz w:val="30"/>
          <w:szCs w:val="30"/>
        </w:rPr>
        <w:t>学院优秀组织奖8个，评选依据：学院学生参与线上竞赛答题情况、学生参与线下比赛情况以及学院开展相关活动情况等，届时学院申报、组委会评定。</w:t>
      </w:r>
    </w:p>
    <w:p>
      <w:pPr>
        <w:ind w:firstLine="602" w:firstLineChars="200"/>
        <w:rPr>
          <w:rFonts w:ascii="仿宋" w:hAnsi="仿宋" w:eastAsia="仿宋"/>
          <w:b/>
          <w:sz w:val="30"/>
          <w:szCs w:val="30"/>
        </w:rPr>
      </w:pPr>
      <w:r>
        <w:rPr>
          <w:rFonts w:hint="eastAsia" w:ascii="仿宋" w:hAnsi="仿宋" w:eastAsia="仿宋"/>
          <w:b/>
          <w:sz w:val="30"/>
          <w:szCs w:val="30"/>
        </w:rPr>
        <w:t>七、总体要求</w:t>
      </w:r>
    </w:p>
    <w:p>
      <w:pPr>
        <w:ind w:firstLine="600" w:firstLineChars="200"/>
        <w:rPr>
          <w:rFonts w:ascii="仿宋" w:hAnsi="仿宋" w:eastAsia="仿宋"/>
          <w:sz w:val="30"/>
          <w:szCs w:val="30"/>
        </w:rPr>
      </w:pPr>
      <w:r>
        <w:rPr>
          <w:rFonts w:hint="eastAsia" w:ascii="仿宋" w:hAnsi="仿宋" w:eastAsia="仿宋"/>
          <w:sz w:val="30"/>
          <w:szCs w:val="30"/>
        </w:rPr>
        <w:t>（一）高度重视，务求实效。开展“学习十九大  建功新时代”知识竞赛是对我校党史知识、政策宣传教育工作水平的一次检阅。各学院要高度重视，认真做好宣传发动和组织领导工作，广大同学要积极参与答题与竞赛，促进大学生丰富党史知识，提高思想政治素养。</w:t>
      </w:r>
    </w:p>
    <w:p>
      <w:pPr>
        <w:ind w:firstLine="600" w:firstLineChars="200"/>
        <w:rPr>
          <w:rFonts w:ascii="仿宋" w:hAnsi="仿宋" w:eastAsia="仿宋"/>
          <w:sz w:val="30"/>
          <w:szCs w:val="30"/>
        </w:rPr>
      </w:pPr>
      <w:r>
        <w:rPr>
          <w:rFonts w:hint="eastAsia" w:ascii="仿宋" w:hAnsi="仿宋" w:eastAsia="仿宋"/>
          <w:sz w:val="30"/>
          <w:szCs w:val="30"/>
        </w:rPr>
        <w:t>（二）创新形式，丰富载体。开展“学习十九大  建功新时代”知识竞赛是我校积极响应党中央号召，认真贯彻习近平新时代中国特色社会主义思想的有效载体。各学院要结合实际，举办切实可行的活动，吸引更多学生关注十九大知识、党史知识宣传，在丰富、有趣的活动中达到学习十九大知识、党史知识、认识中国共产党的目的。</w:t>
      </w:r>
    </w:p>
    <w:p>
      <w:pPr>
        <w:ind w:firstLine="600" w:firstLineChars="200"/>
        <w:rPr>
          <w:rFonts w:ascii="仿宋" w:hAnsi="仿宋" w:eastAsia="仿宋"/>
          <w:sz w:val="30"/>
          <w:szCs w:val="30"/>
        </w:rPr>
      </w:pPr>
      <w:r>
        <w:rPr>
          <w:rFonts w:hint="eastAsia" w:ascii="仿宋" w:hAnsi="仿宋" w:eastAsia="仿宋"/>
          <w:sz w:val="30"/>
          <w:szCs w:val="30"/>
        </w:rPr>
        <w:t>（三）加大宣传，营造氛围。开展“学习十九大  建功新时代”知识竞赛是我校校园文化建设的重要组成部分。在整个竞赛过程中，充分利用校广播站、校园网、微信、微博、横幅、板报、宣传栏等宣传媒介，使同学们充分了解大学生党史知识竞赛的作用、意义以及赛程进展等，在全校营造“学习十九大  建功新时代”的良好氛围。</w:t>
      </w:r>
    </w:p>
    <w:p>
      <w:pPr>
        <w:ind w:firstLine="602" w:firstLineChars="200"/>
        <w:rPr>
          <w:rFonts w:ascii="仿宋" w:hAnsi="仿宋" w:eastAsia="仿宋"/>
          <w:b/>
          <w:sz w:val="30"/>
          <w:szCs w:val="30"/>
        </w:rPr>
      </w:pPr>
      <w:r>
        <w:rPr>
          <w:rFonts w:hint="eastAsia" w:ascii="仿宋" w:hAnsi="仿宋" w:eastAsia="仿宋"/>
          <w:b/>
          <w:sz w:val="30"/>
          <w:szCs w:val="30"/>
        </w:rPr>
        <w:t>八、竞赛联系方式</w:t>
      </w:r>
    </w:p>
    <w:p>
      <w:pPr>
        <w:ind w:firstLine="600" w:firstLineChars="200"/>
        <w:rPr>
          <w:rFonts w:ascii="仿宋" w:hAnsi="仿宋" w:eastAsia="仿宋"/>
          <w:sz w:val="30"/>
          <w:szCs w:val="30"/>
        </w:rPr>
      </w:pPr>
      <w:r>
        <w:rPr>
          <w:rFonts w:hint="eastAsia" w:ascii="仿宋" w:hAnsi="仿宋" w:eastAsia="仿宋"/>
          <w:sz w:val="30"/>
          <w:szCs w:val="30"/>
        </w:rPr>
        <w:t>竞赛办公室：党委学工部        张  迪    3326208</w:t>
      </w:r>
    </w:p>
    <w:p>
      <w:pPr>
        <w:ind w:firstLine="2400" w:firstLineChars="800"/>
        <w:rPr>
          <w:rFonts w:ascii="仿宋" w:hAnsi="仿宋" w:eastAsia="仿宋"/>
          <w:sz w:val="30"/>
          <w:szCs w:val="30"/>
        </w:rPr>
      </w:pPr>
      <w:r>
        <w:rPr>
          <w:rFonts w:hint="eastAsia" w:ascii="仿宋" w:hAnsi="仿宋" w:eastAsia="仿宋"/>
          <w:sz w:val="30"/>
          <w:szCs w:val="30"/>
        </w:rPr>
        <w:t>党委研工部        端木凡昌  3329236</w:t>
      </w:r>
    </w:p>
    <w:p>
      <w:pPr>
        <w:ind w:firstLine="2400" w:firstLineChars="800"/>
        <w:rPr>
          <w:rFonts w:ascii="仿宋" w:hAnsi="仿宋" w:eastAsia="仿宋"/>
          <w:sz w:val="30"/>
          <w:szCs w:val="30"/>
        </w:rPr>
      </w:pPr>
      <w:r>
        <w:rPr>
          <w:rFonts w:hint="eastAsia" w:ascii="仿宋" w:hAnsi="仿宋" w:eastAsia="仿宋"/>
          <w:sz w:val="30"/>
          <w:szCs w:val="30"/>
        </w:rPr>
        <w:t>校团委            武煜楠    3326156</w:t>
      </w:r>
    </w:p>
    <w:p>
      <w:pPr>
        <w:ind w:firstLine="2400" w:firstLineChars="800"/>
        <w:rPr>
          <w:rFonts w:ascii="仿宋" w:hAnsi="仿宋" w:eastAsia="仿宋"/>
          <w:sz w:val="30"/>
          <w:szCs w:val="30"/>
        </w:rPr>
      </w:pPr>
      <w:r>
        <w:rPr>
          <w:rFonts w:hint="eastAsia" w:ascii="仿宋" w:hAnsi="仿宋" w:eastAsia="仿宋"/>
          <w:sz w:val="30"/>
          <w:szCs w:val="30"/>
        </w:rPr>
        <w:t>马克思主义学院    潘博博    3326928</w:t>
      </w:r>
    </w:p>
    <w:p>
      <w:pPr>
        <w:ind w:firstLine="600" w:firstLineChars="200"/>
        <w:rPr>
          <w:rFonts w:ascii="仿宋" w:hAnsi="仿宋" w:eastAsia="仿宋"/>
          <w:sz w:val="30"/>
          <w:szCs w:val="30"/>
        </w:rPr>
      </w:pPr>
      <w:r>
        <w:rPr>
          <w:rFonts w:hint="eastAsia" w:ascii="仿宋" w:hAnsi="仿宋" w:eastAsia="仿宋"/>
          <w:sz w:val="30"/>
          <w:szCs w:val="30"/>
        </w:rPr>
        <w:t>承办学院邮箱：</w:t>
      </w:r>
      <w:r>
        <w:fldChar w:fldCharType="begin"/>
      </w:r>
      <w:r>
        <w:instrText xml:space="preserve"> HYPERLINK "mailto:%20337557937@qq.com" </w:instrText>
      </w:r>
      <w:r>
        <w:fldChar w:fldCharType="separate"/>
      </w:r>
      <w:r>
        <w:rPr>
          <w:rStyle w:val="6"/>
          <w:color w:val="auto"/>
        </w:rPr>
        <w:t xml:space="preserve"> </w:t>
      </w:r>
      <w:r>
        <w:rPr>
          <w:rStyle w:val="6"/>
          <w:rFonts w:ascii="仿宋" w:hAnsi="仿宋" w:eastAsia="仿宋"/>
          <w:color w:val="auto"/>
          <w:sz w:val="30"/>
          <w:szCs w:val="30"/>
        </w:rPr>
        <w:t>337557937</w:t>
      </w:r>
      <w:r>
        <w:rPr>
          <w:rStyle w:val="6"/>
          <w:rFonts w:hint="eastAsia" w:ascii="仿宋" w:hAnsi="仿宋" w:eastAsia="仿宋"/>
          <w:color w:val="auto"/>
          <w:sz w:val="30"/>
          <w:szCs w:val="30"/>
        </w:rPr>
        <w:t>@qq.com</w:t>
      </w:r>
      <w:r>
        <w:rPr>
          <w:rStyle w:val="6"/>
          <w:rFonts w:hint="eastAsia" w:ascii="仿宋" w:hAnsi="仿宋" w:eastAsia="仿宋"/>
          <w:color w:val="auto"/>
          <w:sz w:val="30"/>
          <w:szCs w:val="30"/>
        </w:rPr>
        <w:fldChar w:fldCharType="end"/>
      </w:r>
    </w:p>
    <w:p>
      <w:pPr>
        <w:ind w:firstLine="602" w:firstLineChars="200"/>
        <w:rPr>
          <w:rFonts w:ascii="仿宋" w:hAnsi="仿宋" w:eastAsia="仿宋"/>
          <w:b/>
          <w:sz w:val="30"/>
          <w:szCs w:val="30"/>
        </w:rPr>
      </w:pPr>
      <w:r>
        <w:rPr>
          <w:rFonts w:hint="eastAsia" w:ascii="仿宋" w:hAnsi="仿宋" w:eastAsia="仿宋"/>
          <w:b/>
          <w:sz w:val="30"/>
          <w:szCs w:val="30"/>
        </w:rPr>
        <w:t>九、未尽事宜，另行通知。</w:t>
      </w:r>
    </w:p>
    <w:p>
      <w:pPr>
        <w:ind w:firstLine="602" w:firstLineChars="200"/>
        <w:rPr>
          <w:rFonts w:ascii="仿宋" w:hAnsi="仿宋" w:eastAsia="仿宋"/>
          <w:b/>
          <w:sz w:val="30"/>
          <w:szCs w:val="30"/>
        </w:rPr>
      </w:pPr>
      <w:r>
        <w:rPr>
          <w:rFonts w:hint="eastAsia" w:ascii="仿宋" w:hAnsi="仿宋" w:eastAsia="仿宋"/>
          <w:b/>
          <w:sz w:val="30"/>
          <w:szCs w:val="30"/>
        </w:rPr>
        <w:t>十、本方案最终解释权在竞赛组委会。</w:t>
      </w:r>
    </w:p>
    <w:p>
      <w:pPr>
        <w:rPr>
          <w:rFonts w:ascii="仿宋" w:hAnsi="仿宋" w:eastAsia="仿宋"/>
          <w:b/>
          <w:sz w:val="30"/>
          <w:szCs w:val="30"/>
        </w:rPr>
      </w:pPr>
    </w:p>
    <w:p>
      <w:pPr>
        <w:rPr>
          <w:rFonts w:ascii="仿宋" w:hAnsi="仿宋" w:eastAsia="仿宋"/>
          <w:b/>
          <w:sz w:val="30"/>
          <w:szCs w:val="30"/>
        </w:rPr>
      </w:pPr>
    </w:p>
    <w:p>
      <w:pPr>
        <w:jc w:val="right"/>
        <w:rPr>
          <w:rFonts w:ascii="宋体" w:hAnsi="宋体"/>
          <w:sz w:val="28"/>
          <w:szCs w:val="28"/>
        </w:rPr>
      </w:pPr>
      <w:r>
        <w:rPr>
          <w:rFonts w:hint="eastAsia" w:ascii="仿宋" w:hAnsi="仿宋" w:eastAsia="仿宋"/>
          <w:sz w:val="30"/>
          <w:szCs w:val="30"/>
        </w:rPr>
        <w:t>河南师范大学开展“学习十九大  建功新时代”知识竞赛组委会</w:t>
      </w:r>
      <w:r>
        <w:rPr>
          <w:rFonts w:hint="eastAsia" w:ascii="仿宋" w:hAnsi="仿宋" w:eastAsia="仿宋"/>
          <w:sz w:val="30"/>
          <w:szCs w:val="30"/>
        </w:rPr>
        <w:cr/>
      </w:r>
      <w:r>
        <w:rPr>
          <w:rFonts w:hint="eastAsia" w:ascii="仿宋" w:hAnsi="仿宋" w:eastAsia="仿宋"/>
          <w:sz w:val="30"/>
          <w:szCs w:val="30"/>
        </w:rPr>
        <w:t>2017年11月15日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BB9"/>
    <w:rsid w:val="000A10AD"/>
    <w:rsid w:val="000B0475"/>
    <w:rsid w:val="000C51AB"/>
    <w:rsid w:val="000E0B77"/>
    <w:rsid w:val="001011A8"/>
    <w:rsid w:val="0014574C"/>
    <w:rsid w:val="00162385"/>
    <w:rsid w:val="001C7081"/>
    <w:rsid w:val="001F477F"/>
    <w:rsid w:val="00205847"/>
    <w:rsid w:val="002315D9"/>
    <w:rsid w:val="00254FDE"/>
    <w:rsid w:val="00256968"/>
    <w:rsid w:val="002D3CE5"/>
    <w:rsid w:val="002D453C"/>
    <w:rsid w:val="00331D5D"/>
    <w:rsid w:val="003664A7"/>
    <w:rsid w:val="0038313E"/>
    <w:rsid w:val="00457052"/>
    <w:rsid w:val="004617E8"/>
    <w:rsid w:val="00473493"/>
    <w:rsid w:val="004C25D4"/>
    <w:rsid w:val="004C3EA7"/>
    <w:rsid w:val="004D0A0C"/>
    <w:rsid w:val="00502E3F"/>
    <w:rsid w:val="00534599"/>
    <w:rsid w:val="005547DD"/>
    <w:rsid w:val="00590A69"/>
    <w:rsid w:val="005A2D4F"/>
    <w:rsid w:val="005D52A3"/>
    <w:rsid w:val="005D5B46"/>
    <w:rsid w:val="005F65A4"/>
    <w:rsid w:val="006574EE"/>
    <w:rsid w:val="006A543F"/>
    <w:rsid w:val="006B31AC"/>
    <w:rsid w:val="007011A1"/>
    <w:rsid w:val="007710FD"/>
    <w:rsid w:val="007F5E37"/>
    <w:rsid w:val="0082373A"/>
    <w:rsid w:val="008335D9"/>
    <w:rsid w:val="00863303"/>
    <w:rsid w:val="00892DF9"/>
    <w:rsid w:val="008A7B24"/>
    <w:rsid w:val="008B280A"/>
    <w:rsid w:val="0090412E"/>
    <w:rsid w:val="00941C6B"/>
    <w:rsid w:val="00944432"/>
    <w:rsid w:val="009E348C"/>
    <w:rsid w:val="009E4A58"/>
    <w:rsid w:val="00A73CE1"/>
    <w:rsid w:val="00A92C88"/>
    <w:rsid w:val="00AE1F46"/>
    <w:rsid w:val="00B1511D"/>
    <w:rsid w:val="00B31551"/>
    <w:rsid w:val="00B62CF1"/>
    <w:rsid w:val="00B63762"/>
    <w:rsid w:val="00B70AE7"/>
    <w:rsid w:val="00B82A27"/>
    <w:rsid w:val="00BA0A96"/>
    <w:rsid w:val="00BC2365"/>
    <w:rsid w:val="00BE1351"/>
    <w:rsid w:val="00C00FA8"/>
    <w:rsid w:val="00C44BE8"/>
    <w:rsid w:val="00C50FE5"/>
    <w:rsid w:val="00C54BD0"/>
    <w:rsid w:val="00C5795D"/>
    <w:rsid w:val="00C93BB6"/>
    <w:rsid w:val="00CE7BB9"/>
    <w:rsid w:val="00CF69BC"/>
    <w:rsid w:val="00D4300B"/>
    <w:rsid w:val="00D53262"/>
    <w:rsid w:val="00D84C7C"/>
    <w:rsid w:val="00D9630C"/>
    <w:rsid w:val="00DC1D00"/>
    <w:rsid w:val="00E42D1B"/>
    <w:rsid w:val="00E838D9"/>
    <w:rsid w:val="00EB7F95"/>
    <w:rsid w:val="00F4385A"/>
    <w:rsid w:val="00FA6BC6"/>
    <w:rsid w:val="00FB0AA5"/>
    <w:rsid w:val="29565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99"/>
    <w:rPr>
      <w:color w:val="0000FF"/>
      <w:u w:val="single"/>
    </w:rPr>
  </w:style>
  <w:style w:type="character" w:customStyle="1" w:styleId="8">
    <w:name w:val="批注框文本 Char"/>
    <w:basedOn w:val="5"/>
    <w:link w:val="2"/>
    <w:uiPriority w:val="99"/>
    <w:rPr>
      <w:sz w:val="18"/>
      <w:szCs w:val="18"/>
    </w:rPr>
  </w:style>
  <w:style w:type="character" w:customStyle="1" w:styleId="9">
    <w:name w:val="页眉 Char"/>
    <w:basedOn w:val="5"/>
    <w:link w:val="4"/>
    <w:qFormat/>
    <w:uiPriority w:val="99"/>
    <w:rPr>
      <w:sz w:val="18"/>
      <w:szCs w:val="18"/>
    </w:rPr>
  </w:style>
  <w:style w:type="character" w:customStyle="1" w:styleId="10">
    <w:name w:val="页脚 Char"/>
    <w:basedOn w:val="5"/>
    <w:link w:val="3"/>
    <w:uiPriority w:val="99"/>
    <w:rPr>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367</Words>
  <Characters>2095</Characters>
  <Lines>17</Lines>
  <Paragraphs>4</Paragraphs>
  <TotalTime>0</TotalTime>
  <ScaleCrop>false</ScaleCrop>
  <LinksUpToDate>false</LinksUpToDate>
  <CharactersWithSpaces>2458</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2017-11-10T15:47:00Z</dcterms:created>
  <dc:creator>AutoBVT</dc:creator>
  <cp:lastModifiedBy>Administrator</cp:lastModifiedBy>
  <dcterms:modified xsi:type="dcterms:W3CDTF">2017-11-16T07:09:06Z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