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3D" w:rsidRDefault="00FF268A">
      <w:pPr>
        <w:adjustRightInd w:val="0"/>
        <w:snapToGrid w:val="0"/>
        <w:spacing w:line="348" w:lineRule="auto"/>
        <w:jc w:val="left"/>
        <w:rPr>
          <w:rFonts w:ascii="楷体" w:eastAsia="楷体" w:hAnsi="楷体" w:cs="楷体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  <w:shd w:val="clear" w:color="auto" w:fill="FFFFFF"/>
        </w:rPr>
        <w:t>附件</w:t>
      </w:r>
      <w:r w:rsidR="008D207F">
        <w:rPr>
          <w:rFonts w:ascii="楷体" w:eastAsia="楷体" w:hAnsi="楷体" w:cs="楷体"/>
          <w:b/>
          <w:bCs/>
          <w:kern w:val="0"/>
          <w:sz w:val="32"/>
          <w:szCs w:val="32"/>
          <w:shd w:val="clear" w:color="auto" w:fill="FFFFFF"/>
        </w:rPr>
        <w:t>3</w:t>
      </w:r>
    </w:p>
    <w:p w:rsidR="001A453D" w:rsidRDefault="00FF268A">
      <w:pPr>
        <w:adjustRightInd w:val="0"/>
        <w:snapToGrid w:val="0"/>
        <w:spacing w:line="348" w:lineRule="auto"/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河南省</w:t>
      </w:r>
      <w:bookmarkStart w:id="0" w:name="_GoBack"/>
      <w:bookmarkEnd w:id="0"/>
      <w:r>
        <w:rPr>
          <w:rFonts w:ascii="楷体" w:eastAsia="楷体" w:hAnsi="楷体" w:cs="楷体" w:hint="eastAsia"/>
          <w:b/>
          <w:bCs/>
          <w:sz w:val="36"/>
          <w:szCs w:val="36"/>
        </w:rPr>
        <w:t>职称管理服务平台-职称申报系统填报说明</w:t>
      </w:r>
    </w:p>
    <w:p w:rsidR="001A453D" w:rsidRDefault="00FF268A">
      <w:pPr>
        <w:spacing w:line="348" w:lineRule="auto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 w:rsidRPr="00163999">
        <w:rPr>
          <w:rFonts w:ascii="楷体" w:eastAsia="楷体" w:hAnsi="楷体" w:cs="楷体" w:hint="eastAsia"/>
          <w:sz w:val="32"/>
          <w:szCs w:val="32"/>
        </w:rPr>
        <w:t>1.</w:t>
      </w:r>
      <w:r w:rsidRPr="00E6320A">
        <w:rPr>
          <w:rFonts w:ascii="楷体" w:eastAsia="楷体" w:hAnsi="楷体" w:cs="楷体" w:hint="eastAsia"/>
          <w:sz w:val="32"/>
          <w:szCs w:val="32"/>
        </w:rPr>
        <w:t>系统填报时间为：202</w:t>
      </w:r>
      <w:r w:rsidR="004D1D1E" w:rsidRPr="00E6320A">
        <w:rPr>
          <w:rFonts w:ascii="楷体" w:eastAsia="楷体" w:hAnsi="楷体" w:cs="楷体"/>
          <w:sz w:val="32"/>
          <w:szCs w:val="32"/>
        </w:rPr>
        <w:t>4</w:t>
      </w:r>
      <w:r w:rsidRPr="00E6320A">
        <w:rPr>
          <w:rFonts w:ascii="楷体" w:eastAsia="楷体" w:hAnsi="楷体" w:cs="楷体" w:hint="eastAsia"/>
          <w:sz w:val="32"/>
          <w:szCs w:val="32"/>
        </w:rPr>
        <w:t>年</w:t>
      </w:r>
      <w:r w:rsidR="004D1D1E" w:rsidRPr="00E6320A">
        <w:rPr>
          <w:rFonts w:ascii="楷体" w:eastAsia="楷体" w:hAnsi="楷体" w:cs="楷体"/>
          <w:sz w:val="32"/>
          <w:szCs w:val="32"/>
        </w:rPr>
        <w:t>1</w:t>
      </w:r>
      <w:r w:rsidR="00E6320A" w:rsidRPr="00E6320A">
        <w:rPr>
          <w:rFonts w:ascii="楷体" w:eastAsia="楷体" w:hAnsi="楷体" w:cs="楷体"/>
          <w:sz w:val="32"/>
          <w:szCs w:val="32"/>
        </w:rPr>
        <w:t>0</w:t>
      </w:r>
      <w:r w:rsidRPr="00E6320A">
        <w:rPr>
          <w:rFonts w:ascii="楷体" w:eastAsia="楷体" w:hAnsi="楷体" w:cs="楷体" w:hint="eastAsia"/>
          <w:sz w:val="32"/>
          <w:szCs w:val="32"/>
        </w:rPr>
        <w:t>月</w:t>
      </w:r>
      <w:r w:rsidR="00E6320A" w:rsidRPr="00E6320A">
        <w:rPr>
          <w:rFonts w:ascii="楷体" w:eastAsia="楷体" w:hAnsi="楷体" w:cs="楷体"/>
          <w:sz w:val="32"/>
          <w:szCs w:val="32"/>
        </w:rPr>
        <w:t>9</w:t>
      </w:r>
      <w:r w:rsidRPr="00E6320A">
        <w:rPr>
          <w:rFonts w:ascii="楷体" w:eastAsia="楷体" w:hAnsi="楷体" w:cs="楷体" w:hint="eastAsia"/>
          <w:sz w:val="32"/>
          <w:szCs w:val="32"/>
        </w:rPr>
        <w:t>日-</w:t>
      </w:r>
      <w:r w:rsidR="00E6320A" w:rsidRPr="00E6320A">
        <w:rPr>
          <w:rFonts w:ascii="楷体" w:eastAsia="楷体" w:hAnsi="楷体" w:cs="楷体"/>
          <w:sz w:val="32"/>
          <w:szCs w:val="32"/>
        </w:rPr>
        <w:t>15</w:t>
      </w:r>
      <w:r w:rsidRPr="00E6320A">
        <w:rPr>
          <w:rFonts w:ascii="楷体" w:eastAsia="楷体" w:hAnsi="楷体" w:cs="楷体" w:hint="eastAsia"/>
          <w:sz w:val="32"/>
          <w:szCs w:val="32"/>
        </w:rPr>
        <w:t>日。</w:t>
      </w:r>
    </w:p>
    <w:p w:rsidR="001A453D" w:rsidRDefault="00FF268A">
      <w:pPr>
        <w:adjustRightInd w:val="0"/>
        <w:snapToGrid w:val="0"/>
        <w:spacing w:line="348" w:lineRule="auto"/>
        <w:ind w:firstLineChars="200" w:firstLine="640"/>
        <w:rPr>
          <w:rFonts w:ascii="楷体" w:eastAsia="楷体" w:hAnsi="楷体" w:cs="楷体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</w:rPr>
        <w:t>2.</w:t>
      </w:r>
      <w:r>
        <w:rPr>
          <w:rFonts w:ascii="楷体" w:eastAsia="楷体" w:hAnsi="楷体" w:cs="楷体" w:hint="eastAsia"/>
          <w:kern w:val="0"/>
          <w:sz w:val="32"/>
          <w:szCs w:val="32"/>
          <w:shd w:val="clear" w:color="auto" w:fill="FFFFFF"/>
        </w:rPr>
        <w:t>非职称评审期间，人事部门无法在职称评审系统中查看我校已入库专家信息。</w:t>
      </w:r>
    </w:p>
    <w:p w:rsidR="001A453D" w:rsidRDefault="00FF268A">
      <w:pPr>
        <w:adjustRightInd w:val="0"/>
        <w:snapToGrid w:val="0"/>
        <w:spacing w:line="348" w:lineRule="auto"/>
        <w:ind w:firstLineChars="200" w:firstLine="640"/>
        <w:rPr>
          <w:rFonts w:ascii="楷体" w:eastAsia="楷体" w:hAnsi="楷体" w:cs="楷体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kern w:val="0"/>
          <w:sz w:val="32"/>
          <w:szCs w:val="32"/>
          <w:shd w:val="clear" w:color="auto" w:fill="FFFFFF"/>
        </w:rPr>
        <w:t>如有专家不清楚本人是否已在河南省职称专家库中，可登录河南省职称管理服务平台-职称申报系统，点击“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  <w:shd w:val="clear" w:color="auto" w:fill="FFFFFF"/>
        </w:rPr>
        <w:t>申报专家候选人</w:t>
      </w:r>
      <w:r>
        <w:rPr>
          <w:rFonts w:ascii="楷体" w:eastAsia="楷体" w:hAnsi="楷体" w:cs="楷体" w:hint="eastAsia"/>
          <w:kern w:val="0"/>
          <w:sz w:val="32"/>
          <w:szCs w:val="32"/>
          <w:shd w:val="clear" w:color="auto" w:fill="FFFFFF"/>
        </w:rPr>
        <w:t>”按钮，出现如图1所示，按照“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  <w:shd w:val="clear" w:color="auto" w:fill="FFFFFF"/>
        </w:rPr>
        <w:t>填写基础上报信息（必填）</w:t>
      </w:r>
      <w:r>
        <w:rPr>
          <w:rFonts w:ascii="楷体" w:eastAsia="楷体" w:hAnsi="楷体" w:cs="楷体" w:hint="eastAsia"/>
          <w:kern w:val="0"/>
          <w:sz w:val="32"/>
          <w:szCs w:val="32"/>
          <w:shd w:val="clear" w:color="auto" w:fill="FFFFFF"/>
        </w:rPr>
        <w:t>”所列内容后，点击“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  <w:shd w:val="clear" w:color="auto" w:fill="FFFFFF"/>
        </w:rPr>
        <w:t>保存信息</w:t>
      </w:r>
      <w:r>
        <w:rPr>
          <w:rFonts w:ascii="楷体" w:eastAsia="楷体" w:hAnsi="楷体" w:cs="楷体" w:hint="eastAsia"/>
          <w:kern w:val="0"/>
          <w:sz w:val="32"/>
          <w:szCs w:val="32"/>
          <w:shd w:val="clear" w:color="auto" w:fill="FFFFFF"/>
        </w:rPr>
        <w:t>”按钮，若出现如图2提示“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  <w:shd w:val="clear" w:color="auto" w:fill="FFFFFF"/>
        </w:rPr>
        <w:t>已申报专家候选人，不能重复申报</w:t>
      </w:r>
      <w:r>
        <w:rPr>
          <w:rFonts w:ascii="楷体" w:eastAsia="楷体" w:hAnsi="楷体" w:cs="楷体" w:hint="eastAsia"/>
          <w:kern w:val="0"/>
          <w:sz w:val="32"/>
          <w:szCs w:val="32"/>
          <w:shd w:val="clear" w:color="auto" w:fill="FFFFFF"/>
        </w:rPr>
        <w:t>”，或者出现如图3提示，说明该专家已入库。否则，可根据本通知要求申请入库。</w:t>
      </w:r>
    </w:p>
    <w:p w:rsidR="001A453D" w:rsidRDefault="00FF268A">
      <w:pPr>
        <w:adjustRightInd w:val="0"/>
        <w:snapToGrid w:val="0"/>
        <w:spacing w:line="348" w:lineRule="auto"/>
        <w:rPr>
          <w:rFonts w:ascii="楷体" w:eastAsia="楷体" w:hAnsi="楷体" w:cs="楷体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noProof/>
          <w:kern w:val="0"/>
          <w:sz w:val="32"/>
          <w:szCs w:val="32"/>
          <w:shd w:val="clear" w:color="auto" w:fill="FFFFFF"/>
        </w:rPr>
        <w:drawing>
          <wp:inline distT="0" distB="0" distL="114300" distR="114300">
            <wp:extent cx="5391785" cy="1677670"/>
            <wp:effectExtent l="0" t="0" r="18415" b="17780"/>
            <wp:docPr id="1" name="图片 1" descr="1655368918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53689189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53D" w:rsidRDefault="00FF268A">
      <w:pPr>
        <w:adjustRightInd w:val="0"/>
        <w:snapToGrid w:val="0"/>
        <w:spacing w:line="348" w:lineRule="auto"/>
        <w:jc w:val="center"/>
        <w:rPr>
          <w:rFonts w:ascii="黑体" w:eastAsia="黑体" w:hAnsi="黑体" w:cs="黑体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28"/>
          <w:szCs w:val="28"/>
          <w:shd w:val="clear" w:color="auto" w:fill="FFFFFF"/>
        </w:rPr>
        <w:t>图1--“保存信息”</w:t>
      </w:r>
    </w:p>
    <w:p w:rsidR="001A453D" w:rsidRDefault="00FF268A">
      <w:pPr>
        <w:adjustRightInd w:val="0"/>
        <w:snapToGrid w:val="0"/>
        <w:spacing w:line="348" w:lineRule="auto"/>
        <w:rPr>
          <w:rFonts w:ascii="楷体" w:eastAsia="楷体" w:hAnsi="楷体" w:cs="楷体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noProof/>
          <w:kern w:val="0"/>
          <w:sz w:val="32"/>
          <w:szCs w:val="32"/>
          <w:shd w:val="clear" w:color="auto" w:fill="FFFFFF"/>
        </w:rPr>
        <w:drawing>
          <wp:inline distT="0" distB="0" distL="114300" distR="114300">
            <wp:extent cx="5398135" cy="1431925"/>
            <wp:effectExtent l="0" t="0" r="12065" b="15875"/>
            <wp:docPr id="2" name="图片 2" descr="165536940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53694043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53D" w:rsidRDefault="00FF268A">
      <w:pPr>
        <w:adjustRightInd w:val="0"/>
        <w:snapToGrid w:val="0"/>
        <w:spacing w:line="348" w:lineRule="auto"/>
        <w:jc w:val="center"/>
        <w:rPr>
          <w:rFonts w:ascii="楷体" w:eastAsia="楷体" w:hAnsi="楷体" w:cs="楷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28"/>
          <w:szCs w:val="28"/>
          <w:shd w:val="clear" w:color="auto" w:fill="FFFFFF"/>
        </w:rPr>
        <w:t>图2--“已申报专家候选人，不能重复申报”</w:t>
      </w:r>
    </w:p>
    <w:p w:rsidR="001A453D" w:rsidRDefault="00FF268A">
      <w:pPr>
        <w:adjustRightInd w:val="0"/>
        <w:snapToGrid w:val="0"/>
        <w:spacing w:line="348" w:lineRule="auto"/>
        <w:rPr>
          <w:rFonts w:ascii="楷体" w:eastAsia="楷体" w:hAnsi="楷体" w:cs="楷体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noProof/>
          <w:kern w:val="0"/>
          <w:sz w:val="32"/>
          <w:szCs w:val="32"/>
          <w:shd w:val="clear" w:color="auto" w:fill="FFFFFF"/>
        </w:rPr>
        <w:lastRenderedPageBreak/>
        <w:drawing>
          <wp:inline distT="0" distB="0" distL="114300" distR="114300">
            <wp:extent cx="5394960" cy="3735705"/>
            <wp:effectExtent l="0" t="0" r="15240" b="17145"/>
            <wp:docPr id="3" name="图片 3" descr="1655369966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53699665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53D" w:rsidRDefault="00FF268A">
      <w:pPr>
        <w:adjustRightInd w:val="0"/>
        <w:snapToGrid w:val="0"/>
        <w:spacing w:line="348" w:lineRule="auto"/>
        <w:jc w:val="center"/>
        <w:rPr>
          <w:rFonts w:ascii="楷体" w:eastAsia="楷体" w:hAnsi="楷体" w:cs="楷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28"/>
          <w:szCs w:val="28"/>
          <w:shd w:val="clear" w:color="auto" w:fill="FFFFFF"/>
        </w:rPr>
        <w:t>图3--仅显示“预览信息”按钮</w:t>
      </w:r>
    </w:p>
    <w:p w:rsidR="001A453D" w:rsidRDefault="00FF268A">
      <w:pPr>
        <w:spacing w:line="348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.登录“河南省人力资源和社会保障厅官网https://hrss.henan.gov.cn/”：→点击页面右下方“快捷通道”里的“职称评审”→点击“职称申报系统”；→用户名：身份证号，密码：身份证号后六位；输入验证码后，点击“立即登录”，进入职称申报系统页面。登录后需要按要求修改密码。</w:t>
      </w:r>
    </w:p>
    <w:p w:rsidR="001A453D" w:rsidRDefault="00FF268A">
      <w:pPr>
        <w:pStyle w:val="1"/>
        <w:spacing w:line="348" w:lineRule="auto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4.在职称申报系统填报页面内，需要依次点击左侧导航条填写“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基本信息</w:t>
      </w:r>
      <w:r>
        <w:rPr>
          <w:rFonts w:ascii="楷体" w:eastAsia="楷体" w:hAnsi="楷体" w:cs="楷体" w:hint="eastAsia"/>
          <w:sz w:val="32"/>
          <w:szCs w:val="32"/>
        </w:rPr>
        <w:t>”、“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学习经历</w:t>
      </w:r>
      <w:r>
        <w:rPr>
          <w:rFonts w:ascii="楷体" w:eastAsia="楷体" w:hAnsi="楷体" w:cs="楷体" w:hint="eastAsia"/>
          <w:sz w:val="32"/>
          <w:szCs w:val="32"/>
        </w:rPr>
        <w:t>”、“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工作经历</w:t>
      </w:r>
      <w:r>
        <w:rPr>
          <w:rFonts w:ascii="楷体" w:eastAsia="楷体" w:hAnsi="楷体" w:cs="楷体" w:hint="eastAsia"/>
          <w:sz w:val="32"/>
          <w:szCs w:val="32"/>
        </w:rPr>
        <w:t>”、“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申报专家候选人</w:t>
      </w:r>
      <w:r>
        <w:rPr>
          <w:rFonts w:ascii="楷体" w:eastAsia="楷体" w:hAnsi="楷体" w:cs="楷体" w:hint="eastAsia"/>
          <w:sz w:val="32"/>
          <w:szCs w:val="32"/>
        </w:rPr>
        <w:t>”各栏。</w:t>
      </w:r>
    </w:p>
    <w:p w:rsidR="001A453D" w:rsidRDefault="00FF268A">
      <w:pPr>
        <w:pStyle w:val="1"/>
        <w:spacing w:line="348" w:lineRule="auto"/>
        <w:ind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温馨提示，申报专家候选人不填写“申报职称”栏。</w:t>
      </w:r>
    </w:p>
    <w:p w:rsidR="001A453D" w:rsidRDefault="00FF268A">
      <w:pPr>
        <w:adjustRightInd w:val="0"/>
        <w:snapToGrid w:val="0"/>
        <w:spacing w:line="348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→点击左侧“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基本信息</w:t>
      </w:r>
      <w:r>
        <w:rPr>
          <w:rFonts w:ascii="楷体" w:eastAsia="楷体" w:hAnsi="楷体" w:cs="楷体" w:hint="eastAsia"/>
          <w:sz w:val="32"/>
          <w:szCs w:val="32"/>
        </w:rPr>
        <w:t>”，按照实际情况进行填写个人信</w:t>
      </w:r>
      <w:r>
        <w:rPr>
          <w:rFonts w:ascii="楷体" w:eastAsia="楷体" w:hAnsi="楷体" w:cs="楷体" w:hint="eastAsia"/>
          <w:sz w:val="32"/>
          <w:szCs w:val="32"/>
        </w:rPr>
        <w:lastRenderedPageBreak/>
        <w:t>息，</w:t>
      </w:r>
      <w:r>
        <w:rPr>
          <w:rFonts w:ascii="楷体" w:eastAsia="楷体" w:hAnsi="楷体" w:cs="楷体" w:hint="eastAsia"/>
          <w:kern w:val="0"/>
          <w:sz w:val="32"/>
          <w:szCs w:val="32"/>
          <w:shd w:val="clear" w:color="auto" w:fill="FFFFFF"/>
        </w:rPr>
        <w:t>除必填栏外，从事现专业时间、EMAIL两栏也应准确填写。</w:t>
      </w:r>
      <w:r>
        <w:rPr>
          <w:rFonts w:ascii="楷体" w:eastAsia="楷体" w:hAnsi="楷体" w:cs="楷体" w:hint="eastAsia"/>
          <w:sz w:val="32"/>
          <w:szCs w:val="32"/>
        </w:rPr>
        <w:t>填写完成后点击下方“保存”按钮。</w:t>
      </w:r>
    </w:p>
    <w:p w:rsidR="001A453D" w:rsidRDefault="00FF268A">
      <w:pPr>
        <w:pStyle w:val="1"/>
        <w:spacing w:line="348" w:lineRule="auto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→再打开“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学习经历</w:t>
      </w:r>
      <w:r>
        <w:rPr>
          <w:rFonts w:ascii="楷体" w:eastAsia="楷体" w:hAnsi="楷体" w:cs="楷体" w:hint="eastAsia"/>
          <w:sz w:val="32"/>
          <w:szCs w:val="32"/>
        </w:rPr>
        <w:t>”，填写学习经历和培训经历，并上传有关文件；</w:t>
      </w:r>
    </w:p>
    <w:p w:rsidR="001A453D" w:rsidRDefault="00FF268A">
      <w:pPr>
        <w:pStyle w:val="1"/>
        <w:spacing w:line="348" w:lineRule="auto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→再打开“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工作经历</w:t>
      </w:r>
      <w:r>
        <w:rPr>
          <w:rFonts w:ascii="楷体" w:eastAsia="楷体" w:hAnsi="楷体" w:cs="楷体" w:hint="eastAsia"/>
          <w:sz w:val="32"/>
          <w:szCs w:val="32"/>
        </w:rPr>
        <w:t>”，可从参加工作以来的实际情况填写。</w:t>
      </w:r>
    </w:p>
    <w:p w:rsidR="001A453D" w:rsidRDefault="00FF268A">
      <w:pPr>
        <w:pStyle w:val="1"/>
        <w:spacing w:line="348" w:lineRule="auto"/>
        <w:ind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→再打开“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申报专家候选人</w:t>
      </w:r>
      <w:r>
        <w:rPr>
          <w:rFonts w:ascii="楷体" w:eastAsia="楷体" w:hAnsi="楷体" w:cs="楷体" w:hint="eastAsia"/>
          <w:sz w:val="32"/>
          <w:szCs w:val="32"/>
        </w:rPr>
        <w:t>”，填写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代表性成果</w:t>
      </w:r>
      <w:r>
        <w:rPr>
          <w:rFonts w:ascii="楷体" w:eastAsia="楷体" w:hAnsi="楷体" w:cs="楷体" w:hint="eastAsia"/>
          <w:sz w:val="32"/>
          <w:szCs w:val="32"/>
        </w:rPr>
        <w:t>→填写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基础上报信息（必填）</w:t>
      </w:r>
      <w:r>
        <w:rPr>
          <w:rFonts w:ascii="楷体" w:eastAsia="楷体" w:hAnsi="楷体" w:cs="楷体" w:hint="eastAsia"/>
          <w:sz w:val="32"/>
          <w:szCs w:val="32"/>
        </w:rPr>
        <w:t>，其中（1）推荐系列按照申报人现职称所在系列填写；适用范围，</w:t>
      </w:r>
      <w:r w:rsidRPr="005E0466">
        <w:rPr>
          <w:rFonts w:ascii="楷体" w:eastAsia="楷体" w:hAnsi="楷体" w:cs="楷体" w:hint="eastAsia"/>
          <w:color w:val="FF0000"/>
          <w:sz w:val="32"/>
          <w:szCs w:val="32"/>
        </w:rPr>
        <w:t>教授选“高评会（自主）</w:t>
      </w:r>
      <w:r>
        <w:rPr>
          <w:rFonts w:ascii="楷体" w:eastAsia="楷体" w:hAnsi="楷体" w:cs="楷体" w:hint="eastAsia"/>
          <w:sz w:val="32"/>
          <w:szCs w:val="32"/>
        </w:rPr>
        <w:t>”，</w:t>
      </w:r>
      <w:r w:rsidRPr="005E0466">
        <w:rPr>
          <w:rFonts w:ascii="楷体" w:eastAsia="楷体" w:hAnsi="楷体" w:cs="楷体" w:hint="eastAsia"/>
          <w:color w:val="FF0000"/>
          <w:sz w:val="32"/>
          <w:szCs w:val="32"/>
        </w:rPr>
        <w:t>其他系列人员选“高评会”</w:t>
      </w:r>
      <w:r>
        <w:rPr>
          <w:rFonts w:ascii="楷体" w:eastAsia="楷体" w:hAnsi="楷体" w:cs="楷体" w:hint="eastAsia"/>
          <w:sz w:val="32"/>
          <w:szCs w:val="32"/>
        </w:rPr>
        <w:t>；推荐评审等级选“正高级”；再依次填写推荐评审职称、研究方向后，点击“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保存信息</w:t>
      </w:r>
      <w:r>
        <w:rPr>
          <w:rFonts w:ascii="楷体" w:eastAsia="楷体" w:hAnsi="楷体" w:cs="楷体" w:hint="eastAsia"/>
          <w:sz w:val="32"/>
          <w:szCs w:val="32"/>
        </w:rPr>
        <w:t>”按钮。→填写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其他（必填）：</w:t>
      </w:r>
      <w:r>
        <w:rPr>
          <w:rFonts w:ascii="楷体" w:eastAsia="楷体" w:hAnsi="楷体" w:cs="楷体" w:hint="eastAsia"/>
          <w:sz w:val="32"/>
          <w:szCs w:val="32"/>
        </w:rPr>
        <w:t>按照实际情况进行填写包括“现任行政职务”“行政职务级别”“参加评审工作情况”“个人简介及学术贡献”等内容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。</w:t>
      </w:r>
    </w:p>
    <w:p w:rsidR="001A453D" w:rsidRDefault="00FF268A">
      <w:pPr>
        <w:pStyle w:val="1"/>
        <w:spacing w:line="348" w:lineRule="auto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以上所有信息填报完成后，点击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“保存信息”</w:t>
      </w:r>
      <w:r>
        <w:rPr>
          <w:rFonts w:ascii="楷体" w:eastAsia="楷体" w:hAnsi="楷体" w:cs="楷体" w:hint="eastAsia"/>
          <w:sz w:val="32"/>
          <w:szCs w:val="32"/>
        </w:rPr>
        <w:t>按钮。在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提交审核</w:t>
      </w:r>
      <w:r>
        <w:rPr>
          <w:rFonts w:ascii="楷体" w:eastAsia="楷体" w:hAnsi="楷体" w:cs="楷体" w:hint="eastAsia"/>
          <w:sz w:val="32"/>
          <w:szCs w:val="32"/>
        </w:rPr>
        <w:t>前可点击“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预览信息</w:t>
      </w:r>
      <w:r>
        <w:rPr>
          <w:rFonts w:ascii="楷体" w:eastAsia="楷体" w:hAnsi="楷体" w:cs="楷体" w:hint="eastAsia"/>
          <w:sz w:val="32"/>
          <w:szCs w:val="32"/>
        </w:rPr>
        <w:t>”按钮，对本人所填内容进行预览，如有需要修改的地方可返回相应页面进行修改。无误后，再点击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“提交审核”</w:t>
      </w:r>
      <w:r>
        <w:rPr>
          <w:rFonts w:ascii="楷体" w:eastAsia="楷体" w:hAnsi="楷体" w:cs="楷体" w:hint="eastAsia"/>
          <w:sz w:val="32"/>
          <w:szCs w:val="32"/>
        </w:rPr>
        <w:t>按钮即完成所有填报工作。</w:t>
      </w:r>
    </w:p>
    <w:p w:rsidR="001A453D" w:rsidRDefault="00FF268A">
      <w:pPr>
        <w:pStyle w:val="1"/>
        <w:spacing w:line="348" w:lineRule="auto"/>
        <w:ind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5.填报中需注意事项如下：</w:t>
      </w:r>
    </w:p>
    <w:p w:rsidR="001A453D" w:rsidRDefault="00FF268A">
      <w:pPr>
        <w:spacing w:line="348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（1）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执业资格</w:t>
      </w:r>
      <w:r>
        <w:rPr>
          <w:rFonts w:ascii="楷体" w:eastAsia="楷体" w:hAnsi="楷体" w:cs="楷体" w:hint="eastAsia"/>
          <w:sz w:val="32"/>
          <w:szCs w:val="32"/>
        </w:rPr>
        <w:t>选择：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教师资格证等</w:t>
      </w:r>
      <w:r>
        <w:rPr>
          <w:rFonts w:ascii="楷体" w:eastAsia="楷体" w:hAnsi="楷体" w:cs="楷体" w:hint="eastAsia"/>
          <w:sz w:val="32"/>
          <w:szCs w:val="32"/>
        </w:rPr>
        <w:t>→资格证书获取时间→上传资格证书扫描件。</w:t>
      </w:r>
    </w:p>
    <w:p w:rsidR="001A453D" w:rsidRDefault="00FF268A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lastRenderedPageBreak/>
        <w:t>（2）</w:t>
      </w:r>
      <w:r>
        <w:rPr>
          <w:rFonts w:ascii="楷体" w:eastAsia="楷体" w:hAnsi="楷体" w:cs="楷体" w:hint="eastAsia"/>
          <w:b/>
          <w:sz w:val="32"/>
          <w:szCs w:val="32"/>
        </w:rPr>
        <w:t>学习经历</w:t>
      </w:r>
      <w:r>
        <w:rPr>
          <w:rFonts w:ascii="楷体" w:eastAsia="楷体" w:hAnsi="楷体" w:cs="楷体" w:hint="eastAsia"/>
          <w:bCs/>
          <w:sz w:val="32"/>
          <w:szCs w:val="32"/>
        </w:rPr>
        <w:t>填写：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第一学历和最高学历，上传证书原件</w:t>
      </w:r>
      <w:r>
        <w:rPr>
          <w:rFonts w:ascii="楷体" w:eastAsia="楷体" w:hAnsi="楷体" w:cs="楷体" w:hint="eastAsia"/>
          <w:b/>
          <w:sz w:val="32"/>
          <w:szCs w:val="32"/>
        </w:rPr>
        <w:t>的PDF版</w:t>
      </w:r>
      <w:r>
        <w:rPr>
          <w:rFonts w:ascii="楷体" w:eastAsia="楷体" w:hAnsi="楷体" w:cs="楷体" w:hint="eastAsia"/>
          <w:bCs/>
          <w:sz w:val="32"/>
          <w:szCs w:val="32"/>
        </w:rPr>
        <w:t>。在国（境）外取得博士学位的，学历证书编号、学位证书编号均按照教育部学历学位认证书上的编号填报，学历证书文件、学位证书文件均上传教育部的学历学位认证书。</w:t>
      </w:r>
    </w:p>
    <w:p w:rsidR="001A453D" w:rsidRDefault="00FF268A">
      <w:pPr>
        <w:spacing w:line="348" w:lineRule="auto"/>
        <w:ind w:firstLineChars="200"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（3）培训经历有的填，没有的可以不填。</w:t>
      </w:r>
    </w:p>
    <w:p w:rsidR="001A453D" w:rsidRDefault="00FF268A">
      <w:pPr>
        <w:spacing w:line="348" w:lineRule="auto"/>
        <w:ind w:firstLineChars="200" w:firstLine="64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（4）所有上传的材料为原件做成的PDF版,每个上传材料不能大于2M。</w:t>
      </w:r>
    </w:p>
    <w:sectPr w:rsidR="001A453D"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23" w:rsidRDefault="00704C23" w:rsidP="004D1D1E">
      <w:r>
        <w:separator/>
      </w:r>
    </w:p>
  </w:endnote>
  <w:endnote w:type="continuationSeparator" w:id="0">
    <w:p w:rsidR="00704C23" w:rsidRDefault="00704C23" w:rsidP="004D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23" w:rsidRDefault="00704C23" w:rsidP="004D1D1E">
      <w:r>
        <w:separator/>
      </w:r>
    </w:p>
  </w:footnote>
  <w:footnote w:type="continuationSeparator" w:id="0">
    <w:p w:rsidR="00704C23" w:rsidRDefault="00704C23" w:rsidP="004D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2ZWM2MGQyMTVjMjYxYzEzZTdhNjNjYmYwMzM5NmYifQ=="/>
  </w:docVars>
  <w:rsids>
    <w:rsidRoot w:val="00D35D6A"/>
    <w:rsid w:val="000432F2"/>
    <w:rsid w:val="000B2C5A"/>
    <w:rsid w:val="000E778C"/>
    <w:rsid w:val="000F08AB"/>
    <w:rsid w:val="000F176E"/>
    <w:rsid w:val="000F1F25"/>
    <w:rsid w:val="00104EBC"/>
    <w:rsid w:val="001232C6"/>
    <w:rsid w:val="001440D8"/>
    <w:rsid w:val="00146760"/>
    <w:rsid w:val="00163999"/>
    <w:rsid w:val="001854B5"/>
    <w:rsid w:val="001906AC"/>
    <w:rsid w:val="001A453D"/>
    <w:rsid w:val="001C37CF"/>
    <w:rsid w:val="001E25FF"/>
    <w:rsid w:val="00203F92"/>
    <w:rsid w:val="002100F7"/>
    <w:rsid w:val="002109B0"/>
    <w:rsid w:val="00216A72"/>
    <w:rsid w:val="002563AA"/>
    <w:rsid w:val="002C0DAA"/>
    <w:rsid w:val="002F5B2D"/>
    <w:rsid w:val="003024C7"/>
    <w:rsid w:val="00374D2B"/>
    <w:rsid w:val="00376496"/>
    <w:rsid w:val="00396A27"/>
    <w:rsid w:val="003A6F8D"/>
    <w:rsid w:val="003E62DE"/>
    <w:rsid w:val="00472F5F"/>
    <w:rsid w:val="004D1D1E"/>
    <w:rsid w:val="004D4679"/>
    <w:rsid w:val="004E1792"/>
    <w:rsid w:val="00501B3B"/>
    <w:rsid w:val="0052241F"/>
    <w:rsid w:val="005853CF"/>
    <w:rsid w:val="005A6B17"/>
    <w:rsid w:val="005E0466"/>
    <w:rsid w:val="00632361"/>
    <w:rsid w:val="0067249C"/>
    <w:rsid w:val="006840AA"/>
    <w:rsid w:val="00687B6A"/>
    <w:rsid w:val="006C380E"/>
    <w:rsid w:val="00704C23"/>
    <w:rsid w:val="00730164"/>
    <w:rsid w:val="0074542C"/>
    <w:rsid w:val="007B4295"/>
    <w:rsid w:val="007C006D"/>
    <w:rsid w:val="00880E5C"/>
    <w:rsid w:val="008A6CB9"/>
    <w:rsid w:val="008D207F"/>
    <w:rsid w:val="008F5B4B"/>
    <w:rsid w:val="009448E1"/>
    <w:rsid w:val="009528B0"/>
    <w:rsid w:val="009609D9"/>
    <w:rsid w:val="0098268A"/>
    <w:rsid w:val="009C7D76"/>
    <w:rsid w:val="009F5436"/>
    <w:rsid w:val="00A03BAD"/>
    <w:rsid w:val="00A31981"/>
    <w:rsid w:val="00A64177"/>
    <w:rsid w:val="00A82A56"/>
    <w:rsid w:val="00AE6DB7"/>
    <w:rsid w:val="00B04632"/>
    <w:rsid w:val="00B8686B"/>
    <w:rsid w:val="00B94DD3"/>
    <w:rsid w:val="00BB3952"/>
    <w:rsid w:val="00BC54B0"/>
    <w:rsid w:val="00C20F24"/>
    <w:rsid w:val="00C54129"/>
    <w:rsid w:val="00C75A98"/>
    <w:rsid w:val="00C915D2"/>
    <w:rsid w:val="00C94EA6"/>
    <w:rsid w:val="00CE6946"/>
    <w:rsid w:val="00D278DB"/>
    <w:rsid w:val="00D35D6A"/>
    <w:rsid w:val="00D4433F"/>
    <w:rsid w:val="00D71AFA"/>
    <w:rsid w:val="00D96DFA"/>
    <w:rsid w:val="00DC73BA"/>
    <w:rsid w:val="00E26B5A"/>
    <w:rsid w:val="00E54204"/>
    <w:rsid w:val="00E6320A"/>
    <w:rsid w:val="00E71173"/>
    <w:rsid w:val="00E8424B"/>
    <w:rsid w:val="00ED2EF5"/>
    <w:rsid w:val="00F0364B"/>
    <w:rsid w:val="00F35E40"/>
    <w:rsid w:val="00F45B94"/>
    <w:rsid w:val="00F60862"/>
    <w:rsid w:val="00FA16BB"/>
    <w:rsid w:val="00FB70EF"/>
    <w:rsid w:val="00FF268A"/>
    <w:rsid w:val="01FB40D3"/>
    <w:rsid w:val="03DB41BC"/>
    <w:rsid w:val="044C6E68"/>
    <w:rsid w:val="04EE5F05"/>
    <w:rsid w:val="051C080D"/>
    <w:rsid w:val="05F60E3E"/>
    <w:rsid w:val="071F2B16"/>
    <w:rsid w:val="0774202A"/>
    <w:rsid w:val="090E20D9"/>
    <w:rsid w:val="092263E9"/>
    <w:rsid w:val="09FF7D8F"/>
    <w:rsid w:val="0C12616F"/>
    <w:rsid w:val="0CAE6912"/>
    <w:rsid w:val="0D8B758E"/>
    <w:rsid w:val="0DC91A9B"/>
    <w:rsid w:val="0E29085B"/>
    <w:rsid w:val="11BB73DB"/>
    <w:rsid w:val="1232486D"/>
    <w:rsid w:val="130C6140"/>
    <w:rsid w:val="135F7F5C"/>
    <w:rsid w:val="13BD67D9"/>
    <w:rsid w:val="14C52A4A"/>
    <w:rsid w:val="16B07D64"/>
    <w:rsid w:val="18B057C0"/>
    <w:rsid w:val="1A333275"/>
    <w:rsid w:val="212E169D"/>
    <w:rsid w:val="22AE09C0"/>
    <w:rsid w:val="230C381B"/>
    <w:rsid w:val="25096983"/>
    <w:rsid w:val="27BA21B7"/>
    <w:rsid w:val="2DE81100"/>
    <w:rsid w:val="2F005FFD"/>
    <w:rsid w:val="2F830B4A"/>
    <w:rsid w:val="30A30402"/>
    <w:rsid w:val="32C4038E"/>
    <w:rsid w:val="34AE15AA"/>
    <w:rsid w:val="35EC4AF6"/>
    <w:rsid w:val="368575BE"/>
    <w:rsid w:val="37585548"/>
    <w:rsid w:val="38E540B0"/>
    <w:rsid w:val="3BF53366"/>
    <w:rsid w:val="3C9E39FD"/>
    <w:rsid w:val="3E045AE2"/>
    <w:rsid w:val="3E5B27DC"/>
    <w:rsid w:val="412A149F"/>
    <w:rsid w:val="42CC4BAF"/>
    <w:rsid w:val="443609BF"/>
    <w:rsid w:val="44613C8E"/>
    <w:rsid w:val="4805447F"/>
    <w:rsid w:val="489375BA"/>
    <w:rsid w:val="4A05519F"/>
    <w:rsid w:val="50E13A61"/>
    <w:rsid w:val="53F35659"/>
    <w:rsid w:val="54437678"/>
    <w:rsid w:val="54446DFB"/>
    <w:rsid w:val="54A318FC"/>
    <w:rsid w:val="55557BDB"/>
    <w:rsid w:val="55B17EA6"/>
    <w:rsid w:val="565076BF"/>
    <w:rsid w:val="5F1A4D0E"/>
    <w:rsid w:val="5FA8056B"/>
    <w:rsid w:val="64B96D77"/>
    <w:rsid w:val="69472F38"/>
    <w:rsid w:val="6A0057AC"/>
    <w:rsid w:val="6B1858BD"/>
    <w:rsid w:val="6D643FB5"/>
    <w:rsid w:val="6F534980"/>
    <w:rsid w:val="6FDF790F"/>
    <w:rsid w:val="73813156"/>
    <w:rsid w:val="77E92727"/>
    <w:rsid w:val="7A152F2D"/>
    <w:rsid w:val="7B84392D"/>
    <w:rsid w:val="7CFD343F"/>
    <w:rsid w:val="7D41294B"/>
    <w:rsid w:val="7DF84014"/>
    <w:rsid w:val="7FE5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1FE17"/>
  <w15:docId w15:val="{C8002423-F303-4332-87D7-4F89E8A9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1015-6BB5-4924-A66A-4E9A0E23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175</Words>
  <Characters>1004</Characters>
  <Application>Microsoft Office Word</Application>
  <DocSecurity>0</DocSecurity>
  <Lines>8</Lines>
  <Paragraphs>2</Paragraphs>
  <ScaleCrop>false</ScaleCrop>
  <Company>Sky123.Org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刘秋月</cp:lastModifiedBy>
  <cp:revision>16</cp:revision>
  <cp:lastPrinted>2022-05-05T01:51:00Z</cp:lastPrinted>
  <dcterms:created xsi:type="dcterms:W3CDTF">2019-10-17T03:15:00Z</dcterms:created>
  <dcterms:modified xsi:type="dcterms:W3CDTF">2024-09-29T08:58:00Z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672EC43F28CA4C8590C598E243B4E0F6</vt:lpwstr>
  </property>
</Properties>
</file>