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027" w:rsidRPr="00815027" w:rsidRDefault="00815027" w:rsidP="00815027">
      <w:pPr>
        <w:rPr>
          <w:rFonts w:ascii="黑体" w:eastAsia="黑体" w:hAnsi="黑体"/>
          <w:sz w:val="24"/>
          <w:szCs w:val="24"/>
        </w:rPr>
      </w:pPr>
      <w:r w:rsidRPr="00815027">
        <w:rPr>
          <w:rFonts w:ascii="黑体" w:eastAsia="黑体" w:hAnsi="黑体" w:hint="eastAsia"/>
          <w:sz w:val="24"/>
          <w:szCs w:val="24"/>
        </w:rPr>
        <w:t>附件</w:t>
      </w:r>
      <w:r w:rsidR="00DF64FB">
        <w:rPr>
          <w:rFonts w:ascii="黑体" w:eastAsia="黑体" w:hAnsi="黑体" w:hint="eastAsia"/>
          <w:sz w:val="24"/>
          <w:szCs w:val="24"/>
        </w:rPr>
        <w:t>2</w:t>
      </w:r>
    </w:p>
    <w:p w:rsidR="00052C91" w:rsidRDefault="00FB4C95" w:rsidP="00052C91">
      <w:pPr>
        <w:jc w:val="center"/>
        <w:rPr>
          <w:rFonts w:ascii="方正小标宋简体" w:eastAsia="方正小标宋简体"/>
          <w:sz w:val="30"/>
          <w:szCs w:val="30"/>
        </w:rPr>
      </w:pPr>
      <w:r w:rsidRPr="00FB4C95">
        <w:rPr>
          <w:rFonts w:ascii="方正小标宋简体" w:eastAsia="方正小标宋简体" w:hint="eastAsia"/>
          <w:sz w:val="30"/>
          <w:szCs w:val="30"/>
        </w:rPr>
        <w:t>自主选择专业</w:t>
      </w:r>
      <w:r w:rsidR="00C6502D" w:rsidRPr="00FB4C95">
        <w:rPr>
          <w:rFonts w:ascii="方正小标宋简体" w:eastAsia="方正小标宋简体" w:hint="eastAsia"/>
          <w:sz w:val="30"/>
          <w:szCs w:val="30"/>
        </w:rPr>
        <w:t>接收计划表</w:t>
      </w:r>
    </w:p>
    <w:p w:rsidR="00052C91" w:rsidRPr="00052C91" w:rsidRDefault="00052C91" w:rsidP="00BD11E9">
      <w:pPr>
        <w:ind w:firstLineChars="450" w:firstLine="1260"/>
        <w:jc w:val="left"/>
        <w:rPr>
          <w:rFonts w:ascii="仿宋" w:eastAsia="仿宋" w:hAnsi="仿宋"/>
          <w:sz w:val="28"/>
          <w:szCs w:val="28"/>
        </w:rPr>
      </w:pPr>
      <w:r w:rsidRPr="00052C91">
        <w:rPr>
          <w:rFonts w:ascii="仿宋" w:eastAsia="仿宋" w:hAnsi="仿宋" w:hint="eastAsia"/>
          <w:sz w:val="28"/>
          <w:szCs w:val="28"/>
        </w:rPr>
        <w:t>学院（部）：</w:t>
      </w:r>
      <w:r w:rsidR="0005717E">
        <w:rPr>
          <w:rFonts w:ascii="仿宋" w:eastAsia="仿宋" w:hAnsi="仿宋" w:hint="eastAsia"/>
          <w:sz w:val="28"/>
          <w:szCs w:val="28"/>
        </w:rPr>
        <w:t>计算机与信息工程学院（人工智能学院）</w:t>
      </w:r>
    </w:p>
    <w:tbl>
      <w:tblPr>
        <w:tblStyle w:val="a7"/>
        <w:tblW w:w="14185" w:type="dxa"/>
        <w:jc w:val="center"/>
        <w:tblLayout w:type="fixed"/>
        <w:tblLook w:val="04A0" w:firstRow="1" w:lastRow="0" w:firstColumn="1" w:lastColumn="0" w:noHBand="0" w:noVBand="1"/>
      </w:tblPr>
      <w:tblGrid>
        <w:gridCol w:w="2647"/>
        <w:gridCol w:w="946"/>
        <w:gridCol w:w="789"/>
        <w:gridCol w:w="789"/>
        <w:gridCol w:w="631"/>
        <w:gridCol w:w="790"/>
        <w:gridCol w:w="788"/>
        <w:gridCol w:w="789"/>
        <w:gridCol w:w="789"/>
        <w:gridCol w:w="631"/>
        <w:gridCol w:w="790"/>
        <w:gridCol w:w="789"/>
        <w:gridCol w:w="789"/>
        <w:gridCol w:w="789"/>
        <w:gridCol w:w="589"/>
        <w:gridCol w:w="850"/>
      </w:tblGrid>
      <w:tr w:rsidR="00343A6B" w:rsidTr="006C400E">
        <w:trPr>
          <w:trHeight w:val="543"/>
          <w:jc w:val="center"/>
        </w:trPr>
        <w:tc>
          <w:tcPr>
            <w:tcW w:w="2647" w:type="dxa"/>
            <w:vMerge w:val="restart"/>
            <w:vAlign w:val="center"/>
          </w:tcPr>
          <w:p w:rsidR="00343A6B" w:rsidRPr="00C6502D" w:rsidRDefault="00343A6B" w:rsidP="006C400E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6502D">
              <w:rPr>
                <w:rFonts w:ascii="黑体" w:eastAsia="黑体" w:hAnsi="黑体" w:hint="eastAsia"/>
                <w:sz w:val="24"/>
                <w:szCs w:val="24"/>
              </w:rPr>
              <w:t>专业（类）名称</w:t>
            </w:r>
          </w:p>
        </w:tc>
        <w:tc>
          <w:tcPr>
            <w:tcW w:w="3945" w:type="dxa"/>
            <w:gridSpan w:val="5"/>
            <w:vAlign w:val="center"/>
          </w:tcPr>
          <w:p w:rsidR="00343A6B" w:rsidRPr="00C6502D" w:rsidRDefault="00343A6B" w:rsidP="006C400E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6502D">
              <w:rPr>
                <w:rFonts w:ascii="黑体" w:eastAsia="黑体" w:hAnsi="黑体" w:hint="eastAsia"/>
                <w:sz w:val="24"/>
                <w:szCs w:val="24"/>
              </w:rPr>
              <w:t>202</w:t>
            </w:r>
            <w:r w:rsidR="008F03D5">
              <w:rPr>
                <w:rFonts w:ascii="黑体" w:eastAsia="黑体" w:hAnsi="黑体"/>
                <w:sz w:val="24"/>
                <w:szCs w:val="24"/>
              </w:rPr>
              <w:t>5</w:t>
            </w:r>
            <w:r w:rsidRPr="00C6502D">
              <w:rPr>
                <w:rFonts w:ascii="黑体" w:eastAsia="黑体" w:hAnsi="黑体" w:hint="eastAsia"/>
                <w:sz w:val="24"/>
                <w:szCs w:val="24"/>
              </w:rPr>
              <w:t>级</w:t>
            </w:r>
          </w:p>
        </w:tc>
        <w:tc>
          <w:tcPr>
            <w:tcW w:w="3787" w:type="dxa"/>
            <w:gridSpan w:val="5"/>
            <w:vAlign w:val="center"/>
          </w:tcPr>
          <w:p w:rsidR="00343A6B" w:rsidRPr="00C6502D" w:rsidRDefault="00343A6B" w:rsidP="006C400E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6502D">
              <w:rPr>
                <w:rFonts w:ascii="黑体" w:eastAsia="黑体" w:hAnsi="黑体" w:hint="eastAsia"/>
                <w:sz w:val="24"/>
                <w:szCs w:val="24"/>
              </w:rPr>
              <w:t>202</w:t>
            </w:r>
            <w:r w:rsidR="008F03D5">
              <w:rPr>
                <w:rFonts w:ascii="黑体" w:eastAsia="黑体" w:hAnsi="黑体"/>
                <w:sz w:val="24"/>
                <w:szCs w:val="24"/>
              </w:rPr>
              <w:t>4</w:t>
            </w:r>
            <w:r w:rsidRPr="00C6502D">
              <w:rPr>
                <w:rFonts w:ascii="黑体" w:eastAsia="黑体" w:hAnsi="黑体" w:hint="eastAsia"/>
                <w:sz w:val="24"/>
                <w:szCs w:val="24"/>
              </w:rPr>
              <w:t>级</w:t>
            </w:r>
          </w:p>
        </w:tc>
        <w:tc>
          <w:tcPr>
            <w:tcW w:w="3806" w:type="dxa"/>
            <w:gridSpan w:val="5"/>
            <w:vAlign w:val="center"/>
          </w:tcPr>
          <w:p w:rsidR="00343A6B" w:rsidRPr="00C6502D" w:rsidRDefault="00BD11E9" w:rsidP="006C400E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202</w:t>
            </w:r>
            <w:r w:rsidR="008F03D5">
              <w:rPr>
                <w:rFonts w:ascii="黑体" w:eastAsia="黑体" w:hAnsi="黑体"/>
                <w:sz w:val="24"/>
                <w:szCs w:val="24"/>
              </w:rPr>
              <w:t>3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级</w:t>
            </w:r>
          </w:p>
        </w:tc>
      </w:tr>
      <w:tr w:rsidR="00343A6B" w:rsidTr="006C400E">
        <w:trPr>
          <w:trHeight w:val="516"/>
          <w:jc w:val="center"/>
        </w:trPr>
        <w:tc>
          <w:tcPr>
            <w:tcW w:w="2647" w:type="dxa"/>
            <w:vMerge/>
            <w:vAlign w:val="center"/>
          </w:tcPr>
          <w:p w:rsidR="00343A6B" w:rsidRDefault="00343A6B" w:rsidP="006C400E">
            <w:pPr>
              <w:snapToGrid w:val="0"/>
              <w:jc w:val="center"/>
            </w:pPr>
          </w:p>
        </w:tc>
        <w:tc>
          <w:tcPr>
            <w:tcW w:w="946" w:type="dxa"/>
            <w:vMerge w:val="restart"/>
            <w:vAlign w:val="center"/>
          </w:tcPr>
          <w:p w:rsidR="00343A6B" w:rsidRDefault="00343A6B" w:rsidP="006C400E">
            <w:pPr>
              <w:snapToGrid w:val="0"/>
              <w:jc w:val="center"/>
            </w:pPr>
            <w:r>
              <w:rPr>
                <w:rFonts w:hint="eastAsia"/>
              </w:rPr>
              <w:t>专业</w:t>
            </w:r>
          </w:p>
          <w:p w:rsidR="00343A6B" w:rsidRDefault="00343A6B" w:rsidP="006C400E">
            <w:pPr>
              <w:snapToGrid w:val="0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209" w:type="dxa"/>
            <w:gridSpan w:val="3"/>
            <w:vAlign w:val="center"/>
          </w:tcPr>
          <w:p w:rsidR="00343A6B" w:rsidRDefault="00343A6B" w:rsidP="006C400E">
            <w:pPr>
              <w:snapToGrid w:val="0"/>
              <w:jc w:val="center"/>
            </w:pPr>
            <w:r>
              <w:rPr>
                <w:rFonts w:hint="eastAsia"/>
              </w:rPr>
              <w:t>接收</w:t>
            </w:r>
            <w:r w:rsidR="00D9189A">
              <w:rPr>
                <w:rFonts w:hint="eastAsia"/>
              </w:rPr>
              <w:t>计划</w:t>
            </w:r>
            <w:r>
              <w:rPr>
                <w:rFonts w:hint="eastAsia"/>
              </w:rPr>
              <w:t>人数</w:t>
            </w:r>
          </w:p>
        </w:tc>
        <w:tc>
          <w:tcPr>
            <w:tcW w:w="790" w:type="dxa"/>
            <w:vMerge w:val="restart"/>
            <w:vAlign w:val="center"/>
          </w:tcPr>
          <w:p w:rsidR="00343A6B" w:rsidRDefault="00343A6B" w:rsidP="006C400E">
            <w:pPr>
              <w:snapToGrid w:val="0"/>
              <w:jc w:val="center"/>
            </w:pPr>
            <w:r>
              <w:rPr>
                <w:rFonts w:hint="eastAsia"/>
              </w:rPr>
              <w:t>计划占比</w:t>
            </w:r>
          </w:p>
        </w:tc>
        <w:tc>
          <w:tcPr>
            <w:tcW w:w="788" w:type="dxa"/>
            <w:vMerge w:val="restart"/>
            <w:vAlign w:val="center"/>
          </w:tcPr>
          <w:p w:rsidR="00343A6B" w:rsidRDefault="00343A6B" w:rsidP="006C400E">
            <w:pPr>
              <w:snapToGrid w:val="0"/>
              <w:jc w:val="center"/>
            </w:pPr>
            <w:r>
              <w:rPr>
                <w:rFonts w:hint="eastAsia"/>
              </w:rPr>
              <w:t>专业人数</w:t>
            </w:r>
          </w:p>
        </w:tc>
        <w:tc>
          <w:tcPr>
            <w:tcW w:w="2209" w:type="dxa"/>
            <w:gridSpan w:val="3"/>
            <w:vAlign w:val="center"/>
          </w:tcPr>
          <w:p w:rsidR="00343A6B" w:rsidRDefault="00343A6B" w:rsidP="006C400E">
            <w:pPr>
              <w:snapToGrid w:val="0"/>
              <w:jc w:val="center"/>
            </w:pPr>
            <w:r>
              <w:rPr>
                <w:rFonts w:hint="eastAsia"/>
              </w:rPr>
              <w:t>接收</w:t>
            </w:r>
            <w:r w:rsidR="00D9189A">
              <w:rPr>
                <w:rFonts w:hint="eastAsia"/>
              </w:rPr>
              <w:t>计划</w:t>
            </w:r>
            <w:r>
              <w:rPr>
                <w:rFonts w:hint="eastAsia"/>
              </w:rPr>
              <w:t>人数</w:t>
            </w:r>
          </w:p>
        </w:tc>
        <w:tc>
          <w:tcPr>
            <w:tcW w:w="790" w:type="dxa"/>
            <w:vMerge w:val="restart"/>
            <w:vAlign w:val="center"/>
          </w:tcPr>
          <w:p w:rsidR="00343A6B" w:rsidRDefault="00343A6B" w:rsidP="006C400E">
            <w:pPr>
              <w:snapToGrid w:val="0"/>
              <w:jc w:val="center"/>
            </w:pPr>
            <w:r>
              <w:rPr>
                <w:rFonts w:hint="eastAsia"/>
              </w:rPr>
              <w:t>计划占比</w:t>
            </w:r>
          </w:p>
        </w:tc>
        <w:tc>
          <w:tcPr>
            <w:tcW w:w="789" w:type="dxa"/>
            <w:vMerge w:val="restart"/>
            <w:vAlign w:val="center"/>
          </w:tcPr>
          <w:p w:rsidR="00343A6B" w:rsidRDefault="00343A6B" w:rsidP="006C400E">
            <w:pPr>
              <w:snapToGrid w:val="0"/>
              <w:jc w:val="center"/>
            </w:pPr>
            <w:r>
              <w:rPr>
                <w:rFonts w:hint="eastAsia"/>
              </w:rPr>
              <w:t>专业人数</w:t>
            </w:r>
          </w:p>
        </w:tc>
        <w:tc>
          <w:tcPr>
            <w:tcW w:w="2167" w:type="dxa"/>
            <w:gridSpan w:val="3"/>
            <w:vAlign w:val="center"/>
          </w:tcPr>
          <w:p w:rsidR="00343A6B" w:rsidRDefault="00343A6B" w:rsidP="006C400E">
            <w:pPr>
              <w:snapToGrid w:val="0"/>
              <w:jc w:val="center"/>
            </w:pPr>
            <w:r>
              <w:rPr>
                <w:rFonts w:hint="eastAsia"/>
              </w:rPr>
              <w:t>接收</w:t>
            </w:r>
            <w:r w:rsidR="00D9189A">
              <w:rPr>
                <w:rFonts w:hint="eastAsia"/>
              </w:rPr>
              <w:t>计划</w:t>
            </w:r>
            <w:r>
              <w:rPr>
                <w:rFonts w:hint="eastAsia"/>
              </w:rPr>
              <w:t>人数</w:t>
            </w:r>
          </w:p>
        </w:tc>
        <w:tc>
          <w:tcPr>
            <w:tcW w:w="850" w:type="dxa"/>
            <w:vMerge w:val="restart"/>
            <w:vAlign w:val="center"/>
          </w:tcPr>
          <w:p w:rsidR="0096375A" w:rsidRDefault="00343A6B" w:rsidP="006C400E">
            <w:pPr>
              <w:snapToGrid w:val="0"/>
              <w:jc w:val="center"/>
            </w:pPr>
            <w:r>
              <w:rPr>
                <w:rFonts w:hint="eastAsia"/>
              </w:rPr>
              <w:t>计划</w:t>
            </w:r>
          </w:p>
          <w:p w:rsidR="00343A6B" w:rsidRDefault="00343A6B" w:rsidP="006C400E">
            <w:pPr>
              <w:snapToGrid w:val="0"/>
              <w:jc w:val="center"/>
            </w:pPr>
            <w:r>
              <w:rPr>
                <w:rFonts w:hint="eastAsia"/>
              </w:rPr>
              <w:t>占比</w:t>
            </w:r>
          </w:p>
        </w:tc>
      </w:tr>
      <w:tr w:rsidR="00343A6B" w:rsidTr="006C400E">
        <w:trPr>
          <w:trHeight w:val="1475"/>
          <w:jc w:val="center"/>
        </w:trPr>
        <w:tc>
          <w:tcPr>
            <w:tcW w:w="2647" w:type="dxa"/>
            <w:vMerge/>
            <w:vAlign w:val="center"/>
          </w:tcPr>
          <w:p w:rsidR="00343A6B" w:rsidRDefault="00343A6B" w:rsidP="006C400E">
            <w:pPr>
              <w:snapToGrid w:val="0"/>
              <w:jc w:val="center"/>
            </w:pPr>
          </w:p>
        </w:tc>
        <w:tc>
          <w:tcPr>
            <w:tcW w:w="946" w:type="dxa"/>
            <w:vMerge/>
            <w:vAlign w:val="center"/>
          </w:tcPr>
          <w:p w:rsidR="00343A6B" w:rsidRDefault="00343A6B" w:rsidP="006C400E">
            <w:pPr>
              <w:snapToGrid w:val="0"/>
              <w:jc w:val="center"/>
            </w:pPr>
          </w:p>
        </w:tc>
        <w:tc>
          <w:tcPr>
            <w:tcW w:w="789" w:type="dxa"/>
            <w:vAlign w:val="center"/>
          </w:tcPr>
          <w:p w:rsidR="00343A6B" w:rsidRPr="00F93B5A" w:rsidRDefault="00343A6B" w:rsidP="006C400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 w:rsidRPr="00F93B5A">
              <w:rPr>
                <w:rFonts w:hint="eastAsia"/>
                <w:sz w:val="18"/>
                <w:szCs w:val="18"/>
              </w:rPr>
              <w:t>大类内计划数</w:t>
            </w:r>
          </w:p>
        </w:tc>
        <w:tc>
          <w:tcPr>
            <w:tcW w:w="789" w:type="dxa"/>
            <w:vAlign w:val="center"/>
          </w:tcPr>
          <w:p w:rsidR="00343A6B" w:rsidRPr="00F93B5A" w:rsidRDefault="00343A6B" w:rsidP="006C400E">
            <w:pPr>
              <w:snapToGrid w:val="0"/>
              <w:jc w:val="center"/>
              <w:rPr>
                <w:sz w:val="18"/>
                <w:szCs w:val="18"/>
              </w:rPr>
            </w:pPr>
            <w:r w:rsidRPr="00F93B5A">
              <w:rPr>
                <w:rFonts w:hint="eastAsia"/>
                <w:sz w:val="18"/>
                <w:szCs w:val="18"/>
              </w:rPr>
              <w:t>跨</w:t>
            </w:r>
            <w:r>
              <w:rPr>
                <w:rFonts w:hint="eastAsia"/>
                <w:sz w:val="18"/>
                <w:szCs w:val="18"/>
              </w:rPr>
              <w:t>专业</w:t>
            </w:r>
            <w:r w:rsidRPr="00F93B5A">
              <w:rPr>
                <w:rFonts w:hint="eastAsia"/>
                <w:sz w:val="18"/>
                <w:szCs w:val="18"/>
              </w:rPr>
              <w:t>大类计划数</w:t>
            </w:r>
          </w:p>
        </w:tc>
        <w:tc>
          <w:tcPr>
            <w:tcW w:w="631" w:type="dxa"/>
            <w:vAlign w:val="center"/>
          </w:tcPr>
          <w:p w:rsidR="00343A6B" w:rsidRPr="00F93B5A" w:rsidRDefault="00343A6B" w:rsidP="006C400E">
            <w:pPr>
              <w:snapToGrid w:val="0"/>
              <w:jc w:val="center"/>
              <w:rPr>
                <w:sz w:val="18"/>
                <w:szCs w:val="18"/>
              </w:rPr>
            </w:pPr>
            <w:r w:rsidRPr="00F93B5A"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790" w:type="dxa"/>
            <w:vMerge/>
            <w:vAlign w:val="center"/>
          </w:tcPr>
          <w:p w:rsidR="00343A6B" w:rsidRDefault="00343A6B" w:rsidP="006C400E">
            <w:pPr>
              <w:snapToGrid w:val="0"/>
              <w:jc w:val="center"/>
            </w:pPr>
          </w:p>
        </w:tc>
        <w:tc>
          <w:tcPr>
            <w:tcW w:w="788" w:type="dxa"/>
            <w:vMerge/>
            <w:vAlign w:val="center"/>
          </w:tcPr>
          <w:p w:rsidR="00343A6B" w:rsidRDefault="00343A6B" w:rsidP="006C400E">
            <w:pPr>
              <w:snapToGrid w:val="0"/>
              <w:jc w:val="center"/>
            </w:pPr>
          </w:p>
        </w:tc>
        <w:tc>
          <w:tcPr>
            <w:tcW w:w="789" w:type="dxa"/>
            <w:vAlign w:val="center"/>
          </w:tcPr>
          <w:p w:rsidR="00343A6B" w:rsidRPr="00F93B5A" w:rsidRDefault="00343A6B" w:rsidP="006C400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 w:rsidRPr="00F93B5A">
              <w:rPr>
                <w:rFonts w:hint="eastAsia"/>
                <w:sz w:val="18"/>
                <w:szCs w:val="18"/>
              </w:rPr>
              <w:t>大类内计划数</w:t>
            </w:r>
          </w:p>
        </w:tc>
        <w:tc>
          <w:tcPr>
            <w:tcW w:w="789" w:type="dxa"/>
            <w:vAlign w:val="center"/>
          </w:tcPr>
          <w:p w:rsidR="00343A6B" w:rsidRPr="00F93B5A" w:rsidRDefault="00343A6B" w:rsidP="006C400E">
            <w:pPr>
              <w:snapToGrid w:val="0"/>
              <w:jc w:val="center"/>
              <w:rPr>
                <w:sz w:val="18"/>
                <w:szCs w:val="18"/>
              </w:rPr>
            </w:pPr>
            <w:r w:rsidRPr="00F93B5A">
              <w:rPr>
                <w:rFonts w:hint="eastAsia"/>
                <w:sz w:val="18"/>
                <w:szCs w:val="18"/>
              </w:rPr>
              <w:t>跨</w:t>
            </w:r>
            <w:r>
              <w:rPr>
                <w:rFonts w:hint="eastAsia"/>
                <w:sz w:val="18"/>
                <w:szCs w:val="18"/>
              </w:rPr>
              <w:t>专业</w:t>
            </w:r>
            <w:r w:rsidRPr="00F93B5A">
              <w:rPr>
                <w:rFonts w:hint="eastAsia"/>
                <w:sz w:val="18"/>
                <w:szCs w:val="18"/>
              </w:rPr>
              <w:t>大类计划数</w:t>
            </w:r>
          </w:p>
        </w:tc>
        <w:tc>
          <w:tcPr>
            <w:tcW w:w="631" w:type="dxa"/>
            <w:vAlign w:val="center"/>
          </w:tcPr>
          <w:p w:rsidR="00343A6B" w:rsidRPr="00F93B5A" w:rsidRDefault="00343A6B" w:rsidP="006C400E">
            <w:pPr>
              <w:snapToGrid w:val="0"/>
              <w:jc w:val="center"/>
              <w:rPr>
                <w:sz w:val="18"/>
                <w:szCs w:val="18"/>
              </w:rPr>
            </w:pPr>
            <w:r w:rsidRPr="00F93B5A"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790" w:type="dxa"/>
            <w:vMerge/>
            <w:vAlign w:val="center"/>
          </w:tcPr>
          <w:p w:rsidR="00343A6B" w:rsidRDefault="00343A6B" w:rsidP="006C400E">
            <w:pPr>
              <w:snapToGrid w:val="0"/>
              <w:jc w:val="center"/>
            </w:pPr>
          </w:p>
        </w:tc>
        <w:tc>
          <w:tcPr>
            <w:tcW w:w="789" w:type="dxa"/>
            <w:vMerge/>
            <w:vAlign w:val="center"/>
          </w:tcPr>
          <w:p w:rsidR="00343A6B" w:rsidRDefault="00343A6B" w:rsidP="006C400E">
            <w:pPr>
              <w:snapToGrid w:val="0"/>
              <w:jc w:val="center"/>
            </w:pPr>
          </w:p>
        </w:tc>
        <w:tc>
          <w:tcPr>
            <w:tcW w:w="789" w:type="dxa"/>
            <w:vAlign w:val="center"/>
          </w:tcPr>
          <w:p w:rsidR="00343A6B" w:rsidRPr="00F93B5A" w:rsidRDefault="00343A6B" w:rsidP="006C400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 w:rsidRPr="00F93B5A">
              <w:rPr>
                <w:rFonts w:hint="eastAsia"/>
                <w:sz w:val="18"/>
                <w:szCs w:val="18"/>
              </w:rPr>
              <w:t>大类内计划数</w:t>
            </w:r>
          </w:p>
        </w:tc>
        <w:tc>
          <w:tcPr>
            <w:tcW w:w="789" w:type="dxa"/>
            <w:vAlign w:val="center"/>
          </w:tcPr>
          <w:p w:rsidR="00343A6B" w:rsidRPr="00F93B5A" w:rsidRDefault="00343A6B" w:rsidP="006C400E">
            <w:pPr>
              <w:snapToGrid w:val="0"/>
              <w:jc w:val="center"/>
              <w:rPr>
                <w:sz w:val="18"/>
                <w:szCs w:val="18"/>
              </w:rPr>
            </w:pPr>
            <w:r w:rsidRPr="00F93B5A">
              <w:rPr>
                <w:rFonts w:hint="eastAsia"/>
                <w:sz w:val="18"/>
                <w:szCs w:val="18"/>
              </w:rPr>
              <w:t>跨</w:t>
            </w:r>
            <w:r>
              <w:rPr>
                <w:rFonts w:hint="eastAsia"/>
                <w:sz w:val="18"/>
                <w:szCs w:val="18"/>
              </w:rPr>
              <w:t>专业</w:t>
            </w:r>
            <w:r w:rsidRPr="00F93B5A">
              <w:rPr>
                <w:rFonts w:hint="eastAsia"/>
                <w:sz w:val="18"/>
                <w:szCs w:val="18"/>
              </w:rPr>
              <w:t>大类计划数</w:t>
            </w:r>
          </w:p>
        </w:tc>
        <w:tc>
          <w:tcPr>
            <w:tcW w:w="589" w:type="dxa"/>
            <w:vAlign w:val="center"/>
          </w:tcPr>
          <w:p w:rsidR="00343A6B" w:rsidRPr="00F93B5A" w:rsidRDefault="00343A6B" w:rsidP="006C400E">
            <w:pPr>
              <w:snapToGrid w:val="0"/>
              <w:jc w:val="center"/>
              <w:rPr>
                <w:sz w:val="18"/>
                <w:szCs w:val="18"/>
              </w:rPr>
            </w:pPr>
            <w:r w:rsidRPr="00F93B5A"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850" w:type="dxa"/>
            <w:vMerge/>
            <w:vAlign w:val="center"/>
          </w:tcPr>
          <w:p w:rsidR="00343A6B" w:rsidRDefault="00343A6B" w:rsidP="006C400E">
            <w:pPr>
              <w:snapToGrid w:val="0"/>
              <w:jc w:val="center"/>
            </w:pPr>
          </w:p>
        </w:tc>
      </w:tr>
      <w:tr w:rsidR="00F23490" w:rsidTr="006C400E">
        <w:trPr>
          <w:trHeight w:hRule="exact" w:val="567"/>
          <w:jc w:val="center"/>
        </w:trPr>
        <w:tc>
          <w:tcPr>
            <w:tcW w:w="2647" w:type="dxa"/>
            <w:vAlign w:val="center"/>
          </w:tcPr>
          <w:p w:rsidR="00F23490" w:rsidRDefault="00F23490" w:rsidP="00CC7F9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计算机科学与技术</w:t>
            </w:r>
            <w:r>
              <w:rPr>
                <w:rFonts w:ascii="Times New Roman" w:hAnsi="Times New Roman" w:cs="Times New Roman" w:hint="eastAsia"/>
              </w:rPr>
              <w:t>（师范班）</w:t>
            </w:r>
          </w:p>
        </w:tc>
        <w:tc>
          <w:tcPr>
            <w:tcW w:w="946" w:type="dxa"/>
            <w:vAlign w:val="center"/>
          </w:tcPr>
          <w:p w:rsidR="00F23490" w:rsidRPr="001B5FC9" w:rsidRDefault="00F23490" w:rsidP="006C400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B5FC9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89" w:type="dxa"/>
            <w:vAlign w:val="center"/>
          </w:tcPr>
          <w:p w:rsidR="00F23490" w:rsidRPr="001B5FC9" w:rsidRDefault="00F23490" w:rsidP="006C40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vAlign w:val="center"/>
          </w:tcPr>
          <w:p w:rsidR="00F23490" w:rsidRPr="001B5FC9" w:rsidRDefault="00F23490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1" w:type="dxa"/>
            <w:vAlign w:val="center"/>
          </w:tcPr>
          <w:p w:rsidR="00F23490" w:rsidRPr="001B5FC9" w:rsidRDefault="00F23490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90" w:type="dxa"/>
            <w:vAlign w:val="center"/>
          </w:tcPr>
          <w:p w:rsidR="00F23490" w:rsidRPr="001B5FC9" w:rsidRDefault="00F23490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10.1%</w:t>
            </w:r>
          </w:p>
        </w:tc>
        <w:tc>
          <w:tcPr>
            <w:tcW w:w="788" w:type="dxa"/>
            <w:vAlign w:val="center"/>
          </w:tcPr>
          <w:p w:rsidR="00F23490" w:rsidRPr="001B5FC9" w:rsidRDefault="00F23490" w:rsidP="006C400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B5FC9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89" w:type="dxa"/>
            <w:vAlign w:val="center"/>
          </w:tcPr>
          <w:p w:rsidR="00F23490" w:rsidRPr="001B5FC9" w:rsidRDefault="00F23490" w:rsidP="006C40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89" w:type="dxa"/>
            <w:vAlign w:val="center"/>
          </w:tcPr>
          <w:p w:rsidR="00F23490" w:rsidRPr="001B5FC9" w:rsidRDefault="00F23490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631" w:type="dxa"/>
            <w:vAlign w:val="center"/>
          </w:tcPr>
          <w:p w:rsidR="00F23490" w:rsidRPr="001B5FC9" w:rsidRDefault="00F23490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790" w:type="dxa"/>
            <w:vAlign w:val="center"/>
          </w:tcPr>
          <w:p w:rsidR="00F23490" w:rsidRPr="001B5FC9" w:rsidRDefault="00F23490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10.2%</w:t>
            </w:r>
          </w:p>
        </w:tc>
        <w:tc>
          <w:tcPr>
            <w:tcW w:w="789" w:type="dxa"/>
            <w:vAlign w:val="center"/>
          </w:tcPr>
          <w:p w:rsidR="00F23490" w:rsidRPr="001B5FC9" w:rsidRDefault="00F23490" w:rsidP="006C400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B5FC9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89" w:type="dxa"/>
            <w:vAlign w:val="center"/>
          </w:tcPr>
          <w:p w:rsidR="00F23490" w:rsidRPr="001B5FC9" w:rsidRDefault="00F23490" w:rsidP="006C40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89" w:type="dxa"/>
            <w:vAlign w:val="center"/>
          </w:tcPr>
          <w:p w:rsidR="00F23490" w:rsidRPr="001B5FC9" w:rsidRDefault="00F23490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589" w:type="dxa"/>
            <w:vAlign w:val="center"/>
          </w:tcPr>
          <w:p w:rsidR="00F23490" w:rsidRPr="001B5FC9" w:rsidRDefault="00F23490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850" w:type="dxa"/>
            <w:vAlign w:val="center"/>
          </w:tcPr>
          <w:p w:rsidR="00F23490" w:rsidRPr="001B5FC9" w:rsidRDefault="00F23490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10.9%</w:t>
            </w:r>
          </w:p>
        </w:tc>
      </w:tr>
      <w:tr w:rsidR="00F23490" w:rsidTr="006C400E">
        <w:trPr>
          <w:trHeight w:hRule="exact" w:val="621"/>
          <w:jc w:val="center"/>
        </w:trPr>
        <w:tc>
          <w:tcPr>
            <w:tcW w:w="2647" w:type="dxa"/>
            <w:vAlign w:val="center"/>
          </w:tcPr>
          <w:p w:rsidR="00F23490" w:rsidRDefault="00F23490" w:rsidP="00CC7F9F">
            <w:pPr>
              <w:jc w:val="center"/>
              <w:rPr>
                <w:rFonts w:ascii="Times New Roman" w:hAnsi="Times New Roman" w:cs="Times New Roman"/>
              </w:rPr>
            </w:pPr>
            <w:r w:rsidRPr="002F71C3">
              <w:rPr>
                <w:rFonts w:ascii="Times New Roman" w:hAnsi="Times New Roman" w:cs="Times New Roman" w:hint="eastAsia"/>
              </w:rPr>
              <w:t>计算机科学与技术（创新实验班）</w:t>
            </w:r>
          </w:p>
        </w:tc>
        <w:tc>
          <w:tcPr>
            <w:tcW w:w="946" w:type="dxa"/>
            <w:vAlign w:val="center"/>
          </w:tcPr>
          <w:p w:rsidR="00F23490" w:rsidRPr="001B5FC9" w:rsidRDefault="00F23490" w:rsidP="006C400E">
            <w:pPr>
              <w:jc w:val="center"/>
              <w:rPr>
                <w:rFonts w:ascii="Times New Roman" w:hAnsi="Times New Roman" w:cs="Times New Roman"/>
              </w:rPr>
            </w:pPr>
            <w:r w:rsidRPr="001B5FC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89" w:type="dxa"/>
            <w:vAlign w:val="center"/>
          </w:tcPr>
          <w:p w:rsidR="00F23490" w:rsidRPr="001B5FC9" w:rsidRDefault="00F23490" w:rsidP="006C40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vAlign w:val="center"/>
          </w:tcPr>
          <w:p w:rsidR="00F23490" w:rsidRPr="001B5FC9" w:rsidRDefault="00F23490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1" w:type="dxa"/>
            <w:vAlign w:val="center"/>
          </w:tcPr>
          <w:p w:rsidR="00F23490" w:rsidRPr="001B5FC9" w:rsidRDefault="00F23490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90" w:type="dxa"/>
            <w:vAlign w:val="center"/>
          </w:tcPr>
          <w:p w:rsidR="00F23490" w:rsidRPr="001B5FC9" w:rsidRDefault="00F23490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11.8%</w:t>
            </w:r>
          </w:p>
        </w:tc>
        <w:tc>
          <w:tcPr>
            <w:tcW w:w="788" w:type="dxa"/>
            <w:vAlign w:val="center"/>
          </w:tcPr>
          <w:p w:rsidR="00F23490" w:rsidRPr="001B5FC9" w:rsidRDefault="00F23490" w:rsidP="006C400E">
            <w:pPr>
              <w:jc w:val="center"/>
              <w:rPr>
                <w:rFonts w:ascii="Times New Roman" w:hAnsi="Times New Roman" w:cs="Times New Roman"/>
              </w:rPr>
            </w:pPr>
            <w:r w:rsidRPr="001B5FC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89" w:type="dxa"/>
            <w:vAlign w:val="center"/>
          </w:tcPr>
          <w:p w:rsidR="00F23490" w:rsidRPr="001B5FC9" w:rsidRDefault="00F23490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89" w:type="dxa"/>
            <w:vAlign w:val="center"/>
          </w:tcPr>
          <w:p w:rsidR="00F23490" w:rsidRPr="001B5FC9" w:rsidRDefault="00F23490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631" w:type="dxa"/>
            <w:vAlign w:val="center"/>
          </w:tcPr>
          <w:p w:rsidR="00F23490" w:rsidRPr="001B5FC9" w:rsidRDefault="00F23490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790" w:type="dxa"/>
            <w:vAlign w:val="center"/>
          </w:tcPr>
          <w:p w:rsidR="00F23490" w:rsidRPr="001B5FC9" w:rsidRDefault="00F23490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10.0%</w:t>
            </w:r>
          </w:p>
        </w:tc>
        <w:tc>
          <w:tcPr>
            <w:tcW w:w="789" w:type="dxa"/>
            <w:vAlign w:val="center"/>
          </w:tcPr>
          <w:p w:rsidR="00F23490" w:rsidRPr="001B5FC9" w:rsidRDefault="00F23490" w:rsidP="006C400E">
            <w:pPr>
              <w:jc w:val="center"/>
              <w:rPr>
                <w:rFonts w:ascii="Times New Roman" w:hAnsi="Times New Roman" w:cs="Times New Roman"/>
              </w:rPr>
            </w:pPr>
            <w:r w:rsidRPr="001B5FC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89" w:type="dxa"/>
            <w:vAlign w:val="center"/>
          </w:tcPr>
          <w:p w:rsidR="00F23490" w:rsidRPr="001B5FC9" w:rsidRDefault="00F23490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89" w:type="dxa"/>
            <w:vAlign w:val="center"/>
          </w:tcPr>
          <w:p w:rsidR="00F23490" w:rsidRPr="001B5FC9" w:rsidRDefault="00F23490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589" w:type="dxa"/>
            <w:vAlign w:val="center"/>
          </w:tcPr>
          <w:p w:rsidR="00F23490" w:rsidRPr="001B5FC9" w:rsidRDefault="00F23490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850" w:type="dxa"/>
            <w:vAlign w:val="center"/>
          </w:tcPr>
          <w:p w:rsidR="00F23490" w:rsidRPr="001B5FC9" w:rsidRDefault="00F23490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10.6%</w:t>
            </w:r>
          </w:p>
        </w:tc>
      </w:tr>
      <w:tr w:rsidR="00E92E44" w:rsidTr="006C400E">
        <w:trPr>
          <w:trHeight w:hRule="exact" w:val="567"/>
          <w:jc w:val="center"/>
        </w:trPr>
        <w:tc>
          <w:tcPr>
            <w:tcW w:w="2647" w:type="dxa"/>
            <w:vAlign w:val="center"/>
          </w:tcPr>
          <w:p w:rsidR="00E92E44" w:rsidRDefault="00E92E44" w:rsidP="006C4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通信工程</w:t>
            </w:r>
          </w:p>
        </w:tc>
        <w:tc>
          <w:tcPr>
            <w:tcW w:w="946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hAnsi="Times New Roman" w:cs="Times New Roman"/>
              </w:rPr>
            </w:pPr>
            <w:r w:rsidRPr="001B5FC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89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1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90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10.0%</w:t>
            </w:r>
          </w:p>
        </w:tc>
        <w:tc>
          <w:tcPr>
            <w:tcW w:w="788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hAnsi="Times New Roman" w:cs="Times New Roman"/>
              </w:rPr>
            </w:pPr>
            <w:r w:rsidRPr="001B5FC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89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89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631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790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10.1%</w:t>
            </w:r>
          </w:p>
        </w:tc>
        <w:tc>
          <w:tcPr>
            <w:tcW w:w="789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hAnsi="Times New Roman" w:cs="Times New Roman"/>
              </w:rPr>
            </w:pPr>
            <w:r w:rsidRPr="001B5FC9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9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89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589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850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10.3%</w:t>
            </w:r>
          </w:p>
        </w:tc>
      </w:tr>
      <w:tr w:rsidR="00E92E44" w:rsidTr="006C400E">
        <w:trPr>
          <w:trHeight w:hRule="exact" w:val="567"/>
          <w:jc w:val="center"/>
        </w:trPr>
        <w:tc>
          <w:tcPr>
            <w:tcW w:w="2647" w:type="dxa"/>
            <w:vAlign w:val="center"/>
          </w:tcPr>
          <w:p w:rsidR="00E92E44" w:rsidRDefault="00E92E44" w:rsidP="006C4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物联网工程</w:t>
            </w:r>
          </w:p>
        </w:tc>
        <w:tc>
          <w:tcPr>
            <w:tcW w:w="946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hAnsi="Times New Roman" w:cs="Times New Roman"/>
              </w:rPr>
            </w:pPr>
            <w:r w:rsidRPr="001B5FC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89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1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90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10.3%</w:t>
            </w:r>
          </w:p>
        </w:tc>
        <w:tc>
          <w:tcPr>
            <w:tcW w:w="788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hAnsi="Times New Roman" w:cs="Times New Roman"/>
              </w:rPr>
            </w:pPr>
            <w:r w:rsidRPr="001B5FC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89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89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631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790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10.6%</w:t>
            </w:r>
          </w:p>
        </w:tc>
        <w:tc>
          <w:tcPr>
            <w:tcW w:w="789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hAnsi="Times New Roman" w:cs="Times New Roman"/>
              </w:rPr>
            </w:pPr>
            <w:r w:rsidRPr="001B5FC9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9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89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589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850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10.3%</w:t>
            </w:r>
          </w:p>
        </w:tc>
      </w:tr>
      <w:tr w:rsidR="00EF2A4F" w:rsidTr="006C400E">
        <w:trPr>
          <w:trHeight w:hRule="exact" w:val="567"/>
          <w:jc w:val="center"/>
        </w:trPr>
        <w:tc>
          <w:tcPr>
            <w:tcW w:w="2647" w:type="dxa"/>
            <w:vAlign w:val="center"/>
          </w:tcPr>
          <w:p w:rsidR="00EF2A4F" w:rsidRDefault="00EF2A4F" w:rsidP="006C4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人工智能</w:t>
            </w:r>
          </w:p>
        </w:tc>
        <w:tc>
          <w:tcPr>
            <w:tcW w:w="946" w:type="dxa"/>
            <w:vAlign w:val="center"/>
          </w:tcPr>
          <w:p w:rsidR="00EF2A4F" w:rsidRPr="001B5FC9" w:rsidRDefault="00EF2A4F" w:rsidP="006C400E">
            <w:pPr>
              <w:jc w:val="center"/>
              <w:rPr>
                <w:rFonts w:ascii="Times New Roman" w:hAnsi="Times New Roman" w:cs="Times New Roman"/>
              </w:rPr>
            </w:pPr>
            <w:r w:rsidRPr="001B5FC9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89" w:type="dxa"/>
            <w:vAlign w:val="center"/>
          </w:tcPr>
          <w:p w:rsidR="00EF2A4F" w:rsidRPr="001B5FC9" w:rsidRDefault="00EF2A4F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9" w:type="dxa"/>
            <w:vAlign w:val="center"/>
          </w:tcPr>
          <w:p w:rsidR="00EF2A4F" w:rsidRPr="001B5FC9" w:rsidRDefault="00EF2A4F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31" w:type="dxa"/>
            <w:vAlign w:val="center"/>
          </w:tcPr>
          <w:p w:rsidR="00EF2A4F" w:rsidRPr="001B5FC9" w:rsidRDefault="00EF2A4F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90" w:type="dxa"/>
            <w:vAlign w:val="center"/>
          </w:tcPr>
          <w:p w:rsidR="00EF2A4F" w:rsidRPr="001B5FC9" w:rsidRDefault="00EF2A4F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10.0%</w:t>
            </w:r>
          </w:p>
        </w:tc>
        <w:tc>
          <w:tcPr>
            <w:tcW w:w="788" w:type="dxa"/>
            <w:vAlign w:val="center"/>
          </w:tcPr>
          <w:p w:rsidR="00EF2A4F" w:rsidRPr="001B5FC9" w:rsidRDefault="00EF2A4F" w:rsidP="006C400E">
            <w:pPr>
              <w:jc w:val="center"/>
              <w:rPr>
                <w:rFonts w:ascii="Times New Roman" w:hAnsi="Times New Roman" w:cs="Times New Roman"/>
              </w:rPr>
            </w:pPr>
            <w:r w:rsidRPr="001B5FC9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89" w:type="dxa"/>
            <w:vAlign w:val="center"/>
          </w:tcPr>
          <w:p w:rsidR="00EF2A4F" w:rsidRPr="001B5FC9" w:rsidRDefault="00EF2A4F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89" w:type="dxa"/>
            <w:vAlign w:val="center"/>
          </w:tcPr>
          <w:p w:rsidR="00EF2A4F" w:rsidRPr="001B5FC9" w:rsidRDefault="00EF2A4F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631" w:type="dxa"/>
            <w:vAlign w:val="center"/>
          </w:tcPr>
          <w:p w:rsidR="00EF2A4F" w:rsidRPr="001B5FC9" w:rsidRDefault="00EF2A4F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790" w:type="dxa"/>
            <w:vAlign w:val="center"/>
          </w:tcPr>
          <w:p w:rsidR="00EF2A4F" w:rsidRPr="001B5FC9" w:rsidRDefault="00EF2A4F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10.5%</w:t>
            </w:r>
          </w:p>
        </w:tc>
        <w:tc>
          <w:tcPr>
            <w:tcW w:w="789" w:type="dxa"/>
            <w:vAlign w:val="center"/>
          </w:tcPr>
          <w:p w:rsidR="00EF2A4F" w:rsidRPr="001B5FC9" w:rsidRDefault="00EF2A4F" w:rsidP="006C400E">
            <w:pPr>
              <w:jc w:val="center"/>
              <w:rPr>
                <w:rFonts w:ascii="Times New Roman" w:hAnsi="Times New Roman" w:cs="Times New Roman"/>
              </w:rPr>
            </w:pPr>
            <w:r w:rsidRPr="001B5FC9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89" w:type="dxa"/>
            <w:vAlign w:val="center"/>
          </w:tcPr>
          <w:p w:rsidR="00EF2A4F" w:rsidRPr="001B5FC9" w:rsidRDefault="00EF2A4F" w:rsidP="006C40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89" w:type="dxa"/>
            <w:vAlign w:val="center"/>
          </w:tcPr>
          <w:p w:rsidR="00EF2A4F" w:rsidRPr="001B5FC9" w:rsidRDefault="00EF2A4F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589" w:type="dxa"/>
            <w:vAlign w:val="center"/>
          </w:tcPr>
          <w:p w:rsidR="00EF2A4F" w:rsidRPr="001B5FC9" w:rsidRDefault="00EF2A4F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850" w:type="dxa"/>
            <w:vAlign w:val="center"/>
          </w:tcPr>
          <w:p w:rsidR="00EF2A4F" w:rsidRPr="001B5FC9" w:rsidRDefault="00EF2A4F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11.1%</w:t>
            </w:r>
          </w:p>
        </w:tc>
      </w:tr>
      <w:tr w:rsidR="00E92E44" w:rsidTr="006C400E">
        <w:trPr>
          <w:trHeight w:hRule="exact" w:val="567"/>
          <w:jc w:val="center"/>
        </w:trPr>
        <w:tc>
          <w:tcPr>
            <w:tcW w:w="2647" w:type="dxa"/>
            <w:vAlign w:val="center"/>
          </w:tcPr>
          <w:p w:rsidR="00E92E44" w:rsidRDefault="00E92E44" w:rsidP="006C4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网络空间安全</w:t>
            </w:r>
          </w:p>
        </w:tc>
        <w:tc>
          <w:tcPr>
            <w:tcW w:w="946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hAnsi="Times New Roman" w:cs="Times New Roman"/>
              </w:rPr>
            </w:pPr>
            <w:r w:rsidRPr="001B5FC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89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1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90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10.0%</w:t>
            </w:r>
          </w:p>
        </w:tc>
        <w:tc>
          <w:tcPr>
            <w:tcW w:w="788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hAnsi="Times New Roman" w:cs="Times New Roman"/>
              </w:rPr>
            </w:pPr>
            <w:r w:rsidRPr="001B5FC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89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89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631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790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10.8%</w:t>
            </w:r>
          </w:p>
        </w:tc>
        <w:tc>
          <w:tcPr>
            <w:tcW w:w="789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hAnsi="Times New Roman" w:cs="Times New Roman"/>
              </w:rPr>
            </w:pPr>
            <w:r w:rsidRPr="001B5FC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89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89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589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850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10.2%</w:t>
            </w:r>
          </w:p>
        </w:tc>
      </w:tr>
      <w:tr w:rsidR="00E92E44" w:rsidTr="006C400E">
        <w:trPr>
          <w:trHeight w:hRule="exact" w:val="567"/>
          <w:jc w:val="center"/>
        </w:trPr>
        <w:tc>
          <w:tcPr>
            <w:tcW w:w="2647" w:type="dxa"/>
            <w:vAlign w:val="center"/>
          </w:tcPr>
          <w:p w:rsidR="00E92E44" w:rsidRPr="0005717E" w:rsidRDefault="00E92E44" w:rsidP="006C400E">
            <w:pPr>
              <w:jc w:val="center"/>
              <w:rPr>
                <w:rFonts w:ascii="Times New Roman" w:hAnsi="Times New Roman" w:cs="Times New Roman"/>
              </w:rPr>
            </w:pPr>
            <w:r w:rsidRPr="0005717E">
              <w:rPr>
                <w:rFonts w:ascii="Times New Roman" w:hAnsi="Times New Roman" w:cs="Times New Roman" w:hint="eastAsia"/>
              </w:rPr>
              <w:t>医学信息工程</w:t>
            </w:r>
          </w:p>
        </w:tc>
        <w:tc>
          <w:tcPr>
            <w:tcW w:w="946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hAnsi="Times New Roman" w:cs="Times New Roman"/>
              </w:rPr>
            </w:pPr>
            <w:r w:rsidRPr="001B5FC9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789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9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31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90" w:type="dxa"/>
            <w:vAlign w:val="center"/>
          </w:tcPr>
          <w:p w:rsidR="00E92E44" w:rsidRPr="001B5FC9" w:rsidRDefault="00E92E44" w:rsidP="006C400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B5FC9">
              <w:rPr>
                <w:rFonts w:ascii="Times New Roman" w:eastAsia="等线" w:hAnsi="Times New Roman" w:cs="Times New Roman"/>
                <w:color w:val="000000"/>
                <w:szCs w:val="21"/>
              </w:rPr>
              <w:t>10.2%</w:t>
            </w:r>
          </w:p>
        </w:tc>
        <w:tc>
          <w:tcPr>
            <w:tcW w:w="788" w:type="dxa"/>
            <w:vAlign w:val="center"/>
          </w:tcPr>
          <w:p w:rsidR="00E92E44" w:rsidRPr="001B5FC9" w:rsidRDefault="00B075DF" w:rsidP="006C400E">
            <w:pPr>
              <w:jc w:val="center"/>
              <w:rPr>
                <w:rFonts w:ascii="Times New Roman" w:hAnsi="Times New Roman" w:cs="Times New Roman"/>
              </w:rPr>
            </w:pPr>
            <w:r w:rsidRPr="001B5F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vAlign w:val="center"/>
          </w:tcPr>
          <w:p w:rsidR="00E92E44" w:rsidRPr="001B5FC9" w:rsidRDefault="00B075DF" w:rsidP="006C400E">
            <w:pPr>
              <w:jc w:val="center"/>
              <w:rPr>
                <w:rFonts w:ascii="Times New Roman" w:hAnsi="Times New Roman" w:cs="Times New Roman"/>
              </w:rPr>
            </w:pPr>
            <w:r w:rsidRPr="001B5F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vAlign w:val="center"/>
          </w:tcPr>
          <w:p w:rsidR="00E92E44" w:rsidRPr="001B5FC9" w:rsidRDefault="00B075DF" w:rsidP="006C400E">
            <w:pPr>
              <w:jc w:val="center"/>
              <w:rPr>
                <w:rFonts w:ascii="Times New Roman" w:hAnsi="Times New Roman" w:cs="Times New Roman"/>
              </w:rPr>
            </w:pPr>
            <w:r w:rsidRPr="001B5F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vAlign w:val="center"/>
          </w:tcPr>
          <w:p w:rsidR="00E92E44" w:rsidRPr="001B5FC9" w:rsidRDefault="00B075DF" w:rsidP="006C400E">
            <w:pPr>
              <w:jc w:val="center"/>
              <w:rPr>
                <w:rFonts w:ascii="Times New Roman" w:hAnsi="Times New Roman" w:cs="Times New Roman"/>
              </w:rPr>
            </w:pPr>
            <w:r w:rsidRPr="001B5F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0" w:type="dxa"/>
            <w:vAlign w:val="center"/>
          </w:tcPr>
          <w:p w:rsidR="00E92E44" w:rsidRPr="001B5FC9" w:rsidRDefault="00B075DF" w:rsidP="006C400E">
            <w:pPr>
              <w:jc w:val="center"/>
              <w:rPr>
                <w:rFonts w:ascii="Times New Roman" w:hAnsi="Times New Roman" w:cs="Times New Roman"/>
              </w:rPr>
            </w:pPr>
            <w:r w:rsidRPr="001B5F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vAlign w:val="center"/>
          </w:tcPr>
          <w:p w:rsidR="00E92E44" w:rsidRPr="001B5FC9" w:rsidRDefault="00B075DF" w:rsidP="006C400E">
            <w:pPr>
              <w:jc w:val="center"/>
              <w:rPr>
                <w:rFonts w:ascii="Times New Roman" w:hAnsi="Times New Roman" w:cs="Times New Roman"/>
              </w:rPr>
            </w:pPr>
            <w:r w:rsidRPr="001B5F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vAlign w:val="center"/>
          </w:tcPr>
          <w:p w:rsidR="00E92E44" w:rsidRPr="001B5FC9" w:rsidRDefault="00B075DF" w:rsidP="006C400E">
            <w:pPr>
              <w:jc w:val="center"/>
              <w:rPr>
                <w:rFonts w:ascii="Times New Roman" w:hAnsi="Times New Roman" w:cs="Times New Roman"/>
              </w:rPr>
            </w:pPr>
            <w:r w:rsidRPr="001B5F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vAlign w:val="center"/>
          </w:tcPr>
          <w:p w:rsidR="00E92E44" w:rsidRPr="001B5FC9" w:rsidRDefault="00B075DF" w:rsidP="006C400E">
            <w:pPr>
              <w:jc w:val="center"/>
              <w:rPr>
                <w:rFonts w:ascii="Times New Roman" w:hAnsi="Times New Roman" w:cs="Times New Roman"/>
              </w:rPr>
            </w:pPr>
            <w:r w:rsidRPr="001B5F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9" w:type="dxa"/>
            <w:vAlign w:val="center"/>
          </w:tcPr>
          <w:p w:rsidR="00E92E44" w:rsidRPr="001B5FC9" w:rsidRDefault="00B075DF" w:rsidP="006C400E">
            <w:pPr>
              <w:jc w:val="center"/>
              <w:rPr>
                <w:rFonts w:ascii="Times New Roman" w:hAnsi="Times New Roman" w:cs="Times New Roman"/>
              </w:rPr>
            </w:pPr>
            <w:r w:rsidRPr="001B5F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2E44" w:rsidRPr="001B5FC9" w:rsidRDefault="00B075DF" w:rsidP="006C400E">
            <w:pPr>
              <w:jc w:val="center"/>
              <w:rPr>
                <w:rFonts w:ascii="Times New Roman" w:hAnsi="Times New Roman" w:cs="Times New Roman"/>
              </w:rPr>
            </w:pPr>
            <w:r w:rsidRPr="001B5FC9">
              <w:rPr>
                <w:rFonts w:ascii="Times New Roman" w:hAnsi="Times New Roman" w:cs="Times New Roman"/>
              </w:rPr>
              <w:t>0</w:t>
            </w:r>
          </w:p>
        </w:tc>
      </w:tr>
    </w:tbl>
    <w:p w:rsidR="006C273F" w:rsidRDefault="006B29DB" w:rsidP="008F03D5">
      <w:pPr>
        <w:ind w:leftChars="200" w:left="420" w:firstLineChars="200" w:firstLine="420"/>
      </w:pPr>
      <w:r>
        <w:rPr>
          <w:rFonts w:hint="eastAsia"/>
        </w:rPr>
        <w:t>注：</w:t>
      </w:r>
    </w:p>
    <w:p w:rsidR="002E6422" w:rsidRDefault="00F55713" w:rsidP="008F03D5">
      <w:pPr>
        <w:ind w:leftChars="200" w:left="420" w:firstLineChars="200" w:firstLine="420"/>
      </w:pPr>
      <w:r>
        <w:rPr>
          <w:rFonts w:hint="eastAsia"/>
        </w:rPr>
        <w:t>1.</w:t>
      </w:r>
      <w:r w:rsidR="00E52C7A">
        <w:rPr>
          <w:rFonts w:hint="eastAsia"/>
        </w:rPr>
        <w:t>专业大类</w:t>
      </w:r>
      <w:proofErr w:type="gramStart"/>
      <w:r w:rsidR="00E52C7A">
        <w:rPr>
          <w:rFonts w:hint="eastAsia"/>
        </w:rPr>
        <w:t>内专业指</w:t>
      </w:r>
      <w:proofErr w:type="gramEnd"/>
      <w:r w:rsidR="00E52C7A">
        <w:rPr>
          <w:rFonts w:hint="eastAsia"/>
        </w:rPr>
        <w:t>的是属同</w:t>
      </w:r>
      <w:r>
        <w:rPr>
          <w:rFonts w:hint="eastAsia"/>
        </w:rPr>
        <w:t>专业类、且在同学院（部）设置的专业；</w:t>
      </w:r>
    </w:p>
    <w:p w:rsidR="00F55713" w:rsidRPr="00F55713" w:rsidRDefault="00F55713" w:rsidP="008F03D5">
      <w:pPr>
        <w:ind w:leftChars="200" w:left="420" w:firstLineChars="200" w:firstLine="420"/>
      </w:pPr>
      <w:r>
        <w:rPr>
          <w:rFonts w:hint="eastAsia"/>
        </w:rPr>
        <w:t>2.</w:t>
      </w:r>
      <w:r w:rsidR="00A35927">
        <w:rPr>
          <w:rFonts w:hint="eastAsia"/>
        </w:rPr>
        <w:t>跨专业大类专业指的是</w:t>
      </w:r>
      <w:r w:rsidR="002E6422">
        <w:rPr>
          <w:rFonts w:hint="eastAsia"/>
        </w:rPr>
        <w:t>：</w:t>
      </w:r>
      <w:r w:rsidR="009929B4">
        <w:rPr>
          <w:rFonts w:hint="eastAsia"/>
        </w:rPr>
        <w:t>（</w:t>
      </w:r>
      <w:r w:rsidR="009929B4">
        <w:rPr>
          <w:rFonts w:hint="eastAsia"/>
        </w:rPr>
        <w:t>1</w:t>
      </w:r>
      <w:r w:rsidR="009929B4">
        <w:rPr>
          <w:rFonts w:hint="eastAsia"/>
        </w:rPr>
        <w:t>）属</w:t>
      </w:r>
      <w:r w:rsidR="00A35927">
        <w:rPr>
          <w:rFonts w:hint="eastAsia"/>
        </w:rPr>
        <w:t>不同专业类</w:t>
      </w:r>
      <w:r w:rsidR="00E52C7A">
        <w:rPr>
          <w:rFonts w:hint="eastAsia"/>
        </w:rPr>
        <w:t>的</w:t>
      </w:r>
      <w:r w:rsidR="00A35927">
        <w:rPr>
          <w:rFonts w:hint="eastAsia"/>
        </w:rPr>
        <w:t>专业</w:t>
      </w:r>
      <w:r w:rsidR="009929B4">
        <w:rPr>
          <w:rFonts w:hint="eastAsia"/>
        </w:rPr>
        <w:t>；（</w:t>
      </w:r>
      <w:r w:rsidR="009929B4">
        <w:rPr>
          <w:rFonts w:hint="eastAsia"/>
        </w:rPr>
        <w:t>2</w:t>
      </w:r>
      <w:r w:rsidR="009929B4">
        <w:rPr>
          <w:rFonts w:hint="eastAsia"/>
        </w:rPr>
        <w:t>）</w:t>
      </w:r>
      <w:r w:rsidR="00E52C7A">
        <w:rPr>
          <w:rFonts w:hint="eastAsia"/>
        </w:rPr>
        <w:t>属同</w:t>
      </w:r>
      <w:proofErr w:type="gramStart"/>
      <w:r w:rsidR="009929B4">
        <w:rPr>
          <w:rFonts w:hint="eastAsia"/>
        </w:rPr>
        <w:t>专业类但</w:t>
      </w:r>
      <w:r w:rsidR="00A35927">
        <w:rPr>
          <w:rFonts w:hint="eastAsia"/>
        </w:rPr>
        <w:t>在</w:t>
      </w:r>
      <w:proofErr w:type="gramEnd"/>
      <w:r w:rsidR="00A35927">
        <w:rPr>
          <w:rFonts w:hint="eastAsia"/>
        </w:rPr>
        <w:t>不同学院（部）设置的专业</w:t>
      </w:r>
      <w:r w:rsidR="009929B4">
        <w:rPr>
          <w:rFonts w:hint="eastAsia"/>
        </w:rPr>
        <w:t>；</w:t>
      </w:r>
    </w:p>
    <w:p w:rsidR="008F03D5" w:rsidRDefault="002E6422" w:rsidP="008F03D5">
      <w:pPr>
        <w:ind w:leftChars="200" w:left="420" w:firstLineChars="200" w:firstLine="420"/>
      </w:pPr>
      <w:r>
        <w:rPr>
          <w:rFonts w:hint="eastAsia"/>
        </w:rPr>
        <w:t>3.</w:t>
      </w:r>
      <w:r w:rsidR="009929B4">
        <w:rPr>
          <w:rFonts w:hint="eastAsia"/>
        </w:rPr>
        <w:t>不存在专业大类内接收计划的，相应计划</w:t>
      </w:r>
      <w:proofErr w:type="gramStart"/>
      <w:r w:rsidR="009929B4">
        <w:rPr>
          <w:rFonts w:hint="eastAsia"/>
        </w:rPr>
        <w:t>数位置</w:t>
      </w:r>
      <w:proofErr w:type="gramEnd"/>
      <w:r w:rsidR="009929B4">
        <w:rPr>
          <w:rFonts w:hint="eastAsia"/>
        </w:rPr>
        <w:t>填写“</w:t>
      </w:r>
      <w:r w:rsidR="009929B4">
        <w:rPr>
          <w:rFonts w:hint="eastAsia"/>
        </w:rPr>
        <w:t>0</w:t>
      </w:r>
      <w:r w:rsidR="009929B4">
        <w:rPr>
          <w:rFonts w:hint="eastAsia"/>
        </w:rPr>
        <w:t>”；</w:t>
      </w:r>
    </w:p>
    <w:p w:rsidR="008F03D5" w:rsidRDefault="002E6422" w:rsidP="008F03D5">
      <w:pPr>
        <w:ind w:leftChars="200" w:left="420" w:firstLineChars="200" w:firstLine="420"/>
      </w:pPr>
      <w:r>
        <w:rPr>
          <w:rFonts w:hint="eastAsia"/>
        </w:rPr>
        <w:t>4.</w:t>
      </w:r>
      <w:r w:rsidR="009929B4">
        <w:rPr>
          <w:rFonts w:hint="eastAsia"/>
        </w:rPr>
        <w:t>同时存在专业大类内、跨专业大类接收计划的，</w:t>
      </w:r>
      <w:proofErr w:type="gramStart"/>
      <w:r w:rsidR="009929B4">
        <w:rPr>
          <w:rFonts w:hint="eastAsia"/>
        </w:rPr>
        <w:t>请</w:t>
      </w:r>
      <w:r w:rsidR="009929B4" w:rsidRPr="00D9189A">
        <w:rPr>
          <w:rFonts w:hint="eastAsia"/>
          <w:b/>
        </w:rPr>
        <w:t>科学</w:t>
      </w:r>
      <w:proofErr w:type="gramEnd"/>
      <w:r w:rsidR="009929B4" w:rsidRPr="00D9189A">
        <w:rPr>
          <w:rFonts w:hint="eastAsia"/>
          <w:b/>
        </w:rPr>
        <w:t>合理</w:t>
      </w:r>
      <w:r w:rsidR="00D9189A">
        <w:rPr>
          <w:rFonts w:hint="eastAsia"/>
        </w:rPr>
        <w:t>确定</w:t>
      </w:r>
      <w:r w:rsidR="009929B4">
        <w:rPr>
          <w:rFonts w:hint="eastAsia"/>
        </w:rPr>
        <w:t>两个类别的接收计划数；专业大类内</w:t>
      </w:r>
      <w:proofErr w:type="gramStart"/>
      <w:r w:rsidR="009929B4">
        <w:rPr>
          <w:rFonts w:hint="eastAsia"/>
        </w:rPr>
        <w:t>计划数未用完</w:t>
      </w:r>
      <w:proofErr w:type="gramEnd"/>
      <w:r w:rsidR="009929B4">
        <w:rPr>
          <w:rFonts w:hint="eastAsia"/>
        </w:rPr>
        <w:t>的，可用于跨专业大类接收计划；</w:t>
      </w:r>
    </w:p>
    <w:p w:rsidR="006C273F" w:rsidRDefault="009929B4" w:rsidP="008F03D5">
      <w:pPr>
        <w:ind w:leftChars="200" w:left="420" w:firstLineChars="200" w:firstLine="420"/>
      </w:pPr>
      <w:r>
        <w:rPr>
          <w:rFonts w:hint="eastAsia"/>
        </w:rPr>
        <w:t>5</w:t>
      </w:r>
      <w:r w:rsidR="002E6422">
        <w:rPr>
          <w:rFonts w:hint="eastAsia"/>
        </w:rPr>
        <w:t>.</w:t>
      </w:r>
      <w:r w:rsidR="006B29DB" w:rsidRPr="006B29DB">
        <w:rPr>
          <w:rFonts w:hint="eastAsia"/>
        </w:rPr>
        <w:t>按专</w:t>
      </w:r>
      <w:bookmarkStart w:id="0" w:name="_GoBack"/>
      <w:r w:rsidR="006B29DB" w:rsidRPr="006B29DB">
        <w:rPr>
          <w:rFonts w:hint="eastAsia"/>
        </w:rPr>
        <w:t>业招生培养的</w:t>
      </w:r>
      <w:r w:rsidR="006B29DB" w:rsidRPr="006C400E">
        <w:rPr>
          <w:rFonts w:hint="eastAsia"/>
        </w:rPr>
        <w:t>专业，接收计划</w:t>
      </w:r>
      <w:r w:rsidR="00F55713" w:rsidRPr="006C400E">
        <w:rPr>
          <w:rFonts w:hint="eastAsia"/>
        </w:rPr>
        <w:t>总</w:t>
      </w:r>
      <w:r w:rsidR="006B29DB" w:rsidRPr="006C400E">
        <w:rPr>
          <w:rFonts w:hint="eastAsia"/>
        </w:rPr>
        <w:t>数原则上不低于本专业当前年</w:t>
      </w:r>
      <w:bookmarkEnd w:id="0"/>
      <w:r w:rsidR="006B29DB" w:rsidRPr="006C400E">
        <w:rPr>
          <w:rFonts w:hint="eastAsia"/>
        </w:rPr>
        <w:t>级学生人数的</w:t>
      </w:r>
      <w:r w:rsidR="006B29DB" w:rsidRPr="006C400E">
        <w:rPr>
          <w:rFonts w:hint="eastAsia"/>
        </w:rPr>
        <w:t>10%</w:t>
      </w:r>
      <w:r w:rsidR="006B29DB" w:rsidRPr="006C400E">
        <w:rPr>
          <w:rFonts w:hint="eastAsia"/>
        </w:rPr>
        <w:t>；</w:t>
      </w:r>
    </w:p>
    <w:p w:rsidR="006B29DB" w:rsidRDefault="006B29DB" w:rsidP="006C273F">
      <w:pPr>
        <w:ind w:leftChars="200" w:left="420" w:firstLineChars="200" w:firstLine="420"/>
      </w:pPr>
      <w:r w:rsidRPr="006B29DB">
        <w:rPr>
          <w:rFonts w:hint="eastAsia"/>
        </w:rPr>
        <w:t>按大类招生培养的专业，接收计划</w:t>
      </w:r>
      <w:r w:rsidR="00F55713">
        <w:rPr>
          <w:rFonts w:hint="eastAsia"/>
        </w:rPr>
        <w:t>总</w:t>
      </w:r>
      <w:r w:rsidRPr="006B29DB">
        <w:rPr>
          <w:rFonts w:hint="eastAsia"/>
        </w:rPr>
        <w:t>数原则上不低于本专业上一年级学生人数的</w:t>
      </w:r>
      <w:r w:rsidRPr="006B29DB">
        <w:rPr>
          <w:rFonts w:hint="eastAsia"/>
        </w:rPr>
        <w:t>10%</w:t>
      </w:r>
      <w:r w:rsidR="002E6422">
        <w:rPr>
          <w:rFonts w:hint="eastAsia"/>
        </w:rPr>
        <w:t>。</w:t>
      </w:r>
    </w:p>
    <w:sectPr w:rsidR="006B29DB" w:rsidSect="006C273F">
      <w:pgSz w:w="16838" w:h="11906" w:orient="landscape" w:code="9"/>
      <w:pgMar w:top="851" w:right="851" w:bottom="567" w:left="851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19B" w:rsidRDefault="007B319B" w:rsidP="00C6502D">
      <w:r>
        <w:separator/>
      </w:r>
    </w:p>
  </w:endnote>
  <w:endnote w:type="continuationSeparator" w:id="0">
    <w:p w:rsidR="007B319B" w:rsidRDefault="007B319B" w:rsidP="00C6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19B" w:rsidRDefault="007B319B" w:rsidP="00C6502D">
      <w:r>
        <w:separator/>
      </w:r>
    </w:p>
  </w:footnote>
  <w:footnote w:type="continuationSeparator" w:id="0">
    <w:p w:rsidR="007B319B" w:rsidRDefault="007B319B" w:rsidP="00C65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C53"/>
    <w:rsid w:val="00005448"/>
    <w:rsid w:val="00052C91"/>
    <w:rsid w:val="0005717E"/>
    <w:rsid w:val="001B5FC9"/>
    <w:rsid w:val="00203C53"/>
    <w:rsid w:val="00256C4B"/>
    <w:rsid w:val="0026080F"/>
    <w:rsid w:val="002E6422"/>
    <w:rsid w:val="002F71C3"/>
    <w:rsid w:val="003339F0"/>
    <w:rsid w:val="00343A6B"/>
    <w:rsid w:val="00365F64"/>
    <w:rsid w:val="00385FF0"/>
    <w:rsid w:val="003A3EC9"/>
    <w:rsid w:val="003C0F31"/>
    <w:rsid w:val="003E010C"/>
    <w:rsid w:val="00402E7D"/>
    <w:rsid w:val="004C0339"/>
    <w:rsid w:val="004F6D1B"/>
    <w:rsid w:val="00507C39"/>
    <w:rsid w:val="005B0232"/>
    <w:rsid w:val="0064770E"/>
    <w:rsid w:val="006B29DB"/>
    <w:rsid w:val="006C273F"/>
    <w:rsid w:val="006C400E"/>
    <w:rsid w:val="006D7034"/>
    <w:rsid w:val="007379A1"/>
    <w:rsid w:val="00752AA1"/>
    <w:rsid w:val="007B1471"/>
    <w:rsid w:val="007B319B"/>
    <w:rsid w:val="00815027"/>
    <w:rsid w:val="008F03D5"/>
    <w:rsid w:val="0096375A"/>
    <w:rsid w:val="009929B4"/>
    <w:rsid w:val="009966CF"/>
    <w:rsid w:val="00A35927"/>
    <w:rsid w:val="00A55A8B"/>
    <w:rsid w:val="00A950FF"/>
    <w:rsid w:val="00AD6980"/>
    <w:rsid w:val="00B075DF"/>
    <w:rsid w:val="00BD11E9"/>
    <w:rsid w:val="00C1612B"/>
    <w:rsid w:val="00C6502D"/>
    <w:rsid w:val="00CC0EF8"/>
    <w:rsid w:val="00CC7F9F"/>
    <w:rsid w:val="00D9189A"/>
    <w:rsid w:val="00DE4559"/>
    <w:rsid w:val="00DF64FB"/>
    <w:rsid w:val="00E52C7A"/>
    <w:rsid w:val="00E55F58"/>
    <w:rsid w:val="00E63E9B"/>
    <w:rsid w:val="00E92E44"/>
    <w:rsid w:val="00EE2775"/>
    <w:rsid w:val="00EF2A4F"/>
    <w:rsid w:val="00F23490"/>
    <w:rsid w:val="00F55713"/>
    <w:rsid w:val="00F93B5A"/>
    <w:rsid w:val="00FB0121"/>
    <w:rsid w:val="00FB4C95"/>
    <w:rsid w:val="00FE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68B7D0-1E2F-4DE1-92FF-6BCBD628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0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50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50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502D"/>
    <w:rPr>
      <w:sz w:val="18"/>
      <w:szCs w:val="18"/>
    </w:rPr>
  </w:style>
  <w:style w:type="table" w:styleId="a7">
    <w:name w:val="Table Grid"/>
    <w:basedOn w:val="a1"/>
    <w:uiPriority w:val="59"/>
    <w:rsid w:val="00C65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125</Words>
  <Characters>714</Characters>
  <Application>Microsoft Office Word</Application>
  <DocSecurity>0</DocSecurity>
  <Lines>5</Lines>
  <Paragraphs>1</Paragraphs>
  <ScaleCrop>false</ScaleCrop>
  <Company>china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DuHaoCui</cp:lastModifiedBy>
  <cp:revision>22</cp:revision>
  <dcterms:created xsi:type="dcterms:W3CDTF">2024-01-17T02:58:00Z</dcterms:created>
  <dcterms:modified xsi:type="dcterms:W3CDTF">2026-03-06T01:24:00Z</dcterms:modified>
</cp:coreProperties>
</file>