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河南师范大学“诚信校园行”微视频大赛</w:t>
      </w:r>
    </w:p>
    <w:p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活动方案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为进一步加大国家资助政策宣传力度，加强对大学生的诚信感恩教育，树立大学生自立自强意识，推动诚信观念融入资助申请、线上（课堂）学习、生活工作、疫情防控之中，根据河南省教育厅教资助〔2020〕85号文件精神，决定以网络为载体，利用新媒体技术，在我校组织开展“诚信校园行”微视频大赛，具体内容如下：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一、作品要求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</w:rPr>
        <w:t>（一）作品内容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传播“诚信、感恩、励志”正能量，通过微电影、公益广告、动画等形式，结合国家助学贷款和国家奖助学金等资助项目，进一步挖掘诚信内涵，引导广大学生筑牢诚信之基。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作品中引用国家资助政策、解读政策内容要准确规范。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</w:rPr>
        <w:t>（二）作品格式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视频时长要求</w:t>
      </w:r>
      <w:r>
        <w:rPr>
          <w:rFonts w:ascii="仿宋" w:hAnsi="仿宋" w:eastAsia="仿宋"/>
          <w:color w:val="000000" w:themeColor="text1"/>
          <w:sz w:val="32"/>
          <w:szCs w:val="32"/>
        </w:rPr>
        <w:t>5分钟以内，封装格式要求为AVI、MP4或FLV。类型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：</w:t>
      </w:r>
      <w:r>
        <w:rPr>
          <w:rFonts w:ascii="仿宋" w:hAnsi="仿宋" w:eastAsia="仿宋"/>
          <w:color w:val="000000" w:themeColor="text1"/>
          <w:sz w:val="32"/>
          <w:szCs w:val="32"/>
        </w:rPr>
        <w:t>微电影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、公益广告等。参数要求：高清</w:t>
      </w:r>
      <w:r>
        <w:rPr>
          <w:rFonts w:ascii="仿宋" w:hAnsi="仿宋" w:eastAsia="仿宋"/>
          <w:color w:val="000000" w:themeColor="text1"/>
          <w:sz w:val="32"/>
          <w:szCs w:val="32"/>
        </w:rPr>
        <w:t>分辨率作品，分辨率设定为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1920</w:t>
      </w:r>
      <w:r>
        <w:rPr>
          <w:rFonts w:ascii="仿宋" w:hAnsi="仿宋" w:eastAsia="仿宋"/>
          <w:color w:val="000000" w:themeColor="text1"/>
          <w:sz w:val="32"/>
          <w:szCs w:val="32"/>
        </w:rPr>
        <w:t>×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1080，</w:t>
      </w:r>
      <w:r>
        <w:rPr>
          <w:rFonts w:ascii="仿宋" w:hAnsi="仿宋" w:eastAsia="仿宋"/>
          <w:color w:val="000000" w:themeColor="text1"/>
          <w:sz w:val="32"/>
          <w:szCs w:val="32"/>
        </w:rPr>
        <w:t>采用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16:9画幅比例</w:t>
      </w:r>
      <w:r>
        <w:rPr>
          <w:rFonts w:ascii="仿宋" w:hAnsi="仿宋" w:eastAsia="仿宋"/>
          <w:color w:val="000000" w:themeColor="text1"/>
          <w:sz w:val="32"/>
          <w:szCs w:val="32"/>
        </w:rPr>
        <w:t>拍摄，标准PAL制式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,</w:t>
      </w:r>
      <w:r>
        <w:rPr>
          <w:rFonts w:ascii="仿宋" w:hAnsi="仿宋" w:eastAsia="仿宋"/>
          <w:color w:val="000000" w:themeColor="text1"/>
          <w:sz w:val="32"/>
          <w:szCs w:val="32"/>
        </w:rPr>
        <w:t>每秒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25</w:t>
      </w:r>
      <w:r>
        <w:rPr>
          <w:rFonts w:ascii="仿宋" w:hAnsi="仿宋" w:eastAsia="仿宋"/>
          <w:color w:val="000000" w:themeColor="text1"/>
          <w:sz w:val="32"/>
          <w:szCs w:val="32"/>
        </w:rPr>
        <w:t>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。画面清晰稳定，声音清楚无噪音。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</w:rPr>
        <w:t>（三）作品版权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要求参赛的作品必须为原创，一经查实有抄袭行为，立即取消其参赛资格。作品所有权属作者本人，河南师范大学拥有获奖作品管理使用权，可以任何形式收录、展示和传播其参赛作品。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二、大赛安排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本次大赛分作品征集、评审推荐、校内展播三个阶段。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征集阶段。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</w:rPr>
        <w:t>020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年6月16日-27日，各学院（部）要采取多种形式，广泛宣传本次活动的意义，认真策划、组织本学院（部）作品的征集工作。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评审阶段。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</w:rPr>
        <w:t>020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年6月28日-30日，由学生处组织专家组对所征集作品进行初审，根据上交作品情况评选出一、二、三等奖，并确定在校内展播的作品。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.校内展播。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根据评审结果，择期将优秀作品通过微信平台面向全校师生进行展播，广泛展示资助政策宣传优秀作品。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三、报送要求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每个学院（部）择优报送1—2个作品，</w:t>
      </w:r>
      <w:r>
        <w:rPr>
          <w:rFonts w:ascii="仿宋" w:hAnsi="仿宋" w:eastAsia="仿宋"/>
          <w:color w:val="000000" w:themeColor="text1"/>
          <w:sz w:val="32"/>
          <w:szCs w:val="32"/>
        </w:rPr>
        <w:t>各学院（部）2020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年6月28日</w:t>
      </w:r>
      <w:r>
        <w:rPr>
          <w:rFonts w:ascii="仿宋" w:hAnsi="仿宋" w:eastAsia="仿宋"/>
          <w:color w:val="000000" w:themeColor="text1"/>
          <w:sz w:val="32"/>
          <w:szCs w:val="32"/>
        </w:rPr>
        <w:t>将推荐的优秀作品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（作品命名：学院（部）+作品名）、</w:t>
      </w:r>
      <w:r>
        <w:rPr>
          <w:rFonts w:ascii="仿宋" w:hAnsi="仿宋" w:eastAsia="仿宋"/>
          <w:color w:val="000000" w:themeColor="text1"/>
          <w:sz w:val="32"/>
          <w:szCs w:val="32"/>
        </w:rPr>
        <w:t>《参赛作品登记表》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报送至学生处贷款管理科。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四、奖项设置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一等奖</w:t>
      </w:r>
      <w:r>
        <w:rPr>
          <w:rFonts w:ascii="仿宋" w:hAnsi="仿宋" w:eastAsia="仿宋"/>
          <w:color w:val="000000" w:themeColor="text1"/>
          <w:sz w:val="32"/>
          <w:szCs w:val="32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名</w:t>
      </w:r>
      <w:r>
        <w:rPr>
          <w:rFonts w:ascii="仿宋" w:hAnsi="仿宋" w:eastAsia="仿宋"/>
          <w:color w:val="000000" w:themeColor="text1"/>
          <w:sz w:val="32"/>
          <w:szCs w:val="32"/>
        </w:rPr>
        <w:t>，二等奖10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名</w:t>
      </w:r>
      <w:r>
        <w:rPr>
          <w:rFonts w:ascii="仿宋" w:hAnsi="仿宋" w:eastAsia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其余为三等奖</w:t>
      </w:r>
      <w:r>
        <w:rPr>
          <w:rFonts w:ascii="仿宋" w:hAnsi="仿宋" w:eastAsia="仿宋"/>
          <w:color w:val="000000" w:themeColor="text1"/>
          <w:sz w:val="32"/>
          <w:szCs w:val="32"/>
        </w:rPr>
        <w:t>。活动结束后，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统一为获奖学生颁发荣誉证书和奖品。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bookmarkStart w:id="0" w:name="_Hlk41825915"/>
      <w:r>
        <w:rPr>
          <w:rFonts w:hint="eastAsia" w:ascii="黑体" w:hAnsi="黑体" w:eastAsia="黑体"/>
          <w:color w:val="000000" w:themeColor="text1"/>
          <w:sz w:val="32"/>
          <w:szCs w:val="32"/>
        </w:rPr>
        <w:t>五、相关要求</w:t>
      </w:r>
    </w:p>
    <w:bookmarkEnd w:id="0"/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各学院要以此次大赛为契机，加强对国家资助政策的宣传，充分发挥网络、移动终端等新型媒体传播优势，扩大影响，推动比赛顺利开展。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附件：参赛作品登记表（见下页）</w:t>
      </w:r>
    </w:p>
    <w:p>
      <w:pPr>
        <w:spacing w:line="560" w:lineRule="exact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学生处 学生资助服务中心</w:t>
      </w:r>
    </w:p>
    <w:p>
      <w:pPr>
        <w:spacing w:line="560" w:lineRule="exact"/>
        <w:ind w:right="64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2020年6月16日</w:t>
      </w: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 w:firstLine="320" w:firstLineChars="1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right="128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</w:rPr>
        <w:t>参赛作品登记表</w:t>
      </w:r>
    </w:p>
    <w:tbl>
      <w:tblPr>
        <w:tblStyle w:val="4"/>
        <w:tblpPr w:leftFromText="180" w:rightFromText="180" w:vertAnchor="page" w:horzAnchor="margin" w:tblpY="29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2585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学院名称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作品名称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作品类别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Cs w:val="28"/>
              </w:rPr>
              <w:t>□微电影  □公益广告  □动画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参赛形式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Cs w:val="28"/>
              </w:rPr>
              <w:t xml:space="preserve">□个人参赛 </w:t>
            </w:r>
            <w:r>
              <w:rPr>
                <w:rFonts w:ascii="仿宋_GB2312" w:hAnsi="仿宋" w:eastAsia="仿宋_GB2312" w:cs="宋体"/>
                <w:bCs/>
                <w:color w:val="000000" w:themeColor="text1"/>
                <w:kern w:val="0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Cs w:val="28"/>
              </w:rPr>
              <w:t xml:space="preserve">   □团队参赛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第一作者姓名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作者联系方式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指导老师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指导老师联系方式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作品简介</w:t>
            </w:r>
          </w:p>
          <w:p>
            <w:pPr>
              <w:widowControl/>
              <w:snapToGrid w:val="0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（300字以内）</w:t>
            </w:r>
          </w:p>
        </w:tc>
        <w:tc>
          <w:tcPr>
            <w:tcW w:w="6033" w:type="dxa"/>
            <w:gridSpan w:val="3"/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9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ind w:firstLine="280" w:firstLineChars="100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 xml:space="preserve">本人/团队承诺参赛作品为原创作品。 </w:t>
            </w:r>
            <w:r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第一作者</w:t>
            </w:r>
            <w:r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>学院意见</w:t>
            </w:r>
          </w:p>
        </w:tc>
        <w:tc>
          <w:tcPr>
            <w:tcW w:w="6033" w:type="dxa"/>
            <w:gridSpan w:val="3"/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  <w:p>
            <w:pPr>
              <w:widowControl/>
              <w:snapToGrid w:val="0"/>
              <w:ind w:right="580"/>
              <w:jc w:val="right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 xml:space="preserve">（盖章）          </w:t>
            </w:r>
          </w:p>
          <w:p>
            <w:pPr>
              <w:widowControl/>
              <w:snapToGrid w:val="0"/>
              <w:jc w:val="right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</w:p>
          <w:p>
            <w:pPr>
              <w:widowControl/>
              <w:snapToGrid w:val="0"/>
              <w:jc w:val="right"/>
              <w:rPr>
                <w:rFonts w:ascii="仿宋_GB2312" w:hAnsi="仿宋" w:eastAsia="仿宋_GB2312" w:cs="宋体"/>
                <w:color w:val="000000" w:themeColor="text1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Cs w:val="28"/>
              </w:rPr>
              <w:t xml:space="preserve">年     月     日     </w:t>
            </w:r>
          </w:p>
        </w:tc>
      </w:tr>
    </w:tbl>
    <w:p>
      <w:pPr>
        <w:spacing w:line="400" w:lineRule="exact"/>
        <w:rPr>
          <w:rFonts w:ascii="仿宋" w:hAnsi="仿宋" w:eastAsia="仿宋"/>
          <w:color w:val="000000" w:themeColor="text1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BD7"/>
    <w:rsid w:val="000022AB"/>
    <w:rsid w:val="00004A83"/>
    <w:rsid w:val="0001014D"/>
    <w:rsid w:val="0003050D"/>
    <w:rsid w:val="000316B1"/>
    <w:rsid w:val="00047AA1"/>
    <w:rsid w:val="000565C9"/>
    <w:rsid w:val="0008004C"/>
    <w:rsid w:val="00084E86"/>
    <w:rsid w:val="000A1E8F"/>
    <w:rsid w:val="000A6F57"/>
    <w:rsid w:val="000C5EF3"/>
    <w:rsid w:val="000D5B15"/>
    <w:rsid w:val="000E1407"/>
    <w:rsid w:val="000F5839"/>
    <w:rsid w:val="001005BA"/>
    <w:rsid w:val="00105089"/>
    <w:rsid w:val="0011522E"/>
    <w:rsid w:val="0013611D"/>
    <w:rsid w:val="00140524"/>
    <w:rsid w:val="00150653"/>
    <w:rsid w:val="00151B4F"/>
    <w:rsid w:val="001647F1"/>
    <w:rsid w:val="00173A09"/>
    <w:rsid w:val="00176EB0"/>
    <w:rsid w:val="001869EB"/>
    <w:rsid w:val="00191109"/>
    <w:rsid w:val="001921BD"/>
    <w:rsid w:val="001A5780"/>
    <w:rsid w:val="001A6A0B"/>
    <w:rsid w:val="001A7D52"/>
    <w:rsid w:val="001B067A"/>
    <w:rsid w:val="001B1101"/>
    <w:rsid w:val="001D32CC"/>
    <w:rsid w:val="001F385E"/>
    <w:rsid w:val="002208A9"/>
    <w:rsid w:val="002643DF"/>
    <w:rsid w:val="00265CAB"/>
    <w:rsid w:val="00280519"/>
    <w:rsid w:val="002864DF"/>
    <w:rsid w:val="00286AAA"/>
    <w:rsid w:val="00292E6F"/>
    <w:rsid w:val="002A2E36"/>
    <w:rsid w:val="002A59FA"/>
    <w:rsid w:val="002C22C6"/>
    <w:rsid w:val="002D0DEA"/>
    <w:rsid w:val="002E5A49"/>
    <w:rsid w:val="0030014D"/>
    <w:rsid w:val="003116EE"/>
    <w:rsid w:val="0033339F"/>
    <w:rsid w:val="0034734E"/>
    <w:rsid w:val="00353B42"/>
    <w:rsid w:val="00354C70"/>
    <w:rsid w:val="0037199C"/>
    <w:rsid w:val="00374352"/>
    <w:rsid w:val="00380E01"/>
    <w:rsid w:val="003869F3"/>
    <w:rsid w:val="0039697F"/>
    <w:rsid w:val="003B68C6"/>
    <w:rsid w:val="003C4A90"/>
    <w:rsid w:val="003D0070"/>
    <w:rsid w:val="003E6FA8"/>
    <w:rsid w:val="003F0E0F"/>
    <w:rsid w:val="00400F75"/>
    <w:rsid w:val="004073B1"/>
    <w:rsid w:val="00420E87"/>
    <w:rsid w:val="00423608"/>
    <w:rsid w:val="004255E3"/>
    <w:rsid w:val="004440A1"/>
    <w:rsid w:val="00453F77"/>
    <w:rsid w:val="00486C54"/>
    <w:rsid w:val="004B201C"/>
    <w:rsid w:val="004C37E9"/>
    <w:rsid w:val="004C4077"/>
    <w:rsid w:val="004D270F"/>
    <w:rsid w:val="004D73E4"/>
    <w:rsid w:val="004E0FCC"/>
    <w:rsid w:val="004F53FE"/>
    <w:rsid w:val="00504260"/>
    <w:rsid w:val="0050783F"/>
    <w:rsid w:val="005114F2"/>
    <w:rsid w:val="005311F1"/>
    <w:rsid w:val="005377F4"/>
    <w:rsid w:val="00544572"/>
    <w:rsid w:val="00570735"/>
    <w:rsid w:val="00571F98"/>
    <w:rsid w:val="00584EBF"/>
    <w:rsid w:val="00591CB5"/>
    <w:rsid w:val="00596DF6"/>
    <w:rsid w:val="005B36D0"/>
    <w:rsid w:val="005D2136"/>
    <w:rsid w:val="005D21A1"/>
    <w:rsid w:val="005E0ADA"/>
    <w:rsid w:val="005E7D2C"/>
    <w:rsid w:val="005F139C"/>
    <w:rsid w:val="005F21AA"/>
    <w:rsid w:val="00610AC1"/>
    <w:rsid w:val="0061330A"/>
    <w:rsid w:val="006178DB"/>
    <w:rsid w:val="0062213D"/>
    <w:rsid w:val="006305C3"/>
    <w:rsid w:val="00631DCC"/>
    <w:rsid w:val="00642A1C"/>
    <w:rsid w:val="0065240F"/>
    <w:rsid w:val="00662B2C"/>
    <w:rsid w:val="00664A97"/>
    <w:rsid w:val="00680C23"/>
    <w:rsid w:val="00680CE4"/>
    <w:rsid w:val="006853B8"/>
    <w:rsid w:val="006951E4"/>
    <w:rsid w:val="00695A4C"/>
    <w:rsid w:val="00695F81"/>
    <w:rsid w:val="006965B0"/>
    <w:rsid w:val="00697389"/>
    <w:rsid w:val="006B07C0"/>
    <w:rsid w:val="006C08E9"/>
    <w:rsid w:val="006C752A"/>
    <w:rsid w:val="006D3147"/>
    <w:rsid w:val="006E6935"/>
    <w:rsid w:val="006E7A0C"/>
    <w:rsid w:val="006F75F5"/>
    <w:rsid w:val="00704F4C"/>
    <w:rsid w:val="007116B0"/>
    <w:rsid w:val="00723F35"/>
    <w:rsid w:val="00724BD7"/>
    <w:rsid w:val="007458AB"/>
    <w:rsid w:val="00750698"/>
    <w:rsid w:val="00755AF0"/>
    <w:rsid w:val="00756774"/>
    <w:rsid w:val="007618B5"/>
    <w:rsid w:val="007726C1"/>
    <w:rsid w:val="0077646F"/>
    <w:rsid w:val="0079385E"/>
    <w:rsid w:val="007A6829"/>
    <w:rsid w:val="007A776F"/>
    <w:rsid w:val="007B5A0A"/>
    <w:rsid w:val="007D0732"/>
    <w:rsid w:val="007E269B"/>
    <w:rsid w:val="007E5B58"/>
    <w:rsid w:val="007F065F"/>
    <w:rsid w:val="007F1149"/>
    <w:rsid w:val="0081730C"/>
    <w:rsid w:val="008263A7"/>
    <w:rsid w:val="0083657E"/>
    <w:rsid w:val="00837906"/>
    <w:rsid w:val="008742C0"/>
    <w:rsid w:val="00881D91"/>
    <w:rsid w:val="0088381A"/>
    <w:rsid w:val="008A53D8"/>
    <w:rsid w:val="008D08E5"/>
    <w:rsid w:val="008D2D66"/>
    <w:rsid w:val="008E275A"/>
    <w:rsid w:val="008E4BF2"/>
    <w:rsid w:val="008F1469"/>
    <w:rsid w:val="008F191D"/>
    <w:rsid w:val="009023CA"/>
    <w:rsid w:val="0090532A"/>
    <w:rsid w:val="00906B54"/>
    <w:rsid w:val="00911664"/>
    <w:rsid w:val="0092768B"/>
    <w:rsid w:val="00940E64"/>
    <w:rsid w:val="00950170"/>
    <w:rsid w:val="00951CC3"/>
    <w:rsid w:val="00954D2C"/>
    <w:rsid w:val="00961B5F"/>
    <w:rsid w:val="0098062B"/>
    <w:rsid w:val="009D198C"/>
    <w:rsid w:val="009E7141"/>
    <w:rsid w:val="00A03990"/>
    <w:rsid w:val="00A06F8D"/>
    <w:rsid w:val="00A07644"/>
    <w:rsid w:val="00A202C5"/>
    <w:rsid w:val="00A20770"/>
    <w:rsid w:val="00A22463"/>
    <w:rsid w:val="00A24944"/>
    <w:rsid w:val="00A25FCA"/>
    <w:rsid w:val="00A27F62"/>
    <w:rsid w:val="00A559FE"/>
    <w:rsid w:val="00A63726"/>
    <w:rsid w:val="00A6515B"/>
    <w:rsid w:val="00A70572"/>
    <w:rsid w:val="00AA2624"/>
    <w:rsid w:val="00AB0660"/>
    <w:rsid w:val="00AB409E"/>
    <w:rsid w:val="00AF1993"/>
    <w:rsid w:val="00B07BF1"/>
    <w:rsid w:val="00B1045D"/>
    <w:rsid w:val="00B1191B"/>
    <w:rsid w:val="00B261DD"/>
    <w:rsid w:val="00B32E44"/>
    <w:rsid w:val="00B4461B"/>
    <w:rsid w:val="00B47621"/>
    <w:rsid w:val="00B604CC"/>
    <w:rsid w:val="00B67588"/>
    <w:rsid w:val="00B92DE1"/>
    <w:rsid w:val="00B955B4"/>
    <w:rsid w:val="00BA015B"/>
    <w:rsid w:val="00BB04C0"/>
    <w:rsid w:val="00BB3399"/>
    <w:rsid w:val="00BD00C3"/>
    <w:rsid w:val="00BD65C9"/>
    <w:rsid w:val="00BF2705"/>
    <w:rsid w:val="00C36B35"/>
    <w:rsid w:val="00C74FC2"/>
    <w:rsid w:val="00C75EFA"/>
    <w:rsid w:val="00C773B6"/>
    <w:rsid w:val="00CB0914"/>
    <w:rsid w:val="00CB4AF2"/>
    <w:rsid w:val="00CC0BA4"/>
    <w:rsid w:val="00CE14DC"/>
    <w:rsid w:val="00CF4671"/>
    <w:rsid w:val="00CF66D0"/>
    <w:rsid w:val="00D073B9"/>
    <w:rsid w:val="00D07870"/>
    <w:rsid w:val="00D15A17"/>
    <w:rsid w:val="00D501A7"/>
    <w:rsid w:val="00D5651F"/>
    <w:rsid w:val="00D573CB"/>
    <w:rsid w:val="00D61E99"/>
    <w:rsid w:val="00D653A9"/>
    <w:rsid w:val="00D7363E"/>
    <w:rsid w:val="00D74AB3"/>
    <w:rsid w:val="00D76D84"/>
    <w:rsid w:val="00DA0839"/>
    <w:rsid w:val="00DA170D"/>
    <w:rsid w:val="00DA5C09"/>
    <w:rsid w:val="00DC22A8"/>
    <w:rsid w:val="00DD1710"/>
    <w:rsid w:val="00DD34EC"/>
    <w:rsid w:val="00DE681A"/>
    <w:rsid w:val="00DE7D4A"/>
    <w:rsid w:val="00DF1BAD"/>
    <w:rsid w:val="00DF37B4"/>
    <w:rsid w:val="00E00B35"/>
    <w:rsid w:val="00E0748D"/>
    <w:rsid w:val="00E10373"/>
    <w:rsid w:val="00E13C90"/>
    <w:rsid w:val="00E20AD4"/>
    <w:rsid w:val="00E23BF8"/>
    <w:rsid w:val="00E316D7"/>
    <w:rsid w:val="00E61ED6"/>
    <w:rsid w:val="00E7104E"/>
    <w:rsid w:val="00E771EE"/>
    <w:rsid w:val="00E80A01"/>
    <w:rsid w:val="00E80EB9"/>
    <w:rsid w:val="00EB261C"/>
    <w:rsid w:val="00EB2A40"/>
    <w:rsid w:val="00EE1E5E"/>
    <w:rsid w:val="00EE6A68"/>
    <w:rsid w:val="00EF77CB"/>
    <w:rsid w:val="00F0460C"/>
    <w:rsid w:val="00F04C80"/>
    <w:rsid w:val="00F10F99"/>
    <w:rsid w:val="00F137E6"/>
    <w:rsid w:val="00F14151"/>
    <w:rsid w:val="00F41FFA"/>
    <w:rsid w:val="00F4797E"/>
    <w:rsid w:val="00F67741"/>
    <w:rsid w:val="00F73CD8"/>
    <w:rsid w:val="00F97259"/>
    <w:rsid w:val="00FA03C2"/>
    <w:rsid w:val="00FA2E83"/>
    <w:rsid w:val="00FA4DEF"/>
    <w:rsid w:val="00FA5844"/>
    <w:rsid w:val="00FB17E5"/>
    <w:rsid w:val="00FC0AE3"/>
    <w:rsid w:val="00FE3A09"/>
    <w:rsid w:val="00FF436C"/>
    <w:rsid w:val="00FF784C"/>
    <w:rsid w:val="0D7951CB"/>
    <w:rsid w:val="32BD6FFF"/>
    <w:rsid w:val="40B73F67"/>
    <w:rsid w:val="53F4035F"/>
    <w:rsid w:val="6B192BEF"/>
    <w:rsid w:val="7D22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</Words>
  <Characters>1028</Characters>
  <Lines>8</Lines>
  <Paragraphs>2</Paragraphs>
  <TotalTime>57</TotalTime>
  <ScaleCrop>false</ScaleCrop>
  <LinksUpToDate>false</LinksUpToDate>
  <CharactersWithSpaces>1206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2020-05-31T03:31:00Z</dcterms:created>
  <dc:creator> </dc:creator>
  <cp:lastModifiedBy>海外海</cp:lastModifiedBy>
  <dcterms:modified xsi:type="dcterms:W3CDTF">2020-06-16T05:47:11Z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