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B093D8">
      <w:pPr>
        <w:adjustRightInd w:val="0"/>
        <w:snapToGrid w:val="0"/>
        <w:ind w:firstLine="723" w:firstLineChars="200"/>
        <w:jc w:val="center"/>
        <w:rPr>
          <w:rFonts w:ascii="方正小标宋简体" w:eastAsia="方正小标宋简体" w:cs="Times New Roman" w:hAnsiTheme="majorEastAsia"/>
          <w:b/>
          <w:color w:val="auto"/>
          <w:sz w:val="36"/>
          <w:szCs w:val="44"/>
        </w:rPr>
      </w:pPr>
      <w:r>
        <w:rPr>
          <w:rFonts w:hint="eastAsia" w:ascii="方正小标宋简体" w:eastAsia="方正小标宋简体" w:cs="Times New Roman" w:hAnsiTheme="majorEastAsia"/>
          <w:b/>
          <w:color w:val="auto"/>
          <w:sz w:val="36"/>
          <w:szCs w:val="44"/>
        </w:rPr>
        <w:t>河南师范大学高等学历继续教育</w:t>
      </w:r>
    </w:p>
    <w:p w14:paraId="158F77BC">
      <w:pPr>
        <w:adjustRightInd w:val="0"/>
        <w:snapToGrid w:val="0"/>
        <w:spacing w:after="156" w:afterLines="50"/>
        <w:ind w:firstLine="723" w:firstLineChars="200"/>
        <w:jc w:val="center"/>
        <w:rPr>
          <w:rFonts w:ascii="方正小标宋简体" w:eastAsia="方正小标宋简体" w:cs="Times New Roman" w:hAnsiTheme="majorEastAsia"/>
          <w:b/>
          <w:color w:val="auto"/>
          <w:sz w:val="36"/>
          <w:szCs w:val="44"/>
        </w:rPr>
      </w:pPr>
      <w:r>
        <w:rPr>
          <w:rFonts w:hint="eastAsia" w:ascii="方正小标宋简体" w:eastAsia="方正小标宋简体" w:cs="Times New Roman" w:hAnsiTheme="majorEastAsia"/>
          <w:b/>
          <w:color w:val="auto"/>
          <w:sz w:val="36"/>
          <w:szCs w:val="44"/>
        </w:rPr>
        <w:t>历史学专业（专升本）人才培养方案</w:t>
      </w:r>
    </w:p>
    <w:p w14:paraId="2B309EC5">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一、专业基本信息</w:t>
      </w:r>
    </w:p>
    <w:p w14:paraId="55E4A75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专业名称：历史学</w:t>
      </w:r>
    </w:p>
    <w:p w14:paraId="757BE66A">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专业代码：060101</w:t>
      </w:r>
    </w:p>
    <w:p w14:paraId="140BEAE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所属学科门类：历史学类</w:t>
      </w:r>
    </w:p>
    <w:p w14:paraId="4B97BD7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学位授予门类：历史学</w:t>
      </w:r>
    </w:p>
    <w:p w14:paraId="6B305724">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二、培养目标与人才规格</w:t>
      </w:r>
    </w:p>
    <w:p w14:paraId="1038A9B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专业贯彻落实党和国家的教育方针，以立德树人为根本任务，皆在培养德、智、体、美、劳全面发展，突出历史教育办学特色，培养政治立场坚定、专业知识扎实、人文素养深厚，问题意识敏锐，掌握历史学专业基本理论和方法，养成历史学研究的基本素质，了解基础教育现状，能够适应中学历史教学、教育管理以及文史研究等工作的专业人才。</w:t>
      </w:r>
    </w:p>
    <w:p w14:paraId="59970F9C">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三、教育类型和与修业年限</w:t>
      </w:r>
    </w:p>
    <w:p w14:paraId="45401D7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（一）教育类型：高等学历继续教育</w:t>
      </w:r>
    </w:p>
    <w:p w14:paraId="5A2371D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rPr>
        <w:t>（二）招生对象：</w:t>
      </w:r>
      <w:r>
        <w:rPr>
          <w:rFonts w:hint="eastAsia" w:ascii="宋体" w:hAnsi="宋体" w:eastAsia="宋体" w:cs="宋体"/>
          <w:color w:val="auto"/>
          <w:sz w:val="24"/>
          <w:szCs w:val="24"/>
        </w:rPr>
        <w:t>已取得经教育部审定核准的国民教育系列高等学校、高等教育自学考试机构颁发的专科毕业证书、本科结业证书或以上毕业证书的人员。</w:t>
      </w:r>
    </w:p>
    <w:p w14:paraId="509047AA">
      <w:pPr>
        <w:snapToGri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（三）层次：专升本</w:t>
      </w:r>
    </w:p>
    <w:p w14:paraId="3A74954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（四）基本学制：2.5年，最高修业年限4.5年</w:t>
      </w:r>
    </w:p>
    <w:p w14:paraId="54EEDB15">
      <w:pPr>
        <w:snapToGrid w:val="0"/>
        <w:spacing w:line="360" w:lineRule="auto"/>
        <w:ind w:firstLine="480" w:firstLineChars="200"/>
        <w:rPr>
          <w:rFonts w:hint="eastAsia" w:ascii="宋体" w:hAnsi="宋体" w:eastAsia="宋体" w:cs="宋体"/>
          <w:color w:val="0000FF"/>
          <w:sz w:val="24"/>
          <w:szCs w:val="24"/>
          <w:lang w:val="en-US" w:eastAsia="zh-CN"/>
        </w:rPr>
      </w:pPr>
      <w:r>
        <w:rPr>
          <w:rFonts w:hint="eastAsia" w:ascii="宋体" w:hAnsi="宋体" w:eastAsia="宋体" w:cs="宋体"/>
          <w:color w:val="0000FF"/>
          <w:sz w:val="24"/>
          <w:szCs w:val="24"/>
        </w:rPr>
        <w:t>（五）学习形式：</w:t>
      </w:r>
      <w:r>
        <w:rPr>
          <w:rFonts w:hint="eastAsia" w:ascii="宋体" w:hAnsi="宋体" w:eastAsia="宋体" w:cs="宋体"/>
          <w:color w:val="0000FF"/>
          <w:sz w:val="24"/>
          <w:szCs w:val="24"/>
          <w:lang w:val="en-US" w:eastAsia="zh-CN"/>
        </w:rPr>
        <w:t>非脱产</w:t>
      </w:r>
      <w:bookmarkStart w:id="1" w:name="_GoBack"/>
      <w:bookmarkEnd w:id="1"/>
    </w:p>
    <w:p w14:paraId="56568CE4">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四、专业课程设置及课程介绍</w:t>
      </w:r>
    </w:p>
    <w:p w14:paraId="0DA4D75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本专业所设课程主要包括公共基础课、专业课、职业能力拓展课以及实践教学环节等，具体设置见《教学进程安排》。专业课程介绍如下：</w:t>
      </w:r>
    </w:p>
    <w:p w14:paraId="1C151E25">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color w:val="auto"/>
          <w:sz w:val="24"/>
          <w:szCs w:val="24"/>
        </w:rPr>
        <w:t>（一）</w:t>
      </w:r>
      <w:r>
        <w:rPr>
          <w:rFonts w:hint="eastAsia" w:ascii="宋体" w:hAnsi="宋体" w:eastAsia="宋体" w:cs="宋体"/>
          <w:b/>
          <w:bCs/>
          <w:color w:val="auto"/>
          <w:sz w:val="24"/>
          <w:szCs w:val="24"/>
        </w:rPr>
        <w:t>《中国历史通论》</w:t>
      </w:r>
      <w:r>
        <w:rPr>
          <w:rFonts w:hint="eastAsia" w:ascii="宋体" w:hAnsi="宋体" w:eastAsia="宋体" w:cs="宋体"/>
          <w:b/>
          <w:color w:val="auto"/>
          <w:sz w:val="24"/>
          <w:szCs w:val="24"/>
        </w:rPr>
        <w:t>（专业抽考课程）</w:t>
      </w:r>
    </w:p>
    <w:p w14:paraId="7E20A5A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掌握中国政治、经济、思想文化、社会生活等方面的历史内容，认识中国社会发展的客观规律，从中吸取经验、智慧和力量，增强爱国主义精神和民族凝聚力，坚定社会主义信念，积极投身于社会主义现代化建设。</w:t>
      </w:r>
    </w:p>
    <w:p w14:paraId="505ED9D0">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课程主要内容：主要讲授中国社会发展历史进程，包括中国历史演进过程及政治、经济和文化等领域的发展变化，以及中华文明的辉煌成就等，加深对中国当代国情和未来发展的认识。</w:t>
      </w:r>
    </w:p>
    <w:p w14:paraId="5D8EC760">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推荐教材：《中国历史》（六卷本），张岂之主编，高等教育出版社，2001年版。</w:t>
      </w:r>
    </w:p>
    <w:p w14:paraId="5C513CA9">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（二）《世界历史通论》</w:t>
      </w:r>
    </w:p>
    <w:p w14:paraId="75CD0E2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课程目标：认识世界历史发展的客观规律，掌握和了解世界史的基本知识、基本理论，学会分析世界历史发展的背景和影响，进而以史为鉴更好服务于中国的现代化建设。</w:t>
      </w:r>
    </w:p>
    <w:p w14:paraId="05A204F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本课程主要讲授世界历史的演进过程，重点阐述国际关系和世界格局的演变；世界各地不同文明在历史时期的表现及其影响；世界历史进程中各种文明发展模式的变革；世界各地的相互联系和相互促进。这些联系、冲突与合作发展的历史过程，构成了世界历史的主要内容。</w:t>
      </w:r>
    </w:p>
    <w:p w14:paraId="7373FAA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推荐教材：《世界史》，吴于廑、齐世荣主编，高等教育出版社，2001年版。</w:t>
      </w:r>
    </w:p>
    <w:p w14:paraId="44F07AD6">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（三）</w:t>
      </w:r>
      <w:r>
        <w:rPr>
          <w:rFonts w:hint="eastAsia" w:ascii="宋体" w:hAnsi="宋体" w:eastAsia="宋体" w:cs="宋体"/>
          <w:b/>
          <w:color w:val="auto"/>
          <w:sz w:val="24"/>
          <w:szCs w:val="24"/>
        </w:rPr>
        <w:t>《史学理论与方法》</w:t>
      </w:r>
    </w:p>
    <w:p w14:paraId="15C7B43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掌握马克思主义唯物史观及其在中国马克思主义史学理论中的创造性发展，掌握历史学研究方法与编撰方法，提高历史研究的基本功，养成史学思维方式，具备史学研究者的基本素养，全面、准确地理解和践行马克思主义历史观，以问题为导向，加强分析问题、解决问题和历史书写能力的训练，为步入历史研究殿堂打下牢固基础。</w:t>
      </w:r>
    </w:p>
    <w:p w14:paraId="0D8CB9E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在马克思主义唯物史观指导下，探究历史学自身发展中的基本理论、基本方法、重大理论问题或前沿问题等。了解中外史学史发展的一般历程，批判地吸收借鉴中外史学研究和史学理论中的优秀遗产与合理成分，拓展史学研究的视野，推动史学研究方法的继承、借鉴与创新。结合史实和现实进行人格培养和正确的历史观教育，不断提高自身素养，积极适应将来所担当的史学工作者角色，成长为新一代史学工作者，努力成才、有所作为，不辜负时代的重托。</w:t>
      </w:r>
    </w:p>
    <w:p w14:paraId="35EBE92F">
      <w:pPr>
        <w:snapToGrid w:val="0"/>
        <w:spacing w:line="360" w:lineRule="auto"/>
        <w:ind w:firstLine="480" w:firstLineChars="200"/>
        <w:rPr>
          <w:rFonts w:hint="eastAsia" w:ascii="宋体" w:hAnsi="宋体" w:eastAsia="宋体" w:cs="宋体"/>
          <w:color w:val="auto"/>
          <w:sz w:val="24"/>
          <w:szCs w:val="24"/>
          <w:highlight w:val="yellow"/>
        </w:rPr>
      </w:pPr>
      <w:r>
        <w:rPr>
          <w:rFonts w:hint="eastAsia" w:ascii="宋体" w:hAnsi="宋体" w:eastAsia="宋体" w:cs="宋体"/>
          <w:color w:val="auto"/>
          <w:sz w:val="24"/>
          <w:szCs w:val="24"/>
        </w:rPr>
        <w:t>推荐教材：《史学概论（第二版）》，《史学概论》编写组，高等教育出版社，2020年版。</w:t>
      </w:r>
    </w:p>
    <w:p w14:paraId="56FE05F6">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（四）《中国史学史》</w:t>
      </w:r>
    </w:p>
    <w:p w14:paraId="4DFB739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课程目标：全面了解中国史学的起源及发展的基本过程和规律，掌握各时期史学的特点、重要史家、史著及史学流派的基本情况，为今后从事历史教学和研究，继承祖国丰富的史学遗产奠定基础。</w:t>
      </w:r>
    </w:p>
    <w:p w14:paraId="5F2C0870">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主要是阐述史学发展的过程和规律，讲述历代著名史学家的史学思想、方法及史学成就等，分析史学在发展中所反映的时代特点及史学各种成果在社会上的影响，对中国丰富的历史学遗产做出系统的自我批评和总结。</w:t>
      </w:r>
    </w:p>
    <w:p w14:paraId="7A13913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推荐教材：《中国史学史》，《中国史学史》编写组，高等教育出版社，2019年版。</w:t>
      </w:r>
    </w:p>
    <w:p w14:paraId="24E7C109">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（五）《历史文献学》</w:t>
      </w:r>
    </w:p>
    <w:p w14:paraId="6CB651AA">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课程目标：掌握中国古代重要历史典籍的情况，了解主要史籍的编纂、版本、史料价值等情况，对历史文献学领域内的问题有较深刻、全面的认识，利用所学知识分析问题和解决问题。</w:t>
      </w:r>
    </w:p>
    <w:p w14:paraId="21331FB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本课程主要讲授历史文献学的定义、历史科学与历史文献学的关系、历史文献学的发展史，历史文献学的目录、版本、校勘等基本知识，使学生了解文献学历史和现状，掌握历史文献学的基本知识，以便能够运用文献资料为历史研究服务。</w:t>
      </w:r>
    </w:p>
    <w:p w14:paraId="27C1622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推荐教材：《中国历史文献学》（修订本），杨燕起、高国抗主编，国家图书馆出版社，2003年版。</w:t>
      </w:r>
    </w:p>
    <w:p w14:paraId="3B131F21">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（六）《世界文明史》</w:t>
      </w:r>
    </w:p>
    <w:p w14:paraId="2B2914F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掌握世界各主要文明起源与演进的基本史实，了解各文明的特点及发展规律，理解不同文明间的冲突与融合，培养学生树立科学的世界观与发展观，具有广阔的视野、宽容的心态以及海纳百川的胸怀。培养学生的敏锐观察力与求真务实精神，透过历史现象去看到实质性问题，探寻解决问题的办法，从而具备正确观察认识人和人类社会的能力。</w:t>
      </w:r>
    </w:p>
    <w:p w14:paraId="1745B734">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人类文明的产生；古代文明的诞生及其多元发展；中古文明的蜕变与重生；西方文明的近代化转型，近代欧洲文明诞生之前的三次思想运动，包括文艺复兴、宗教改革和启蒙运动；近代西方文明的繁荣；现代多元文明的冲突与融合，包括第二次世界大战与现代科技进步、当代世界及文明发展趋势等。</w:t>
      </w:r>
    </w:p>
    <w:p w14:paraId="2D4FA30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推荐教材：《世界文明史》（上中下），马克垚主编，北京大学出版社，2004年。</w:t>
      </w:r>
    </w:p>
    <w:p w14:paraId="536A0685">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（七）《考古学概论》</w:t>
      </w:r>
    </w:p>
    <w:p w14:paraId="62C4989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了解中国考古学的基本内容、基本框架、整体结构体系和发展的基本线索，加深对中国考古学的科学性和方法论的理解，能够用辩证唯物论和历史唯物论分析和运用考古材料，运用考古成果研究历史和人类社会发展的基本规律。</w:t>
      </w:r>
    </w:p>
    <w:p w14:paraId="5F869D2A">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本课程主要讲授中国考古学简史、考古学的工作方法、考古学的重大发现以及各种古文化遗存，使学生了解中国考古学的历史和现状，掌握考古学的基本知识，初步掌握考古学的工作方法和研究方法，以便能够运用考古资料为历史研究服务。</w:t>
      </w:r>
    </w:p>
    <w:p w14:paraId="152E8B70">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推荐教材：《考古学概论》，《考古学概论》编写组，高等教育出版社，2018年版。</w:t>
      </w:r>
    </w:p>
    <w:p w14:paraId="2BB093F3">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（八）《中学历史教育学》</w:t>
      </w:r>
    </w:p>
    <w:p w14:paraId="23FB276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了解中学历史教学的历史、现状，了解和掌握中学历史课程标准、教材等知识，掌握中学历史教学的一般规律和方法；具有分析和处理中学历史教材、组织教学和选择教学方法的能力；初步具备中学历史教学工作所需要的基本功。</w:t>
      </w:r>
    </w:p>
    <w:p w14:paraId="6270BC64">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主要讲授中学历史教学的基本教育理论与历史教育实践的诸多环节、问题，阐述中学历史教学的任务、中学历史课程的设置、中学历史教学的一般规律和方法、中学历史教师的专业发展要求以及中学历史课堂教学的模式、教学原则、教学方法和教学技能等，使学生全面了解中学历史教学过程，提高历史教学能力。</w:t>
      </w:r>
    </w:p>
    <w:p w14:paraId="3F2ACD7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推荐教材：《中学历史教育学》，赵亚夫著，北京师范大学出版社，2019年版。</w:t>
      </w:r>
    </w:p>
    <w:p w14:paraId="384B968C">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（九）《史学科研训练》</w:t>
      </w:r>
    </w:p>
    <w:p w14:paraId="579E858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课程目标：了解历史学科的基本理论和基础知识，掌握历史学研究的基本方法，接受史学研究与论文写作的基础训练，具备从事历史专业研究的基本能力。</w:t>
      </w:r>
    </w:p>
    <w:p w14:paraId="78264EF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课程主要内容：本课程主要讲授历史文献与常规史料的搜集整理与分析、历史学研究的基本方法、史学研究前沿以及史学论文写作的基本规范等，使学生掌握历史研究规范并学会撰写专业论文。</w:t>
      </w:r>
    </w:p>
    <w:p w14:paraId="7EEDA21A">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推荐教材：《史学论文写作教程》，田澍编著，甘肃人民出版社，2011年版。</w:t>
      </w:r>
    </w:p>
    <w:p w14:paraId="72D898B6">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（十）《历史教学技能训练》</w:t>
      </w:r>
    </w:p>
    <w:p w14:paraId="4EC3675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使学生系统获得科学的执教技术和系统的执教行为，能理解历史教学行为技术指标体系的内涵；能参考历史教学的基本技术指标，完成自己的课堂教学设计与操作行为；能根据历史教学行为技术指标审视并进行课堂教学评价；具备在历史教学行为技术规范的基础上追求课堂教学艺术的意识、热情和一定的能力。</w:t>
      </w:r>
    </w:p>
    <w:p w14:paraId="157B0649">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训练内容分为课堂教学言语技术、课堂教学组织技术以及课堂教学艺术等主题，具体训练中分为口头言语技术、体态言语技术和板书言语技术以及课堂教学逻辑技术、课堂教学评点技术和课堂教学管理技术等。从教学设计、教学实施、教学组织、教学评价四大维度，对中学历史教学实践常用技能进行综合训练，包括课标解读、教材分析、史料选取和运用、观课评课、模拟讲课等。</w:t>
      </w:r>
    </w:p>
    <w:p w14:paraId="7F5D2A2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推荐教材：《中学历史新课程教学技能训练》，薛伟强、苏向荣等主编，北京师范大学出版社，2019年版。</w:t>
      </w:r>
    </w:p>
    <w:p w14:paraId="46A1FF58">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五、教学形式</w:t>
      </w:r>
    </w:p>
    <w:p w14:paraId="2DAE289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zh-CN"/>
        </w:rPr>
        <w:t>结合</w:t>
      </w:r>
      <w:r>
        <w:rPr>
          <w:rFonts w:hint="eastAsia" w:ascii="宋体" w:hAnsi="宋体" w:eastAsia="宋体" w:cs="宋体"/>
          <w:color w:val="auto"/>
          <w:sz w:val="24"/>
          <w:szCs w:val="24"/>
        </w:rPr>
        <w:t>学科专业特点和学生实际情况，采取线上线下相结合的形式实施教学，线下教学占总学时的2</w:t>
      </w:r>
      <w:r>
        <w:rPr>
          <w:rFonts w:hint="eastAsia" w:ascii="宋体" w:hAnsi="宋体" w:eastAsia="宋体" w:cs="宋体"/>
          <w:color w:val="auto"/>
          <w:sz w:val="24"/>
          <w:szCs w:val="24"/>
          <w:lang w:val="en-US" w:eastAsia="zh-CN"/>
        </w:rPr>
        <w:t>5.6</w:t>
      </w:r>
      <w:r>
        <w:rPr>
          <w:rFonts w:hint="eastAsia" w:ascii="宋体" w:hAnsi="宋体" w:eastAsia="宋体" w:cs="宋体"/>
          <w:color w:val="auto"/>
          <w:sz w:val="24"/>
          <w:szCs w:val="24"/>
        </w:rPr>
        <w:t>%。</w:t>
      </w:r>
    </w:p>
    <w:p w14:paraId="4FA32D9D">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六、学分、学时</w:t>
      </w:r>
    </w:p>
    <w:p w14:paraId="1C7BF609">
      <w:pPr>
        <w:snapToGrid w:val="0"/>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本专业共开设各类课程</w:t>
      </w:r>
      <w:r>
        <w:rPr>
          <w:rFonts w:hint="eastAsia" w:ascii="宋体" w:hAnsi="宋体" w:eastAsia="宋体" w:cs="宋体"/>
          <w:color w:val="auto"/>
          <w:sz w:val="24"/>
          <w:szCs w:val="24"/>
        </w:rPr>
        <w:t>22</w:t>
      </w:r>
      <w:r>
        <w:rPr>
          <w:rFonts w:hint="eastAsia" w:ascii="宋体" w:hAnsi="宋体" w:eastAsia="宋体" w:cs="宋体"/>
          <w:color w:val="auto"/>
          <w:sz w:val="24"/>
          <w:szCs w:val="24"/>
          <w:lang w:val="zh-CN"/>
        </w:rPr>
        <w:t>门，</w:t>
      </w:r>
      <w:r>
        <w:rPr>
          <w:rFonts w:hint="eastAsia" w:ascii="宋体" w:hAnsi="宋体" w:eastAsia="宋体" w:cs="宋体"/>
          <w:color w:val="auto"/>
          <w:sz w:val="24"/>
          <w:szCs w:val="24"/>
        </w:rPr>
        <w:t>总计1620</w:t>
      </w:r>
      <w:r>
        <w:rPr>
          <w:rFonts w:hint="eastAsia" w:ascii="宋体" w:hAnsi="宋体" w:eastAsia="宋体" w:cs="宋体"/>
          <w:color w:val="auto"/>
          <w:sz w:val="24"/>
          <w:szCs w:val="24"/>
          <w:lang w:val="zh-CN"/>
        </w:rPr>
        <w:t>学时，</w:t>
      </w:r>
      <w:r>
        <w:rPr>
          <w:rFonts w:hint="eastAsia" w:ascii="宋体" w:hAnsi="宋体" w:eastAsia="宋体" w:cs="宋体"/>
          <w:color w:val="auto"/>
          <w:sz w:val="24"/>
          <w:szCs w:val="24"/>
        </w:rPr>
        <w:t>90学分</w:t>
      </w:r>
      <w:r>
        <w:rPr>
          <w:rFonts w:hint="eastAsia" w:ascii="宋体" w:hAnsi="宋体" w:eastAsia="宋体" w:cs="宋体"/>
          <w:color w:val="auto"/>
          <w:sz w:val="24"/>
          <w:szCs w:val="24"/>
          <w:lang w:val="zh-CN"/>
        </w:rPr>
        <w:t>。</w:t>
      </w:r>
    </w:p>
    <w:p w14:paraId="4A2D3DCF">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七、考核与毕业要求</w:t>
      </w:r>
    </w:p>
    <w:p w14:paraId="0E1FB25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过程性考核与终结性考核相结合。公共基础课和专业课的期末考试为闭卷考试，该课程总成绩由平时成绩与期末考试成绩加权构成，其中平时成绩占总成绩的40%，期末考试成绩占总成绩的60%。</w:t>
      </w:r>
    </w:p>
    <w:p w14:paraId="425F673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学生在规定学习年限内，修完教育教学计划规定内容，成绩合格，达到学校毕业要求的，准予毕业。颁发高等学历继续教育毕业证书。</w:t>
      </w:r>
    </w:p>
    <w:p w14:paraId="03DF9D8B">
      <w:pPr>
        <w:pStyle w:val="2"/>
        <w:snapToGrid w:val="0"/>
        <w:spacing w:line="360" w:lineRule="auto"/>
        <w:ind w:firstLine="562"/>
        <w:rPr>
          <w:rFonts w:hint="eastAsia" w:ascii="宋体" w:hAnsi="宋体" w:eastAsia="宋体" w:cs="宋体"/>
          <w:b/>
          <w:color w:val="auto"/>
          <w:sz w:val="24"/>
          <w:szCs w:val="24"/>
        </w:rPr>
      </w:pPr>
      <w:r>
        <w:rPr>
          <w:rFonts w:hint="eastAsia" w:ascii="宋体" w:hAnsi="宋体" w:eastAsia="宋体" w:cs="宋体"/>
          <w:b/>
          <w:color w:val="auto"/>
          <w:sz w:val="24"/>
          <w:szCs w:val="24"/>
        </w:rPr>
        <w:t>八、学位授予要求</w:t>
      </w:r>
    </w:p>
    <w:p w14:paraId="00447F6C">
      <w:pPr>
        <w:pStyle w:val="2"/>
        <w:snapToGrid w:val="0"/>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在基本学制年限内达到毕业要求的本科生，符合《中华人民共和国学位条例》《河南师范大学授予高等学历继续教育学士学位工作管理办法》规定条件的，经学校学位评定委员会审议通过，可授予学士学位。颁发学位证书。</w:t>
      </w:r>
    </w:p>
    <w:p w14:paraId="291ADF72">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九、教学实施保障</w:t>
      </w:r>
    </w:p>
    <w:p w14:paraId="0B4DD32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学校利用高等学历继续教育学习服务平台开展混合式教学，现有数字化课程资源中，自建课程达到全部课程的33%。高等学历继续教育共享学校的教学实验实训条件，保障教育教学的顺利开展。</w:t>
      </w:r>
    </w:p>
    <w:p w14:paraId="55EF7674">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历史文化学院师资队伍齐备，学科积淀深厚。历史系为河南省优秀基层教学组织，历史学专业为国家级一流本科专业建设点。专任教师66人，90%以上具有博士学位。专业教学设施完善，科研平台优良。建有专业实习实训室4个，实验教学中心1个，另有比干文化与海上丝绸之路研究中心、河南省研学旅行研究中心等8个研究基地，比干文化与海上丝绸之路研究中心为河南省高校人文社科重点研究基地，甲骨文与比干文化研究院为河南师范大学、新乡市人民政府合作共建研究基地，中原历史文化资源利用与旅游开发研究中心、秦汉史研究中心、英国研究中心为校级特色与应用研究基地。附设有河南师范大学文物馆和中原农耕文明博物馆。课程建设成果突出，数字化资源内容丰富，有国家级精品在线开放课程、省级一流本科课程等7门，河南高师历史教学资源共享平台1个。教学运行状况良好，形成以课堂教学为主、第二课堂为辅的教学技能培训和学术训练机制，有效支撑人才培养质量。</w:t>
      </w:r>
    </w:p>
    <w:p w14:paraId="7228968E">
      <w:pPr>
        <w:pStyle w:val="2"/>
        <w:snapToGrid w:val="0"/>
        <w:ind w:firstLine="560"/>
        <w:rPr>
          <w:color w:val="auto"/>
          <w:sz w:val="28"/>
          <w:szCs w:val="28"/>
        </w:rPr>
      </w:pPr>
    </w:p>
    <w:p w14:paraId="25BC7194">
      <w:pPr>
        <w:pStyle w:val="2"/>
        <w:snapToGrid w:val="0"/>
        <w:ind w:firstLine="0" w:firstLineChars="0"/>
        <w:rPr>
          <w:color w:val="auto"/>
          <w:sz w:val="28"/>
          <w:szCs w:val="28"/>
        </w:rPr>
      </w:pPr>
    </w:p>
    <w:p w14:paraId="050FD053">
      <w:pPr>
        <w:pStyle w:val="2"/>
        <w:snapToGrid w:val="0"/>
        <w:ind w:left="0" w:leftChars="0" w:firstLine="281" w:firstLineChars="100"/>
        <w:rPr>
          <w:b/>
          <w:bCs/>
          <w:color w:val="auto"/>
          <w:sz w:val="28"/>
          <w:szCs w:val="28"/>
        </w:rPr>
      </w:pPr>
      <w:r>
        <w:rPr>
          <w:rFonts w:hint="eastAsia"/>
          <w:b/>
          <w:bCs/>
          <w:color w:val="auto"/>
          <w:sz w:val="28"/>
          <w:szCs w:val="28"/>
        </w:rPr>
        <w:t>十、教学进程安排</w:t>
      </w:r>
    </w:p>
    <w:p w14:paraId="0B979CDA">
      <w:pPr>
        <w:spacing w:before="156" w:beforeLines="50" w:after="156" w:afterLines="50" w:line="400" w:lineRule="exact"/>
        <w:jc w:val="center"/>
        <w:rPr>
          <w:rFonts w:ascii="黑体" w:hAnsi="宋体" w:eastAsia="黑体"/>
          <w:color w:val="auto"/>
          <w:sz w:val="32"/>
          <w:szCs w:val="32"/>
        </w:rPr>
        <w:sectPr>
          <w:pgSz w:w="11906" w:h="16838"/>
          <w:pgMar w:top="1440" w:right="1800" w:bottom="1440" w:left="1800" w:header="851" w:footer="992" w:gutter="0"/>
          <w:cols w:space="425" w:num="1"/>
          <w:docGrid w:type="lines" w:linePitch="312" w:charSpace="0"/>
        </w:sectPr>
      </w:pPr>
    </w:p>
    <w:p w14:paraId="6CCE85B6">
      <w:pPr>
        <w:spacing w:before="156" w:beforeLines="50" w:after="156" w:afterLines="50" w:line="400" w:lineRule="exact"/>
        <w:jc w:val="center"/>
        <w:rPr>
          <w:rFonts w:ascii="黑体" w:hAnsi="宋体" w:eastAsia="黑体"/>
          <w:color w:val="auto"/>
          <w:sz w:val="32"/>
          <w:szCs w:val="32"/>
        </w:rPr>
      </w:pPr>
      <w:r>
        <w:rPr>
          <w:rFonts w:hint="eastAsia" w:ascii="黑体" w:hAnsi="宋体" w:eastAsia="黑体"/>
          <w:color w:val="auto"/>
          <w:sz w:val="32"/>
          <w:szCs w:val="32"/>
        </w:rPr>
        <w:t>河南师范大学高等学历继续教育教学进程安排表</w:t>
      </w:r>
    </w:p>
    <w:p w14:paraId="7FED9541">
      <w:pPr>
        <w:jc w:val="center"/>
        <w:rPr>
          <w:rFonts w:ascii="宋体" w:hAnsi="宋体"/>
          <w:b/>
          <w:color w:val="auto"/>
          <w:sz w:val="24"/>
          <w:u w:val="single"/>
        </w:rPr>
      </w:pPr>
      <w:r>
        <w:rPr>
          <w:rFonts w:hint="eastAsia" w:ascii="宋体" w:hAnsi="宋体"/>
          <w:b/>
          <w:color w:val="auto"/>
          <w:sz w:val="24"/>
        </w:rPr>
        <w:t xml:space="preserve">院  部 </w:t>
      </w:r>
      <w:r>
        <w:rPr>
          <w:rFonts w:hint="eastAsia" w:ascii="宋体" w:hAnsi="宋体"/>
          <w:b/>
          <w:color w:val="auto"/>
          <w:sz w:val="24"/>
          <w:u w:val="single"/>
        </w:rPr>
        <w:t xml:space="preserve">  历史文化学院 </w:t>
      </w:r>
      <w:r>
        <w:rPr>
          <w:rFonts w:ascii="宋体" w:hAnsi="宋体"/>
          <w:b/>
          <w:color w:val="auto"/>
          <w:sz w:val="24"/>
          <w:u w:val="single"/>
        </w:rPr>
        <w:t xml:space="preserve"> </w:t>
      </w:r>
      <w:r>
        <w:rPr>
          <w:rFonts w:hint="eastAsia" w:ascii="宋体" w:hAnsi="宋体"/>
          <w:b/>
          <w:color w:val="auto"/>
          <w:sz w:val="24"/>
        </w:rPr>
        <w:t xml:space="preserve"> 专业名称</w:t>
      </w:r>
      <w:r>
        <w:rPr>
          <w:rFonts w:hint="eastAsia" w:ascii="宋体" w:hAnsi="宋体"/>
          <w:b/>
          <w:color w:val="auto"/>
          <w:sz w:val="24"/>
          <w:u w:val="single"/>
        </w:rPr>
        <w:t xml:space="preserve">    历史学     </w:t>
      </w:r>
      <w:r>
        <w:rPr>
          <w:rFonts w:ascii="宋体" w:hAnsi="宋体"/>
          <w:b/>
          <w:color w:val="auto"/>
          <w:sz w:val="24"/>
        </w:rPr>
        <w:t xml:space="preserve"> </w:t>
      </w:r>
      <w:r>
        <w:rPr>
          <w:rFonts w:hint="eastAsia" w:ascii="宋体" w:hAnsi="宋体"/>
          <w:b/>
          <w:color w:val="auto"/>
          <w:sz w:val="24"/>
        </w:rPr>
        <w:t>学历层次</w:t>
      </w:r>
      <w:r>
        <w:rPr>
          <w:rFonts w:hint="eastAsia" w:ascii="宋体" w:hAnsi="宋体"/>
          <w:b/>
          <w:color w:val="auto"/>
          <w:sz w:val="24"/>
          <w:u w:val="single"/>
        </w:rPr>
        <w:t xml:space="preserve"> </w:t>
      </w:r>
      <w:r>
        <w:rPr>
          <w:rFonts w:ascii="宋体" w:hAnsi="宋体"/>
          <w:b/>
          <w:color w:val="auto"/>
          <w:sz w:val="24"/>
          <w:u w:val="single"/>
        </w:rPr>
        <w:t xml:space="preserve"> </w:t>
      </w:r>
      <w:r>
        <w:rPr>
          <w:rFonts w:hint="eastAsia" w:ascii="宋体" w:hAnsi="宋体"/>
          <w:b/>
          <w:color w:val="auto"/>
          <w:sz w:val="24"/>
          <w:u w:val="single"/>
        </w:rPr>
        <w:t>专升本</w:t>
      </w:r>
    </w:p>
    <w:tbl>
      <w:tblPr>
        <w:tblStyle w:val="5"/>
        <w:tblpPr w:leftFromText="180" w:rightFromText="180" w:vertAnchor="text" w:horzAnchor="page" w:tblpX="1094" w:tblpY="127"/>
        <w:tblOverlap w:val="never"/>
        <w:tblW w:w="969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47"/>
        <w:gridCol w:w="709"/>
        <w:gridCol w:w="944"/>
        <w:gridCol w:w="1762"/>
        <w:gridCol w:w="374"/>
        <w:gridCol w:w="374"/>
        <w:gridCol w:w="374"/>
        <w:gridCol w:w="374"/>
        <w:gridCol w:w="374"/>
        <w:gridCol w:w="374"/>
        <w:gridCol w:w="374"/>
        <w:gridCol w:w="374"/>
        <w:gridCol w:w="375"/>
        <w:gridCol w:w="375"/>
        <w:gridCol w:w="699"/>
        <w:gridCol w:w="510"/>
        <w:gridCol w:w="580"/>
      </w:tblGrid>
      <w:tr w14:paraId="11B727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47" w:type="dxa"/>
            <w:vMerge w:val="restart"/>
            <w:tcBorders>
              <w:tl2br w:val="nil"/>
              <w:tr2bl w:val="nil"/>
            </w:tcBorders>
            <w:vAlign w:val="center"/>
          </w:tcPr>
          <w:p w14:paraId="3B30355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w:t>
            </w:r>
          </w:p>
          <w:p w14:paraId="3FAE052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09D5209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类别</w:t>
            </w:r>
          </w:p>
        </w:tc>
        <w:tc>
          <w:tcPr>
            <w:tcW w:w="709" w:type="dxa"/>
            <w:vMerge w:val="restart"/>
            <w:tcBorders>
              <w:tl2br w:val="nil"/>
              <w:tr2bl w:val="nil"/>
            </w:tcBorders>
            <w:vAlign w:val="center"/>
          </w:tcPr>
          <w:p w14:paraId="54885EF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序</w:t>
            </w:r>
          </w:p>
          <w:p w14:paraId="0B97735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号</w:t>
            </w:r>
          </w:p>
        </w:tc>
        <w:tc>
          <w:tcPr>
            <w:tcW w:w="944" w:type="dxa"/>
            <w:vMerge w:val="restart"/>
            <w:tcBorders>
              <w:tl2br w:val="nil"/>
              <w:tr2bl w:val="nil"/>
            </w:tcBorders>
            <w:vAlign w:val="center"/>
          </w:tcPr>
          <w:p w14:paraId="796C824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课程</w:t>
            </w:r>
          </w:p>
          <w:p w14:paraId="5BDBFA0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代码</w:t>
            </w:r>
          </w:p>
        </w:tc>
        <w:tc>
          <w:tcPr>
            <w:tcW w:w="1762" w:type="dxa"/>
            <w:vMerge w:val="restart"/>
            <w:tcBorders>
              <w:tl2br w:val="nil"/>
              <w:tr2bl w:val="nil"/>
            </w:tcBorders>
            <w:vAlign w:val="center"/>
          </w:tcPr>
          <w:p w14:paraId="1357D06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 程 名 称</w:t>
            </w:r>
          </w:p>
        </w:tc>
        <w:tc>
          <w:tcPr>
            <w:tcW w:w="374" w:type="dxa"/>
            <w:vMerge w:val="restart"/>
            <w:tcBorders>
              <w:tl2br w:val="nil"/>
              <w:tr2bl w:val="nil"/>
            </w:tcBorders>
            <w:vAlign w:val="center"/>
          </w:tcPr>
          <w:p w14:paraId="26D03506">
            <w:pPr>
              <w:jc w:val="center"/>
              <w:rPr>
                <w:rFonts w:ascii="宋体" w:hAnsi="宋体" w:eastAsia="宋体" w:cs="宋体"/>
                <w:b/>
                <w:bCs/>
                <w:color w:val="auto"/>
                <w:sz w:val="18"/>
                <w:szCs w:val="18"/>
              </w:rPr>
            </w:pPr>
          </w:p>
          <w:p w14:paraId="233ED05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0508166E">
            <w:pPr>
              <w:jc w:val="center"/>
              <w:rPr>
                <w:rFonts w:ascii="宋体" w:hAnsi="宋体" w:eastAsia="宋体" w:cs="宋体"/>
                <w:b/>
                <w:bCs/>
                <w:color w:val="auto"/>
                <w:sz w:val="18"/>
                <w:szCs w:val="18"/>
              </w:rPr>
            </w:pPr>
          </w:p>
          <w:p w14:paraId="05B6846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分</w:t>
            </w:r>
          </w:p>
        </w:tc>
        <w:tc>
          <w:tcPr>
            <w:tcW w:w="374" w:type="dxa"/>
            <w:vMerge w:val="restart"/>
            <w:tcBorders>
              <w:tl2br w:val="nil"/>
              <w:tr2bl w:val="nil"/>
            </w:tcBorders>
            <w:vAlign w:val="center"/>
          </w:tcPr>
          <w:p w14:paraId="5358F7A0">
            <w:pPr>
              <w:jc w:val="center"/>
              <w:rPr>
                <w:rFonts w:ascii="宋体" w:hAnsi="宋体" w:eastAsia="宋体" w:cs="宋体"/>
                <w:b/>
                <w:bCs/>
                <w:color w:val="auto"/>
                <w:sz w:val="18"/>
                <w:szCs w:val="18"/>
              </w:rPr>
            </w:pPr>
          </w:p>
          <w:p w14:paraId="435C87D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总</w:t>
            </w:r>
          </w:p>
          <w:p w14:paraId="39D9C6B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1146AD5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时</w:t>
            </w:r>
          </w:p>
        </w:tc>
        <w:tc>
          <w:tcPr>
            <w:tcW w:w="2994" w:type="dxa"/>
            <w:gridSpan w:val="8"/>
            <w:tcBorders>
              <w:tl2br w:val="nil"/>
              <w:tr2bl w:val="nil"/>
            </w:tcBorders>
            <w:vAlign w:val="center"/>
          </w:tcPr>
          <w:p w14:paraId="5AE8F64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各学期学时分配</w:t>
            </w:r>
          </w:p>
        </w:tc>
        <w:tc>
          <w:tcPr>
            <w:tcW w:w="1789" w:type="dxa"/>
            <w:gridSpan w:val="3"/>
            <w:tcBorders>
              <w:tl2br w:val="nil"/>
              <w:tr2bl w:val="nil"/>
            </w:tcBorders>
            <w:vAlign w:val="center"/>
          </w:tcPr>
          <w:p w14:paraId="78A26FE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p w14:paraId="07A9457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方式</w:t>
            </w:r>
          </w:p>
        </w:tc>
      </w:tr>
      <w:tr w14:paraId="499E1E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27" w:hRule="atLeast"/>
        </w:trPr>
        <w:tc>
          <w:tcPr>
            <w:tcW w:w="747" w:type="dxa"/>
            <w:vMerge w:val="continue"/>
            <w:tcBorders>
              <w:tl2br w:val="nil"/>
              <w:tr2bl w:val="nil"/>
            </w:tcBorders>
            <w:vAlign w:val="center"/>
          </w:tcPr>
          <w:p w14:paraId="0F1D485D">
            <w:pPr>
              <w:jc w:val="center"/>
              <w:rPr>
                <w:rFonts w:ascii="宋体" w:hAnsi="宋体" w:eastAsia="宋体" w:cs="宋体"/>
                <w:b/>
                <w:bCs/>
                <w:color w:val="auto"/>
                <w:sz w:val="18"/>
                <w:szCs w:val="18"/>
              </w:rPr>
            </w:pPr>
          </w:p>
        </w:tc>
        <w:tc>
          <w:tcPr>
            <w:tcW w:w="709" w:type="dxa"/>
            <w:vMerge w:val="continue"/>
            <w:tcBorders>
              <w:tl2br w:val="nil"/>
              <w:tr2bl w:val="nil"/>
            </w:tcBorders>
            <w:vAlign w:val="center"/>
          </w:tcPr>
          <w:p w14:paraId="04965A1E">
            <w:pPr>
              <w:jc w:val="center"/>
              <w:rPr>
                <w:rFonts w:ascii="宋体" w:hAnsi="宋体" w:eastAsia="宋体" w:cs="宋体"/>
                <w:b/>
                <w:bCs/>
                <w:color w:val="auto"/>
                <w:sz w:val="18"/>
                <w:szCs w:val="18"/>
              </w:rPr>
            </w:pPr>
          </w:p>
        </w:tc>
        <w:tc>
          <w:tcPr>
            <w:tcW w:w="944" w:type="dxa"/>
            <w:vMerge w:val="continue"/>
            <w:tcBorders>
              <w:tl2br w:val="nil"/>
              <w:tr2bl w:val="nil"/>
            </w:tcBorders>
            <w:vAlign w:val="center"/>
          </w:tcPr>
          <w:p w14:paraId="7167F22E">
            <w:pPr>
              <w:jc w:val="center"/>
              <w:rPr>
                <w:rFonts w:ascii="宋体" w:hAnsi="宋体" w:eastAsia="宋体" w:cs="宋体"/>
                <w:b/>
                <w:bCs/>
                <w:color w:val="auto"/>
                <w:sz w:val="18"/>
                <w:szCs w:val="18"/>
              </w:rPr>
            </w:pPr>
          </w:p>
        </w:tc>
        <w:tc>
          <w:tcPr>
            <w:tcW w:w="1762" w:type="dxa"/>
            <w:vMerge w:val="continue"/>
            <w:tcBorders>
              <w:tl2br w:val="nil"/>
              <w:tr2bl w:val="nil"/>
            </w:tcBorders>
            <w:vAlign w:val="center"/>
          </w:tcPr>
          <w:p w14:paraId="2D264F14">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7981D78D">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72FD995A">
            <w:pPr>
              <w:jc w:val="center"/>
              <w:rPr>
                <w:rFonts w:ascii="宋体" w:hAnsi="宋体" w:eastAsia="宋体" w:cs="宋体"/>
                <w:b/>
                <w:bCs/>
                <w:color w:val="auto"/>
                <w:sz w:val="18"/>
                <w:szCs w:val="18"/>
              </w:rPr>
            </w:pPr>
          </w:p>
        </w:tc>
        <w:tc>
          <w:tcPr>
            <w:tcW w:w="374" w:type="dxa"/>
            <w:vMerge w:val="restart"/>
            <w:tcBorders>
              <w:tl2br w:val="nil"/>
              <w:tr2bl w:val="nil"/>
            </w:tcBorders>
            <w:vAlign w:val="center"/>
          </w:tcPr>
          <w:p w14:paraId="12A3328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4FCA2EF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上</w:t>
            </w:r>
          </w:p>
          <w:p w14:paraId="32893DF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2372AFB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4" w:type="dxa"/>
            <w:vMerge w:val="restart"/>
            <w:tcBorders>
              <w:tl2br w:val="nil"/>
              <w:tr2bl w:val="nil"/>
            </w:tcBorders>
            <w:vAlign w:val="center"/>
          </w:tcPr>
          <w:p w14:paraId="6225FAD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594B36D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下</w:t>
            </w:r>
          </w:p>
          <w:p w14:paraId="1DBC656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6914358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4" w:type="dxa"/>
            <w:vMerge w:val="restart"/>
            <w:tcBorders>
              <w:tl2br w:val="nil"/>
              <w:tr2bl w:val="nil"/>
            </w:tcBorders>
            <w:vAlign w:val="center"/>
          </w:tcPr>
          <w:p w14:paraId="3963E3A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5162C49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验</w:t>
            </w:r>
          </w:p>
          <w:p w14:paraId="5EA5971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571E216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训</w:t>
            </w:r>
          </w:p>
        </w:tc>
        <w:tc>
          <w:tcPr>
            <w:tcW w:w="374" w:type="dxa"/>
            <w:vMerge w:val="restart"/>
            <w:tcBorders>
              <w:tl2br w:val="nil"/>
              <w:tr2bl w:val="nil"/>
            </w:tcBorders>
            <w:vAlign w:val="center"/>
          </w:tcPr>
          <w:p w14:paraId="6270010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一</w:t>
            </w:r>
          </w:p>
        </w:tc>
        <w:tc>
          <w:tcPr>
            <w:tcW w:w="374" w:type="dxa"/>
            <w:vMerge w:val="restart"/>
            <w:tcBorders>
              <w:tl2br w:val="nil"/>
              <w:tr2bl w:val="nil"/>
            </w:tcBorders>
            <w:vAlign w:val="center"/>
          </w:tcPr>
          <w:p w14:paraId="2EB8A4D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二</w:t>
            </w:r>
          </w:p>
        </w:tc>
        <w:tc>
          <w:tcPr>
            <w:tcW w:w="374" w:type="dxa"/>
            <w:vMerge w:val="restart"/>
            <w:tcBorders>
              <w:tl2br w:val="nil"/>
              <w:tr2bl w:val="nil"/>
            </w:tcBorders>
            <w:vAlign w:val="center"/>
          </w:tcPr>
          <w:p w14:paraId="27024F3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三</w:t>
            </w:r>
          </w:p>
        </w:tc>
        <w:tc>
          <w:tcPr>
            <w:tcW w:w="375" w:type="dxa"/>
            <w:vMerge w:val="restart"/>
            <w:tcBorders>
              <w:tl2br w:val="nil"/>
              <w:tr2bl w:val="nil"/>
            </w:tcBorders>
            <w:vAlign w:val="center"/>
          </w:tcPr>
          <w:p w14:paraId="690211B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四</w:t>
            </w:r>
          </w:p>
        </w:tc>
        <w:tc>
          <w:tcPr>
            <w:tcW w:w="375" w:type="dxa"/>
            <w:vMerge w:val="restart"/>
            <w:tcBorders>
              <w:tl2br w:val="nil"/>
              <w:tr2bl w:val="nil"/>
            </w:tcBorders>
            <w:vAlign w:val="center"/>
          </w:tcPr>
          <w:p w14:paraId="1A67184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五</w:t>
            </w:r>
          </w:p>
        </w:tc>
        <w:tc>
          <w:tcPr>
            <w:tcW w:w="699" w:type="dxa"/>
            <w:vMerge w:val="restart"/>
            <w:tcBorders>
              <w:tl2br w:val="nil"/>
              <w:tr2bl w:val="nil"/>
            </w:tcBorders>
            <w:vAlign w:val="center"/>
          </w:tcPr>
          <w:p w14:paraId="2C99637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过程性考核</w:t>
            </w:r>
          </w:p>
        </w:tc>
        <w:tc>
          <w:tcPr>
            <w:tcW w:w="1090" w:type="dxa"/>
            <w:gridSpan w:val="2"/>
            <w:tcBorders>
              <w:tl2br w:val="nil"/>
              <w:tr2bl w:val="nil"/>
            </w:tcBorders>
            <w:vAlign w:val="center"/>
          </w:tcPr>
          <w:p w14:paraId="4D4ACB7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终结性考核</w:t>
            </w:r>
          </w:p>
        </w:tc>
      </w:tr>
      <w:tr w14:paraId="41A697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47" w:type="dxa"/>
            <w:vMerge w:val="continue"/>
            <w:tcBorders>
              <w:tl2br w:val="nil"/>
              <w:tr2bl w:val="nil"/>
            </w:tcBorders>
            <w:vAlign w:val="center"/>
          </w:tcPr>
          <w:p w14:paraId="615F8909">
            <w:pPr>
              <w:jc w:val="center"/>
              <w:rPr>
                <w:rFonts w:ascii="宋体" w:hAnsi="宋体" w:eastAsia="宋体" w:cs="宋体"/>
                <w:b/>
                <w:bCs/>
                <w:color w:val="auto"/>
                <w:sz w:val="18"/>
                <w:szCs w:val="18"/>
              </w:rPr>
            </w:pPr>
          </w:p>
        </w:tc>
        <w:tc>
          <w:tcPr>
            <w:tcW w:w="709" w:type="dxa"/>
            <w:vMerge w:val="continue"/>
            <w:tcBorders>
              <w:tl2br w:val="nil"/>
              <w:tr2bl w:val="nil"/>
            </w:tcBorders>
            <w:vAlign w:val="center"/>
          </w:tcPr>
          <w:p w14:paraId="4D29F885">
            <w:pPr>
              <w:jc w:val="center"/>
              <w:rPr>
                <w:rFonts w:ascii="宋体" w:hAnsi="宋体" w:eastAsia="宋体" w:cs="宋体"/>
                <w:b/>
                <w:bCs/>
                <w:color w:val="auto"/>
                <w:sz w:val="18"/>
                <w:szCs w:val="18"/>
              </w:rPr>
            </w:pPr>
          </w:p>
        </w:tc>
        <w:tc>
          <w:tcPr>
            <w:tcW w:w="944" w:type="dxa"/>
            <w:vMerge w:val="continue"/>
            <w:tcBorders>
              <w:tl2br w:val="nil"/>
              <w:tr2bl w:val="nil"/>
            </w:tcBorders>
            <w:vAlign w:val="center"/>
          </w:tcPr>
          <w:p w14:paraId="2E146CB5">
            <w:pPr>
              <w:jc w:val="center"/>
              <w:rPr>
                <w:rFonts w:ascii="宋体" w:hAnsi="宋体" w:eastAsia="宋体" w:cs="宋体"/>
                <w:b/>
                <w:bCs/>
                <w:color w:val="auto"/>
                <w:sz w:val="18"/>
                <w:szCs w:val="18"/>
              </w:rPr>
            </w:pPr>
          </w:p>
        </w:tc>
        <w:tc>
          <w:tcPr>
            <w:tcW w:w="1762" w:type="dxa"/>
            <w:vMerge w:val="continue"/>
            <w:tcBorders>
              <w:tl2br w:val="nil"/>
              <w:tr2bl w:val="nil"/>
            </w:tcBorders>
            <w:vAlign w:val="center"/>
          </w:tcPr>
          <w:p w14:paraId="0C0D1905">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34A59C3A">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1E093713">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0814B1C1">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5AE63763">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0EFA999C">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7EF3DB33">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28F4256B">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01C0C3BB">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7F1E2C31">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73A7B559">
            <w:pPr>
              <w:jc w:val="center"/>
              <w:rPr>
                <w:rFonts w:ascii="宋体" w:hAnsi="宋体" w:eastAsia="宋体" w:cs="宋体"/>
                <w:b/>
                <w:bCs/>
                <w:color w:val="auto"/>
                <w:sz w:val="18"/>
                <w:szCs w:val="18"/>
              </w:rPr>
            </w:pPr>
          </w:p>
        </w:tc>
        <w:tc>
          <w:tcPr>
            <w:tcW w:w="699" w:type="dxa"/>
            <w:vMerge w:val="continue"/>
            <w:tcBorders>
              <w:tl2br w:val="nil"/>
              <w:tr2bl w:val="nil"/>
            </w:tcBorders>
            <w:vAlign w:val="center"/>
          </w:tcPr>
          <w:p w14:paraId="28C6EF09">
            <w:pPr>
              <w:jc w:val="center"/>
              <w:rPr>
                <w:rFonts w:ascii="宋体" w:hAnsi="宋体" w:eastAsia="宋体" w:cs="宋体"/>
                <w:b/>
                <w:bCs/>
                <w:color w:val="auto"/>
                <w:sz w:val="18"/>
                <w:szCs w:val="18"/>
              </w:rPr>
            </w:pPr>
          </w:p>
        </w:tc>
        <w:tc>
          <w:tcPr>
            <w:tcW w:w="510" w:type="dxa"/>
            <w:tcBorders>
              <w:tl2br w:val="nil"/>
              <w:tr2bl w:val="nil"/>
            </w:tcBorders>
            <w:vAlign w:val="center"/>
          </w:tcPr>
          <w:p w14:paraId="7A5385C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闭卷</w:t>
            </w:r>
          </w:p>
        </w:tc>
        <w:tc>
          <w:tcPr>
            <w:tcW w:w="580" w:type="dxa"/>
            <w:tcBorders>
              <w:tl2br w:val="nil"/>
              <w:tr2bl w:val="nil"/>
            </w:tcBorders>
            <w:vAlign w:val="center"/>
          </w:tcPr>
          <w:p w14:paraId="09A8934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开卷</w:t>
            </w:r>
          </w:p>
        </w:tc>
      </w:tr>
      <w:tr w14:paraId="63C022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95" w:hRule="exact"/>
        </w:trPr>
        <w:tc>
          <w:tcPr>
            <w:tcW w:w="747" w:type="dxa"/>
            <w:vMerge w:val="restart"/>
            <w:tcBorders>
              <w:tl2br w:val="nil"/>
              <w:tr2bl w:val="nil"/>
            </w:tcBorders>
            <w:vAlign w:val="center"/>
          </w:tcPr>
          <w:p w14:paraId="0DDC81DE">
            <w:pPr>
              <w:spacing w:line="280" w:lineRule="exact"/>
              <w:jc w:val="center"/>
              <w:rPr>
                <w:rFonts w:ascii="Times New Roman" w:hAnsi="宋体"/>
                <w:color w:val="auto"/>
                <w:sz w:val="18"/>
                <w:szCs w:val="18"/>
              </w:rPr>
            </w:pPr>
            <w:bookmarkStart w:id="0" w:name="_Hlk263065686"/>
            <w:r>
              <w:rPr>
                <w:rFonts w:ascii="Times New Roman" w:hAnsi="宋体"/>
                <w:color w:val="auto"/>
                <w:sz w:val="18"/>
                <w:szCs w:val="18"/>
              </w:rPr>
              <w:t>公</w:t>
            </w:r>
          </w:p>
          <w:p w14:paraId="1A9A1FFF">
            <w:pPr>
              <w:spacing w:line="280" w:lineRule="exact"/>
              <w:jc w:val="center"/>
              <w:rPr>
                <w:rFonts w:ascii="Times New Roman" w:hAnsi="宋体"/>
                <w:color w:val="auto"/>
                <w:sz w:val="18"/>
                <w:szCs w:val="18"/>
              </w:rPr>
            </w:pPr>
            <w:r>
              <w:rPr>
                <w:rFonts w:ascii="Times New Roman" w:hAnsi="宋体"/>
                <w:color w:val="auto"/>
                <w:sz w:val="18"/>
                <w:szCs w:val="18"/>
              </w:rPr>
              <w:t>共</w:t>
            </w:r>
          </w:p>
          <w:p w14:paraId="61F66E7F">
            <w:pPr>
              <w:spacing w:line="280" w:lineRule="exact"/>
              <w:jc w:val="center"/>
              <w:rPr>
                <w:rFonts w:ascii="Times New Roman" w:hAnsi="宋体"/>
                <w:color w:val="auto"/>
                <w:sz w:val="18"/>
                <w:szCs w:val="18"/>
              </w:rPr>
            </w:pPr>
            <w:r>
              <w:rPr>
                <w:rFonts w:ascii="Times New Roman" w:hAnsi="宋体"/>
                <w:color w:val="auto"/>
                <w:sz w:val="18"/>
                <w:szCs w:val="18"/>
              </w:rPr>
              <w:t>基</w:t>
            </w:r>
          </w:p>
          <w:p w14:paraId="359DE7BA">
            <w:pPr>
              <w:spacing w:line="280" w:lineRule="exact"/>
              <w:jc w:val="center"/>
              <w:rPr>
                <w:rFonts w:ascii="Times New Roman" w:hAnsi="宋体"/>
                <w:color w:val="auto"/>
                <w:sz w:val="18"/>
                <w:szCs w:val="18"/>
              </w:rPr>
            </w:pPr>
            <w:r>
              <w:rPr>
                <w:rFonts w:ascii="Times New Roman" w:hAnsi="宋体"/>
                <w:color w:val="auto"/>
                <w:sz w:val="18"/>
                <w:szCs w:val="18"/>
              </w:rPr>
              <w:t>础</w:t>
            </w:r>
          </w:p>
          <w:p w14:paraId="7C94F62A">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709" w:type="dxa"/>
            <w:tcBorders>
              <w:tl2br w:val="nil"/>
              <w:tr2bl w:val="nil"/>
            </w:tcBorders>
            <w:vAlign w:val="center"/>
          </w:tcPr>
          <w:p w14:paraId="319324CC">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944" w:type="dxa"/>
            <w:tcBorders>
              <w:tl2br w:val="nil"/>
              <w:tr2bl w:val="nil"/>
            </w:tcBorders>
            <w:vAlign w:val="center"/>
          </w:tcPr>
          <w:p w14:paraId="7E6E396E">
            <w:pPr>
              <w:spacing w:line="280" w:lineRule="exact"/>
              <w:jc w:val="center"/>
              <w:rPr>
                <w:rFonts w:ascii="Times New Roman" w:hAnsi="宋体"/>
                <w:color w:val="auto"/>
                <w:sz w:val="18"/>
                <w:szCs w:val="18"/>
              </w:rPr>
            </w:pPr>
            <w:r>
              <w:rPr>
                <w:rFonts w:hint="eastAsia" w:ascii="Times New Roman" w:hAnsi="宋体"/>
                <w:color w:val="auto"/>
                <w:sz w:val="18"/>
                <w:szCs w:val="18"/>
              </w:rPr>
              <w:t>GG010003</w:t>
            </w:r>
          </w:p>
        </w:tc>
        <w:tc>
          <w:tcPr>
            <w:tcW w:w="1762" w:type="dxa"/>
            <w:tcBorders>
              <w:tl2br w:val="nil"/>
              <w:tr2bl w:val="nil"/>
            </w:tcBorders>
            <w:vAlign w:val="center"/>
          </w:tcPr>
          <w:p w14:paraId="05BE2F29">
            <w:pPr>
              <w:spacing w:line="280" w:lineRule="exact"/>
              <w:jc w:val="center"/>
              <w:rPr>
                <w:rFonts w:ascii="Times New Roman" w:hAnsi="宋体"/>
                <w:color w:val="auto"/>
                <w:sz w:val="18"/>
                <w:szCs w:val="18"/>
              </w:rPr>
            </w:pPr>
            <w:r>
              <w:rPr>
                <w:rFonts w:hint="eastAsia" w:ascii="Times New Roman" w:hAnsi="宋体"/>
                <w:color w:val="auto"/>
                <w:sz w:val="18"/>
                <w:szCs w:val="18"/>
              </w:rPr>
              <w:t>马克思主义基本原理</w:t>
            </w:r>
          </w:p>
        </w:tc>
        <w:tc>
          <w:tcPr>
            <w:tcW w:w="374" w:type="dxa"/>
            <w:tcBorders>
              <w:tl2br w:val="nil"/>
              <w:tr2bl w:val="nil"/>
            </w:tcBorders>
            <w:vAlign w:val="center"/>
          </w:tcPr>
          <w:p w14:paraId="0E158AB5">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374" w:type="dxa"/>
            <w:tcBorders>
              <w:tl2br w:val="nil"/>
              <w:tr2bl w:val="nil"/>
            </w:tcBorders>
            <w:vAlign w:val="center"/>
          </w:tcPr>
          <w:p w14:paraId="7931ED9E">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5F5B4603">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20C8DC62">
            <w:pPr>
              <w:spacing w:line="280" w:lineRule="exact"/>
              <w:jc w:val="center"/>
              <w:rPr>
                <w:rFonts w:ascii="Times New Roman" w:hAnsi="宋体"/>
                <w:color w:val="auto"/>
                <w:sz w:val="18"/>
                <w:szCs w:val="18"/>
              </w:rPr>
            </w:pPr>
          </w:p>
        </w:tc>
        <w:tc>
          <w:tcPr>
            <w:tcW w:w="374" w:type="dxa"/>
            <w:tcBorders>
              <w:tl2br w:val="nil"/>
              <w:tr2bl w:val="nil"/>
            </w:tcBorders>
            <w:vAlign w:val="center"/>
          </w:tcPr>
          <w:p w14:paraId="2ACCFB8E">
            <w:pPr>
              <w:spacing w:line="280" w:lineRule="exact"/>
              <w:jc w:val="center"/>
              <w:rPr>
                <w:rFonts w:ascii="Times New Roman" w:hAnsi="宋体"/>
                <w:color w:val="auto"/>
                <w:sz w:val="18"/>
                <w:szCs w:val="18"/>
              </w:rPr>
            </w:pPr>
          </w:p>
        </w:tc>
        <w:tc>
          <w:tcPr>
            <w:tcW w:w="374" w:type="dxa"/>
            <w:tcBorders>
              <w:tl2br w:val="nil"/>
              <w:tr2bl w:val="nil"/>
            </w:tcBorders>
            <w:vAlign w:val="center"/>
          </w:tcPr>
          <w:p w14:paraId="33CA0CEC">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27A49AE9">
            <w:pPr>
              <w:spacing w:line="280" w:lineRule="exact"/>
              <w:jc w:val="center"/>
              <w:rPr>
                <w:rFonts w:ascii="Times New Roman" w:hAnsi="宋体"/>
                <w:color w:val="auto"/>
                <w:sz w:val="18"/>
                <w:szCs w:val="18"/>
              </w:rPr>
            </w:pPr>
          </w:p>
        </w:tc>
        <w:tc>
          <w:tcPr>
            <w:tcW w:w="374" w:type="dxa"/>
            <w:tcBorders>
              <w:tl2br w:val="nil"/>
              <w:tr2bl w:val="nil"/>
            </w:tcBorders>
            <w:vAlign w:val="center"/>
          </w:tcPr>
          <w:p w14:paraId="44EC4AB3">
            <w:pPr>
              <w:spacing w:line="280" w:lineRule="exact"/>
              <w:jc w:val="center"/>
              <w:rPr>
                <w:rFonts w:ascii="Times New Roman" w:hAnsi="宋体"/>
                <w:color w:val="auto"/>
                <w:sz w:val="18"/>
                <w:szCs w:val="18"/>
              </w:rPr>
            </w:pPr>
          </w:p>
        </w:tc>
        <w:tc>
          <w:tcPr>
            <w:tcW w:w="375" w:type="dxa"/>
            <w:tcBorders>
              <w:tl2br w:val="nil"/>
              <w:tr2bl w:val="nil"/>
            </w:tcBorders>
            <w:vAlign w:val="center"/>
          </w:tcPr>
          <w:p w14:paraId="2F4333D5">
            <w:pPr>
              <w:spacing w:line="280" w:lineRule="exact"/>
              <w:jc w:val="center"/>
              <w:rPr>
                <w:rFonts w:ascii="Times New Roman" w:hAnsi="宋体"/>
                <w:color w:val="auto"/>
                <w:sz w:val="18"/>
                <w:szCs w:val="18"/>
              </w:rPr>
            </w:pPr>
          </w:p>
        </w:tc>
        <w:tc>
          <w:tcPr>
            <w:tcW w:w="375" w:type="dxa"/>
            <w:tcBorders>
              <w:tl2br w:val="nil"/>
              <w:tr2bl w:val="nil"/>
            </w:tcBorders>
            <w:vAlign w:val="center"/>
          </w:tcPr>
          <w:p w14:paraId="74575A3A">
            <w:pPr>
              <w:spacing w:line="280" w:lineRule="exact"/>
              <w:jc w:val="center"/>
              <w:rPr>
                <w:rFonts w:ascii="Times New Roman" w:hAnsi="宋体"/>
                <w:color w:val="auto"/>
                <w:sz w:val="18"/>
                <w:szCs w:val="18"/>
              </w:rPr>
            </w:pPr>
          </w:p>
        </w:tc>
        <w:tc>
          <w:tcPr>
            <w:tcW w:w="699" w:type="dxa"/>
            <w:tcBorders>
              <w:tl2br w:val="nil"/>
              <w:tr2bl w:val="nil"/>
            </w:tcBorders>
            <w:vAlign w:val="center"/>
          </w:tcPr>
          <w:p w14:paraId="133F4DBC">
            <w:pPr>
              <w:spacing w:line="280" w:lineRule="exact"/>
              <w:jc w:val="center"/>
              <w:rPr>
                <w:rFonts w:ascii="Times New Roman" w:hAnsi="宋体"/>
                <w:color w:val="auto"/>
                <w:sz w:val="18"/>
                <w:szCs w:val="18"/>
              </w:rPr>
            </w:pPr>
          </w:p>
        </w:tc>
        <w:tc>
          <w:tcPr>
            <w:tcW w:w="510" w:type="dxa"/>
            <w:tcBorders>
              <w:tl2br w:val="nil"/>
              <w:tr2bl w:val="nil"/>
            </w:tcBorders>
            <w:vAlign w:val="center"/>
          </w:tcPr>
          <w:p w14:paraId="4EFB1894">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80" w:type="dxa"/>
            <w:tcBorders>
              <w:tl2br w:val="nil"/>
              <w:tr2bl w:val="nil"/>
            </w:tcBorders>
            <w:vAlign w:val="center"/>
          </w:tcPr>
          <w:p w14:paraId="6DA0B1F3">
            <w:pPr>
              <w:spacing w:line="280" w:lineRule="exact"/>
              <w:jc w:val="center"/>
              <w:rPr>
                <w:rFonts w:ascii="Times New Roman" w:hAnsi="宋体"/>
                <w:color w:val="auto"/>
                <w:sz w:val="18"/>
                <w:szCs w:val="18"/>
              </w:rPr>
            </w:pPr>
          </w:p>
        </w:tc>
      </w:tr>
      <w:bookmarkEnd w:id="0"/>
      <w:tr w14:paraId="28FD5E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exact"/>
        </w:trPr>
        <w:tc>
          <w:tcPr>
            <w:tcW w:w="747" w:type="dxa"/>
            <w:vMerge w:val="continue"/>
            <w:tcBorders>
              <w:tl2br w:val="nil"/>
              <w:tr2bl w:val="nil"/>
            </w:tcBorders>
            <w:vAlign w:val="center"/>
          </w:tcPr>
          <w:p w14:paraId="0A07C7CE">
            <w:pPr>
              <w:spacing w:line="280" w:lineRule="exact"/>
              <w:jc w:val="center"/>
              <w:rPr>
                <w:rFonts w:ascii="Times New Roman" w:hAnsi="宋体"/>
                <w:color w:val="auto"/>
                <w:sz w:val="18"/>
                <w:szCs w:val="18"/>
              </w:rPr>
            </w:pPr>
          </w:p>
        </w:tc>
        <w:tc>
          <w:tcPr>
            <w:tcW w:w="709" w:type="dxa"/>
            <w:tcBorders>
              <w:tl2br w:val="nil"/>
              <w:tr2bl w:val="nil"/>
            </w:tcBorders>
            <w:vAlign w:val="center"/>
          </w:tcPr>
          <w:p w14:paraId="6F900EFE">
            <w:pPr>
              <w:spacing w:line="280" w:lineRule="exact"/>
              <w:jc w:val="center"/>
              <w:rPr>
                <w:rFonts w:ascii="Times New Roman" w:hAnsi="宋体"/>
                <w:color w:val="auto"/>
                <w:sz w:val="18"/>
                <w:szCs w:val="18"/>
              </w:rPr>
            </w:pPr>
            <w:r>
              <w:rPr>
                <w:rFonts w:hint="eastAsia" w:ascii="Times New Roman" w:hAnsi="宋体"/>
                <w:color w:val="auto"/>
                <w:sz w:val="18"/>
                <w:szCs w:val="18"/>
              </w:rPr>
              <w:t>2</w:t>
            </w:r>
          </w:p>
        </w:tc>
        <w:tc>
          <w:tcPr>
            <w:tcW w:w="944" w:type="dxa"/>
            <w:tcBorders>
              <w:tl2br w:val="nil"/>
              <w:tr2bl w:val="nil"/>
            </w:tcBorders>
            <w:vAlign w:val="center"/>
          </w:tcPr>
          <w:p w14:paraId="4223AA92">
            <w:pPr>
              <w:spacing w:line="280" w:lineRule="exact"/>
              <w:jc w:val="center"/>
              <w:rPr>
                <w:rFonts w:ascii="Times New Roman" w:hAnsi="宋体"/>
                <w:color w:val="auto"/>
                <w:sz w:val="18"/>
                <w:szCs w:val="18"/>
              </w:rPr>
            </w:pPr>
            <w:r>
              <w:rPr>
                <w:rFonts w:hint="eastAsia" w:ascii="Times New Roman" w:hAnsi="宋体"/>
                <w:color w:val="auto"/>
                <w:sz w:val="18"/>
                <w:szCs w:val="18"/>
              </w:rPr>
              <w:t>GG010004</w:t>
            </w:r>
          </w:p>
        </w:tc>
        <w:tc>
          <w:tcPr>
            <w:tcW w:w="1762" w:type="dxa"/>
            <w:tcBorders>
              <w:tl2br w:val="nil"/>
              <w:tr2bl w:val="nil"/>
            </w:tcBorders>
            <w:vAlign w:val="center"/>
          </w:tcPr>
          <w:p w14:paraId="53C51522">
            <w:pPr>
              <w:spacing w:line="280" w:lineRule="exact"/>
              <w:jc w:val="center"/>
              <w:rPr>
                <w:rFonts w:ascii="Times New Roman" w:hAnsi="宋体"/>
                <w:color w:val="auto"/>
                <w:sz w:val="18"/>
                <w:szCs w:val="18"/>
              </w:rPr>
            </w:pPr>
            <w:r>
              <w:rPr>
                <w:rFonts w:hint="eastAsia" w:ascii="Times New Roman" w:hAnsi="宋体"/>
                <w:color w:val="auto"/>
                <w:sz w:val="18"/>
                <w:szCs w:val="18"/>
              </w:rPr>
              <w:t>中国近现代史纲要</w:t>
            </w:r>
          </w:p>
        </w:tc>
        <w:tc>
          <w:tcPr>
            <w:tcW w:w="374" w:type="dxa"/>
            <w:tcBorders>
              <w:tl2br w:val="nil"/>
              <w:tr2bl w:val="nil"/>
            </w:tcBorders>
            <w:vAlign w:val="center"/>
          </w:tcPr>
          <w:p w14:paraId="23DD9721">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374" w:type="dxa"/>
            <w:tcBorders>
              <w:tl2br w:val="nil"/>
              <w:tr2bl w:val="nil"/>
            </w:tcBorders>
            <w:vAlign w:val="center"/>
          </w:tcPr>
          <w:p w14:paraId="6EA25D2B">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6B409B25">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4B2EB7AE">
            <w:pPr>
              <w:spacing w:line="280" w:lineRule="exact"/>
              <w:jc w:val="center"/>
              <w:rPr>
                <w:rFonts w:ascii="Times New Roman" w:hAnsi="宋体"/>
                <w:color w:val="auto"/>
                <w:sz w:val="18"/>
                <w:szCs w:val="18"/>
              </w:rPr>
            </w:pPr>
          </w:p>
        </w:tc>
        <w:tc>
          <w:tcPr>
            <w:tcW w:w="374" w:type="dxa"/>
            <w:tcBorders>
              <w:tl2br w:val="nil"/>
              <w:tr2bl w:val="nil"/>
            </w:tcBorders>
            <w:vAlign w:val="center"/>
          </w:tcPr>
          <w:p w14:paraId="411BF2E5">
            <w:pPr>
              <w:spacing w:line="280" w:lineRule="exact"/>
              <w:jc w:val="center"/>
              <w:rPr>
                <w:rFonts w:ascii="Times New Roman" w:hAnsi="宋体"/>
                <w:color w:val="auto"/>
                <w:sz w:val="18"/>
                <w:szCs w:val="18"/>
              </w:rPr>
            </w:pPr>
          </w:p>
        </w:tc>
        <w:tc>
          <w:tcPr>
            <w:tcW w:w="374" w:type="dxa"/>
            <w:tcBorders>
              <w:tl2br w:val="nil"/>
              <w:tr2bl w:val="nil"/>
            </w:tcBorders>
            <w:vAlign w:val="center"/>
          </w:tcPr>
          <w:p w14:paraId="32323352">
            <w:pPr>
              <w:spacing w:line="280" w:lineRule="exact"/>
              <w:jc w:val="center"/>
              <w:rPr>
                <w:rFonts w:ascii="Times New Roman" w:hAnsi="宋体"/>
                <w:color w:val="auto"/>
                <w:sz w:val="18"/>
                <w:szCs w:val="18"/>
              </w:rPr>
            </w:pPr>
          </w:p>
        </w:tc>
        <w:tc>
          <w:tcPr>
            <w:tcW w:w="374" w:type="dxa"/>
            <w:tcBorders>
              <w:tl2br w:val="nil"/>
              <w:tr2bl w:val="nil"/>
            </w:tcBorders>
            <w:vAlign w:val="center"/>
          </w:tcPr>
          <w:p w14:paraId="431447E6">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3759C1D2">
            <w:pPr>
              <w:spacing w:line="280" w:lineRule="exact"/>
              <w:jc w:val="center"/>
              <w:rPr>
                <w:rFonts w:ascii="Times New Roman" w:hAnsi="宋体"/>
                <w:color w:val="auto"/>
                <w:sz w:val="18"/>
                <w:szCs w:val="18"/>
              </w:rPr>
            </w:pPr>
          </w:p>
        </w:tc>
        <w:tc>
          <w:tcPr>
            <w:tcW w:w="375" w:type="dxa"/>
            <w:tcBorders>
              <w:tl2br w:val="nil"/>
              <w:tr2bl w:val="nil"/>
            </w:tcBorders>
            <w:vAlign w:val="center"/>
          </w:tcPr>
          <w:p w14:paraId="220384EF">
            <w:pPr>
              <w:spacing w:line="280" w:lineRule="exact"/>
              <w:jc w:val="center"/>
              <w:rPr>
                <w:rFonts w:ascii="Times New Roman" w:hAnsi="宋体"/>
                <w:color w:val="auto"/>
                <w:sz w:val="18"/>
                <w:szCs w:val="18"/>
              </w:rPr>
            </w:pPr>
          </w:p>
        </w:tc>
        <w:tc>
          <w:tcPr>
            <w:tcW w:w="375" w:type="dxa"/>
            <w:tcBorders>
              <w:tl2br w:val="nil"/>
              <w:tr2bl w:val="nil"/>
            </w:tcBorders>
            <w:vAlign w:val="center"/>
          </w:tcPr>
          <w:p w14:paraId="540DA436">
            <w:pPr>
              <w:spacing w:line="280" w:lineRule="exact"/>
              <w:jc w:val="center"/>
              <w:rPr>
                <w:rFonts w:ascii="Times New Roman" w:hAnsi="宋体"/>
                <w:color w:val="auto"/>
                <w:sz w:val="18"/>
                <w:szCs w:val="18"/>
              </w:rPr>
            </w:pPr>
          </w:p>
        </w:tc>
        <w:tc>
          <w:tcPr>
            <w:tcW w:w="699" w:type="dxa"/>
            <w:tcBorders>
              <w:tl2br w:val="nil"/>
              <w:tr2bl w:val="nil"/>
            </w:tcBorders>
            <w:vAlign w:val="center"/>
          </w:tcPr>
          <w:p w14:paraId="1B4FE49B">
            <w:pPr>
              <w:spacing w:line="280" w:lineRule="exact"/>
              <w:jc w:val="center"/>
              <w:rPr>
                <w:rFonts w:ascii="Times New Roman" w:hAnsi="宋体"/>
                <w:color w:val="auto"/>
                <w:sz w:val="18"/>
                <w:szCs w:val="18"/>
              </w:rPr>
            </w:pPr>
          </w:p>
        </w:tc>
        <w:tc>
          <w:tcPr>
            <w:tcW w:w="510" w:type="dxa"/>
            <w:tcBorders>
              <w:tl2br w:val="nil"/>
              <w:tr2bl w:val="nil"/>
            </w:tcBorders>
            <w:vAlign w:val="center"/>
          </w:tcPr>
          <w:p w14:paraId="0D660C7F">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80" w:type="dxa"/>
            <w:tcBorders>
              <w:tl2br w:val="nil"/>
              <w:tr2bl w:val="nil"/>
            </w:tcBorders>
            <w:vAlign w:val="center"/>
          </w:tcPr>
          <w:p w14:paraId="4DDB5865">
            <w:pPr>
              <w:spacing w:line="280" w:lineRule="exact"/>
              <w:jc w:val="center"/>
              <w:rPr>
                <w:rFonts w:ascii="Times New Roman" w:hAnsi="宋体"/>
                <w:color w:val="auto"/>
                <w:sz w:val="18"/>
                <w:szCs w:val="18"/>
              </w:rPr>
            </w:pPr>
          </w:p>
        </w:tc>
      </w:tr>
      <w:tr w14:paraId="5BD804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exact"/>
        </w:trPr>
        <w:tc>
          <w:tcPr>
            <w:tcW w:w="747" w:type="dxa"/>
            <w:vMerge w:val="continue"/>
            <w:tcBorders>
              <w:tl2br w:val="nil"/>
              <w:tr2bl w:val="nil"/>
            </w:tcBorders>
            <w:vAlign w:val="center"/>
          </w:tcPr>
          <w:p w14:paraId="2324C4E1">
            <w:pPr>
              <w:spacing w:line="280" w:lineRule="exact"/>
              <w:jc w:val="center"/>
              <w:rPr>
                <w:rFonts w:ascii="Times New Roman" w:hAnsi="宋体"/>
                <w:color w:val="auto"/>
                <w:sz w:val="18"/>
                <w:szCs w:val="18"/>
              </w:rPr>
            </w:pPr>
          </w:p>
        </w:tc>
        <w:tc>
          <w:tcPr>
            <w:tcW w:w="709" w:type="dxa"/>
            <w:tcBorders>
              <w:tl2br w:val="nil"/>
              <w:tr2bl w:val="nil"/>
            </w:tcBorders>
            <w:vAlign w:val="center"/>
          </w:tcPr>
          <w:p w14:paraId="4EA0C923">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944" w:type="dxa"/>
            <w:tcBorders>
              <w:tl2br w:val="nil"/>
              <w:tr2bl w:val="nil"/>
            </w:tcBorders>
            <w:vAlign w:val="center"/>
          </w:tcPr>
          <w:p w14:paraId="083C31EF">
            <w:pPr>
              <w:spacing w:line="280" w:lineRule="exact"/>
              <w:jc w:val="center"/>
              <w:rPr>
                <w:rFonts w:ascii="Times New Roman" w:hAnsi="宋体"/>
                <w:color w:val="auto"/>
                <w:sz w:val="18"/>
                <w:szCs w:val="18"/>
              </w:rPr>
            </w:pPr>
            <w:r>
              <w:rPr>
                <w:rFonts w:hint="eastAsia" w:ascii="Times New Roman" w:hAnsi="宋体"/>
                <w:color w:val="auto"/>
                <w:sz w:val="18"/>
                <w:szCs w:val="18"/>
              </w:rPr>
              <w:t>GG010006</w:t>
            </w:r>
          </w:p>
        </w:tc>
        <w:tc>
          <w:tcPr>
            <w:tcW w:w="1762" w:type="dxa"/>
            <w:tcBorders>
              <w:tl2br w:val="nil"/>
              <w:tr2bl w:val="nil"/>
            </w:tcBorders>
            <w:vAlign w:val="center"/>
          </w:tcPr>
          <w:p w14:paraId="6F071E03">
            <w:pPr>
              <w:spacing w:line="280" w:lineRule="exact"/>
              <w:jc w:val="center"/>
              <w:rPr>
                <w:rFonts w:ascii="Times New Roman" w:hAnsi="宋体"/>
                <w:color w:val="auto"/>
                <w:sz w:val="18"/>
                <w:szCs w:val="18"/>
              </w:rPr>
            </w:pPr>
            <w:r>
              <w:rPr>
                <w:rFonts w:hint="eastAsia" w:ascii="Times New Roman" w:hAnsi="宋体"/>
                <w:color w:val="auto"/>
                <w:sz w:val="18"/>
                <w:szCs w:val="18"/>
              </w:rPr>
              <w:t>形势与政策</w:t>
            </w:r>
          </w:p>
        </w:tc>
        <w:tc>
          <w:tcPr>
            <w:tcW w:w="374" w:type="dxa"/>
            <w:tcBorders>
              <w:tl2br w:val="nil"/>
              <w:tr2bl w:val="nil"/>
            </w:tcBorders>
            <w:vAlign w:val="center"/>
          </w:tcPr>
          <w:p w14:paraId="661484EB">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374" w:type="dxa"/>
            <w:tcBorders>
              <w:tl2br w:val="nil"/>
              <w:tr2bl w:val="nil"/>
            </w:tcBorders>
            <w:vAlign w:val="center"/>
          </w:tcPr>
          <w:p w14:paraId="7241F2C8">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1DF4C84A">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08E66C06">
            <w:pPr>
              <w:spacing w:line="280" w:lineRule="exact"/>
              <w:jc w:val="center"/>
              <w:rPr>
                <w:rFonts w:ascii="Times New Roman" w:hAnsi="宋体"/>
                <w:color w:val="auto"/>
                <w:sz w:val="18"/>
                <w:szCs w:val="18"/>
              </w:rPr>
            </w:pPr>
          </w:p>
        </w:tc>
        <w:tc>
          <w:tcPr>
            <w:tcW w:w="374" w:type="dxa"/>
            <w:tcBorders>
              <w:tl2br w:val="nil"/>
              <w:tr2bl w:val="nil"/>
            </w:tcBorders>
            <w:vAlign w:val="center"/>
          </w:tcPr>
          <w:p w14:paraId="29A6F20F">
            <w:pPr>
              <w:spacing w:line="280" w:lineRule="exact"/>
              <w:jc w:val="center"/>
              <w:rPr>
                <w:rFonts w:ascii="Times New Roman" w:hAnsi="宋体"/>
                <w:color w:val="auto"/>
                <w:sz w:val="18"/>
                <w:szCs w:val="18"/>
              </w:rPr>
            </w:pPr>
          </w:p>
        </w:tc>
        <w:tc>
          <w:tcPr>
            <w:tcW w:w="374" w:type="dxa"/>
            <w:tcBorders>
              <w:tl2br w:val="nil"/>
              <w:tr2bl w:val="nil"/>
            </w:tcBorders>
            <w:vAlign w:val="center"/>
          </w:tcPr>
          <w:p w14:paraId="77F85656">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4" w:type="dxa"/>
            <w:tcBorders>
              <w:tl2br w:val="nil"/>
              <w:tr2bl w:val="nil"/>
            </w:tcBorders>
            <w:vAlign w:val="center"/>
          </w:tcPr>
          <w:p w14:paraId="4BA1D021">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4" w:type="dxa"/>
            <w:tcBorders>
              <w:tl2br w:val="nil"/>
              <w:tr2bl w:val="nil"/>
            </w:tcBorders>
            <w:vAlign w:val="center"/>
          </w:tcPr>
          <w:p w14:paraId="62A79A90">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5" w:type="dxa"/>
            <w:tcBorders>
              <w:tl2br w:val="nil"/>
              <w:tr2bl w:val="nil"/>
            </w:tcBorders>
            <w:vAlign w:val="center"/>
          </w:tcPr>
          <w:p w14:paraId="15F95A65">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5" w:type="dxa"/>
            <w:tcBorders>
              <w:tl2br w:val="nil"/>
              <w:tr2bl w:val="nil"/>
            </w:tcBorders>
            <w:vAlign w:val="center"/>
          </w:tcPr>
          <w:p w14:paraId="44CD79B1">
            <w:pPr>
              <w:spacing w:line="280" w:lineRule="exact"/>
              <w:jc w:val="center"/>
              <w:rPr>
                <w:rFonts w:ascii="Times New Roman" w:hAnsi="宋体"/>
                <w:color w:val="auto"/>
                <w:sz w:val="18"/>
                <w:szCs w:val="18"/>
              </w:rPr>
            </w:pPr>
          </w:p>
        </w:tc>
        <w:tc>
          <w:tcPr>
            <w:tcW w:w="699" w:type="dxa"/>
            <w:tcBorders>
              <w:tl2br w:val="nil"/>
              <w:tr2bl w:val="nil"/>
            </w:tcBorders>
            <w:vAlign w:val="center"/>
          </w:tcPr>
          <w:p w14:paraId="599FCA27">
            <w:pPr>
              <w:spacing w:line="280" w:lineRule="exact"/>
              <w:jc w:val="center"/>
              <w:rPr>
                <w:rFonts w:ascii="Times New Roman" w:hAnsi="宋体"/>
                <w:color w:val="auto"/>
                <w:sz w:val="18"/>
                <w:szCs w:val="18"/>
              </w:rPr>
            </w:pPr>
          </w:p>
        </w:tc>
        <w:tc>
          <w:tcPr>
            <w:tcW w:w="510" w:type="dxa"/>
            <w:tcBorders>
              <w:tl2br w:val="nil"/>
              <w:tr2bl w:val="nil"/>
            </w:tcBorders>
            <w:vAlign w:val="center"/>
          </w:tcPr>
          <w:p w14:paraId="2E5CB417">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80" w:type="dxa"/>
            <w:tcBorders>
              <w:tl2br w:val="nil"/>
              <w:tr2bl w:val="nil"/>
            </w:tcBorders>
            <w:vAlign w:val="center"/>
          </w:tcPr>
          <w:p w14:paraId="1DEC607B">
            <w:pPr>
              <w:spacing w:line="280" w:lineRule="exact"/>
              <w:jc w:val="center"/>
              <w:rPr>
                <w:rFonts w:ascii="Times New Roman" w:hAnsi="宋体"/>
                <w:color w:val="auto"/>
                <w:sz w:val="18"/>
                <w:szCs w:val="18"/>
              </w:rPr>
            </w:pPr>
          </w:p>
        </w:tc>
      </w:tr>
      <w:tr w14:paraId="3320A9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40" w:hRule="exact"/>
        </w:trPr>
        <w:tc>
          <w:tcPr>
            <w:tcW w:w="747" w:type="dxa"/>
            <w:vMerge w:val="continue"/>
            <w:tcBorders>
              <w:tl2br w:val="nil"/>
              <w:tr2bl w:val="nil"/>
            </w:tcBorders>
            <w:vAlign w:val="center"/>
          </w:tcPr>
          <w:p w14:paraId="29CDEB07">
            <w:pPr>
              <w:spacing w:line="280" w:lineRule="exact"/>
              <w:jc w:val="center"/>
              <w:rPr>
                <w:rFonts w:ascii="Times New Roman" w:hAnsi="宋体"/>
                <w:color w:val="auto"/>
                <w:sz w:val="18"/>
                <w:szCs w:val="18"/>
              </w:rPr>
            </w:pPr>
          </w:p>
        </w:tc>
        <w:tc>
          <w:tcPr>
            <w:tcW w:w="709" w:type="dxa"/>
            <w:tcBorders>
              <w:tl2br w:val="nil"/>
              <w:tr2bl w:val="nil"/>
            </w:tcBorders>
            <w:vAlign w:val="center"/>
          </w:tcPr>
          <w:p w14:paraId="7BEEB32F">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944" w:type="dxa"/>
            <w:tcBorders>
              <w:tl2br w:val="nil"/>
              <w:tr2bl w:val="nil"/>
            </w:tcBorders>
            <w:vAlign w:val="center"/>
          </w:tcPr>
          <w:p w14:paraId="1311E14C">
            <w:pPr>
              <w:spacing w:line="280" w:lineRule="exact"/>
              <w:jc w:val="center"/>
              <w:rPr>
                <w:rFonts w:hint="eastAsia" w:ascii="Times New Roman" w:hAnsi="宋体"/>
                <w:color w:val="auto"/>
                <w:sz w:val="18"/>
                <w:szCs w:val="18"/>
                <w:lang w:eastAsia="zh-CN"/>
              </w:rPr>
            </w:pPr>
            <w:r>
              <w:rPr>
                <w:rFonts w:hint="eastAsia" w:ascii="Times New Roman" w:hAnsi="宋体"/>
                <w:color w:val="auto"/>
                <w:sz w:val="18"/>
                <w:szCs w:val="18"/>
              </w:rPr>
              <w:t>GG01000</w:t>
            </w:r>
            <w:r>
              <w:rPr>
                <w:rFonts w:hint="eastAsia" w:ascii="Times New Roman" w:hAnsi="宋体"/>
                <w:color w:val="auto"/>
                <w:sz w:val="18"/>
                <w:szCs w:val="18"/>
                <w:lang w:val="en-US" w:eastAsia="zh-CN"/>
              </w:rPr>
              <w:t>2</w:t>
            </w:r>
          </w:p>
        </w:tc>
        <w:tc>
          <w:tcPr>
            <w:tcW w:w="1762" w:type="dxa"/>
            <w:tcBorders>
              <w:tl2br w:val="nil"/>
              <w:tr2bl w:val="nil"/>
            </w:tcBorders>
            <w:vAlign w:val="center"/>
          </w:tcPr>
          <w:p w14:paraId="2316F6D8">
            <w:pPr>
              <w:spacing w:line="280" w:lineRule="exact"/>
              <w:jc w:val="center"/>
              <w:rPr>
                <w:rFonts w:ascii="Times New Roman" w:hAnsi="宋体"/>
                <w:color w:val="auto"/>
                <w:sz w:val="18"/>
                <w:szCs w:val="18"/>
              </w:rPr>
            </w:pPr>
            <w:r>
              <w:rPr>
                <w:rFonts w:hint="eastAsia" w:ascii="Times New Roman" w:hAnsi="宋体"/>
                <w:color w:val="auto"/>
                <w:sz w:val="18"/>
                <w:szCs w:val="18"/>
              </w:rPr>
              <w:t>习近平新时代中国特色社会主义思想概论</w:t>
            </w:r>
          </w:p>
        </w:tc>
        <w:tc>
          <w:tcPr>
            <w:tcW w:w="374" w:type="dxa"/>
            <w:tcBorders>
              <w:tl2br w:val="nil"/>
              <w:tr2bl w:val="nil"/>
            </w:tcBorders>
            <w:vAlign w:val="center"/>
          </w:tcPr>
          <w:p w14:paraId="5334526F">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374" w:type="dxa"/>
            <w:tcBorders>
              <w:tl2br w:val="nil"/>
              <w:tr2bl w:val="nil"/>
            </w:tcBorders>
            <w:vAlign w:val="center"/>
          </w:tcPr>
          <w:p w14:paraId="4A9C755D">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1B82456F">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28EC87D6">
            <w:pPr>
              <w:spacing w:line="280" w:lineRule="exact"/>
              <w:jc w:val="center"/>
              <w:rPr>
                <w:rFonts w:ascii="Times New Roman" w:hAnsi="宋体"/>
                <w:color w:val="auto"/>
                <w:sz w:val="18"/>
                <w:szCs w:val="18"/>
              </w:rPr>
            </w:pPr>
          </w:p>
        </w:tc>
        <w:tc>
          <w:tcPr>
            <w:tcW w:w="374" w:type="dxa"/>
            <w:tcBorders>
              <w:tl2br w:val="nil"/>
              <w:tr2bl w:val="nil"/>
            </w:tcBorders>
            <w:vAlign w:val="center"/>
          </w:tcPr>
          <w:p w14:paraId="664E01C1">
            <w:pPr>
              <w:spacing w:line="280" w:lineRule="exact"/>
              <w:jc w:val="center"/>
              <w:rPr>
                <w:rFonts w:ascii="Times New Roman" w:hAnsi="宋体"/>
                <w:color w:val="auto"/>
                <w:sz w:val="18"/>
                <w:szCs w:val="18"/>
              </w:rPr>
            </w:pPr>
          </w:p>
        </w:tc>
        <w:tc>
          <w:tcPr>
            <w:tcW w:w="374" w:type="dxa"/>
            <w:tcBorders>
              <w:tl2br w:val="nil"/>
              <w:tr2bl w:val="nil"/>
            </w:tcBorders>
            <w:vAlign w:val="center"/>
          </w:tcPr>
          <w:p w14:paraId="56F56D7D">
            <w:pPr>
              <w:spacing w:line="280" w:lineRule="exact"/>
              <w:jc w:val="center"/>
              <w:rPr>
                <w:rFonts w:ascii="Times New Roman" w:hAnsi="宋体"/>
                <w:color w:val="auto"/>
                <w:sz w:val="18"/>
                <w:szCs w:val="18"/>
              </w:rPr>
            </w:pPr>
          </w:p>
        </w:tc>
        <w:tc>
          <w:tcPr>
            <w:tcW w:w="374" w:type="dxa"/>
            <w:tcBorders>
              <w:tl2br w:val="nil"/>
              <w:tr2bl w:val="nil"/>
            </w:tcBorders>
            <w:vAlign w:val="center"/>
          </w:tcPr>
          <w:p w14:paraId="17C8846F">
            <w:pPr>
              <w:spacing w:line="280" w:lineRule="exact"/>
              <w:jc w:val="center"/>
              <w:rPr>
                <w:rFonts w:ascii="Times New Roman" w:hAnsi="宋体"/>
                <w:color w:val="auto"/>
                <w:sz w:val="18"/>
                <w:szCs w:val="18"/>
              </w:rPr>
            </w:pPr>
          </w:p>
        </w:tc>
        <w:tc>
          <w:tcPr>
            <w:tcW w:w="374" w:type="dxa"/>
            <w:tcBorders>
              <w:tl2br w:val="nil"/>
              <w:tr2bl w:val="nil"/>
            </w:tcBorders>
            <w:vAlign w:val="center"/>
          </w:tcPr>
          <w:p w14:paraId="7D75433E">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5" w:type="dxa"/>
            <w:tcBorders>
              <w:tl2br w:val="nil"/>
              <w:tr2bl w:val="nil"/>
            </w:tcBorders>
            <w:vAlign w:val="center"/>
          </w:tcPr>
          <w:p w14:paraId="25DAF4F0">
            <w:pPr>
              <w:spacing w:line="280" w:lineRule="exact"/>
              <w:jc w:val="center"/>
              <w:rPr>
                <w:rFonts w:ascii="Times New Roman" w:hAnsi="宋体"/>
                <w:color w:val="auto"/>
                <w:sz w:val="18"/>
                <w:szCs w:val="18"/>
              </w:rPr>
            </w:pPr>
          </w:p>
        </w:tc>
        <w:tc>
          <w:tcPr>
            <w:tcW w:w="375" w:type="dxa"/>
            <w:tcBorders>
              <w:tl2br w:val="nil"/>
              <w:tr2bl w:val="nil"/>
            </w:tcBorders>
            <w:vAlign w:val="center"/>
          </w:tcPr>
          <w:p w14:paraId="35CA14D7">
            <w:pPr>
              <w:spacing w:line="280" w:lineRule="exact"/>
              <w:jc w:val="center"/>
              <w:rPr>
                <w:rFonts w:ascii="Times New Roman" w:hAnsi="宋体"/>
                <w:color w:val="auto"/>
                <w:sz w:val="18"/>
                <w:szCs w:val="18"/>
              </w:rPr>
            </w:pPr>
          </w:p>
        </w:tc>
        <w:tc>
          <w:tcPr>
            <w:tcW w:w="699" w:type="dxa"/>
            <w:tcBorders>
              <w:tl2br w:val="nil"/>
              <w:tr2bl w:val="nil"/>
            </w:tcBorders>
            <w:vAlign w:val="center"/>
          </w:tcPr>
          <w:p w14:paraId="25A87A06">
            <w:pPr>
              <w:spacing w:line="280" w:lineRule="exact"/>
              <w:jc w:val="center"/>
              <w:rPr>
                <w:rFonts w:ascii="Times New Roman" w:hAnsi="宋体"/>
                <w:color w:val="auto"/>
                <w:sz w:val="18"/>
                <w:szCs w:val="18"/>
              </w:rPr>
            </w:pPr>
          </w:p>
        </w:tc>
        <w:tc>
          <w:tcPr>
            <w:tcW w:w="510" w:type="dxa"/>
            <w:tcBorders>
              <w:tl2br w:val="nil"/>
              <w:tr2bl w:val="nil"/>
            </w:tcBorders>
            <w:vAlign w:val="center"/>
          </w:tcPr>
          <w:p w14:paraId="142B9C3A">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80" w:type="dxa"/>
            <w:tcBorders>
              <w:tl2br w:val="nil"/>
              <w:tr2bl w:val="nil"/>
            </w:tcBorders>
            <w:vAlign w:val="center"/>
          </w:tcPr>
          <w:p w14:paraId="2FB61BB1">
            <w:pPr>
              <w:spacing w:line="280" w:lineRule="exact"/>
              <w:jc w:val="center"/>
              <w:rPr>
                <w:rFonts w:ascii="Times New Roman" w:hAnsi="宋体"/>
                <w:color w:val="auto"/>
                <w:sz w:val="18"/>
                <w:szCs w:val="18"/>
              </w:rPr>
            </w:pPr>
          </w:p>
        </w:tc>
      </w:tr>
      <w:tr w14:paraId="2F5312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exact"/>
        </w:trPr>
        <w:tc>
          <w:tcPr>
            <w:tcW w:w="747" w:type="dxa"/>
            <w:vMerge w:val="continue"/>
            <w:tcBorders>
              <w:tl2br w:val="nil"/>
              <w:tr2bl w:val="nil"/>
            </w:tcBorders>
            <w:vAlign w:val="center"/>
          </w:tcPr>
          <w:p w14:paraId="7DC2A86E">
            <w:pPr>
              <w:spacing w:line="280" w:lineRule="exact"/>
              <w:jc w:val="center"/>
              <w:rPr>
                <w:rFonts w:ascii="Times New Roman" w:hAnsi="宋体"/>
                <w:color w:val="auto"/>
                <w:sz w:val="18"/>
                <w:szCs w:val="18"/>
              </w:rPr>
            </w:pPr>
          </w:p>
        </w:tc>
        <w:tc>
          <w:tcPr>
            <w:tcW w:w="709" w:type="dxa"/>
            <w:tcBorders>
              <w:tl2br w:val="nil"/>
              <w:tr2bl w:val="nil"/>
            </w:tcBorders>
            <w:vAlign w:val="center"/>
          </w:tcPr>
          <w:p w14:paraId="396697C6">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944" w:type="dxa"/>
            <w:tcBorders>
              <w:tl2br w:val="nil"/>
              <w:tr2bl w:val="nil"/>
            </w:tcBorders>
            <w:vAlign w:val="center"/>
          </w:tcPr>
          <w:p w14:paraId="17ACE418">
            <w:pPr>
              <w:spacing w:line="280" w:lineRule="exact"/>
              <w:jc w:val="center"/>
              <w:rPr>
                <w:rFonts w:ascii="Times New Roman" w:hAnsi="宋体"/>
                <w:color w:val="auto"/>
                <w:sz w:val="18"/>
                <w:szCs w:val="18"/>
              </w:rPr>
            </w:pPr>
            <w:r>
              <w:rPr>
                <w:rFonts w:hint="eastAsia" w:ascii="Times New Roman" w:hAnsi="宋体"/>
                <w:color w:val="auto"/>
                <w:sz w:val="18"/>
                <w:szCs w:val="18"/>
              </w:rPr>
              <w:t>GG010007</w:t>
            </w:r>
          </w:p>
        </w:tc>
        <w:tc>
          <w:tcPr>
            <w:tcW w:w="1762" w:type="dxa"/>
            <w:tcBorders>
              <w:tl2br w:val="nil"/>
              <w:tr2bl w:val="nil"/>
            </w:tcBorders>
            <w:vAlign w:val="center"/>
          </w:tcPr>
          <w:p w14:paraId="7D8ED1F4">
            <w:pPr>
              <w:spacing w:line="280" w:lineRule="exact"/>
              <w:jc w:val="center"/>
              <w:rPr>
                <w:rFonts w:ascii="Times New Roman" w:hAnsi="宋体"/>
                <w:color w:val="auto"/>
                <w:sz w:val="18"/>
                <w:szCs w:val="18"/>
              </w:rPr>
            </w:pPr>
            <w:r>
              <w:rPr>
                <w:rFonts w:hint="eastAsia" w:ascii="Times New Roman" w:hAnsi="宋体"/>
                <w:color w:val="auto"/>
                <w:sz w:val="18"/>
                <w:szCs w:val="18"/>
              </w:rPr>
              <w:t>中国共产党历史</w:t>
            </w:r>
          </w:p>
        </w:tc>
        <w:tc>
          <w:tcPr>
            <w:tcW w:w="374" w:type="dxa"/>
            <w:tcBorders>
              <w:tl2br w:val="nil"/>
              <w:tr2bl w:val="nil"/>
            </w:tcBorders>
            <w:vAlign w:val="center"/>
          </w:tcPr>
          <w:p w14:paraId="24E130B2">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374" w:type="dxa"/>
            <w:tcBorders>
              <w:tl2br w:val="nil"/>
              <w:tr2bl w:val="nil"/>
            </w:tcBorders>
            <w:vAlign w:val="center"/>
          </w:tcPr>
          <w:p w14:paraId="6E904736">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1A95255B">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167D9008">
            <w:pPr>
              <w:spacing w:line="280" w:lineRule="exact"/>
              <w:jc w:val="center"/>
              <w:rPr>
                <w:rFonts w:ascii="Times New Roman" w:hAnsi="宋体"/>
                <w:color w:val="auto"/>
                <w:sz w:val="18"/>
                <w:szCs w:val="18"/>
              </w:rPr>
            </w:pPr>
          </w:p>
        </w:tc>
        <w:tc>
          <w:tcPr>
            <w:tcW w:w="374" w:type="dxa"/>
            <w:tcBorders>
              <w:tl2br w:val="nil"/>
              <w:tr2bl w:val="nil"/>
            </w:tcBorders>
            <w:vAlign w:val="center"/>
          </w:tcPr>
          <w:p w14:paraId="7D9EC033">
            <w:pPr>
              <w:spacing w:line="280" w:lineRule="exact"/>
              <w:jc w:val="center"/>
              <w:rPr>
                <w:rFonts w:ascii="Times New Roman" w:hAnsi="宋体"/>
                <w:color w:val="auto"/>
                <w:sz w:val="18"/>
                <w:szCs w:val="18"/>
              </w:rPr>
            </w:pPr>
          </w:p>
        </w:tc>
        <w:tc>
          <w:tcPr>
            <w:tcW w:w="374" w:type="dxa"/>
            <w:tcBorders>
              <w:tl2br w:val="nil"/>
              <w:tr2bl w:val="nil"/>
            </w:tcBorders>
            <w:vAlign w:val="center"/>
          </w:tcPr>
          <w:p w14:paraId="18397BA7">
            <w:pPr>
              <w:spacing w:line="280" w:lineRule="exact"/>
              <w:jc w:val="center"/>
              <w:rPr>
                <w:rFonts w:ascii="Times New Roman" w:hAnsi="宋体"/>
                <w:color w:val="auto"/>
                <w:sz w:val="18"/>
                <w:szCs w:val="18"/>
              </w:rPr>
            </w:pPr>
          </w:p>
        </w:tc>
        <w:tc>
          <w:tcPr>
            <w:tcW w:w="374" w:type="dxa"/>
            <w:tcBorders>
              <w:tl2br w:val="nil"/>
              <w:tr2bl w:val="nil"/>
            </w:tcBorders>
            <w:vAlign w:val="center"/>
          </w:tcPr>
          <w:p w14:paraId="45B66952">
            <w:pPr>
              <w:spacing w:line="280" w:lineRule="exact"/>
              <w:jc w:val="center"/>
              <w:rPr>
                <w:rFonts w:ascii="Times New Roman" w:hAnsi="宋体"/>
                <w:color w:val="auto"/>
                <w:sz w:val="18"/>
                <w:szCs w:val="18"/>
              </w:rPr>
            </w:pPr>
          </w:p>
        </w:tc>
        <w:tc>
          <w:tcPr>
            <w:tcW w:w="374" w:type="dxa"/>
            <w:tcBorders>
              <w:tl2br w:val="nil"/>
              <w:tr2bl w:val="nil"/>
            </w:tcBorders>
            <w:vAlign w:val="center"/>
          </w:tcPr>
          <w:p w14:paraId="7CBC29EA">
            <w:pPr>
              <w:spacing w:line="280" w:lineRule="exact"/>
              <w:jc w:val="center"/>
              <w:rPr>
                <w:rFonts w:ascii="Times New Roman" w:hAnsi="宋体"/>
                <w:color w:val="auto"/>
                <w:sz w:val="18"/>
                <w:szCs w:val="18"/>
              </w:rPr>
            </w:pPr>
          </w:p>
        </w:tc>
        <w:tc>
          <w:tcPr>
            <w:tcW w:w="375" w:type="dxa"/>
            <w:tcBorders>
              <w:tl2br w:val="nil"/>
              <w:tr2bl w:val="nil"/>
            </w:tcBorders>
            <w:vAlign w:val="center"/>
          </w:tcPr>
          <w:p w14:paraId="2C76B7BA">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38FE8570">
            <w:pPr>
              <w:spacing w:line="280" w:lineRule="exact"/>
              <w:jc w:val="center"/>
              <w:rPr>
                <w:rFonts w:ascii="Times New Roman" w:hAnsi="宋体"/>
                <w:color w:val="auto"/>
                <w:sz w:val="18"/>
                <w:szCs w:val="18"/>
              </w:rPr>
            </w:pPr>
          </w:p>
        </w:tc>
        <w:tc>
          <w:tcPr>
            <w:tcW w:w="699" w:type="dxa"/>
            <w:tcBorders>
              <w:tl2br w:val="nil"/>
              <w:tr2bl w:val="nil"/>
            </w:tcBorders>
            <w:vAlign w:val="center"/>
          </w:tcPr>
          <w:p w14:paraId="5D3B18DD">
            <w:pPr>
              <w:spacing w:line="280" w:lineRule="exact"/>
              <w:jc w:val="center"/>
              <w:rPr>
                <w:rFonts w:ascii="Times New Roman" w:hAnsi="宋体"/>
                <w:color w:val="auto"/>
                <w:sz w:val="18"/>
                <w:szCs w:val="18"/>
              </w:rPr>
            </w:pPr>
          </w:p>
        </w:tc>
        <w:tc>
          <w:tcPr>
            <w:tcW w:w="510" w:type="dxa"/>
            <w:tcBorders>
              <w:tl2br w:val="nil"/>
              <w:tr2bl w:val="nil"/>
            </w:tcBorders>
            <w:vAlign w:val="center"/>
          </w:tcPr>
          <w:p w14:paraId="6FA97AC4">
            <w:pPr>
              <w:spacing w:line="280" w:lineRule="exact"/>
              <w:jc w:val="center"/>
              <w:rPr>
                <w:rFonts w:ascii="Times New Roman" w:hAnsi="宋体"/>
                <w:color w:val="auto"/>
                <w:sz w:val="18"/>
                <w:szCs w:val="18"/>
              </w:rPr>
            </w:pPr>
          </w:p>
        </w:tc>
        <w:tc>
          <w:tcPr>
            <w:tcW w:w="580" w:type="dxa"/>
            <w:tcBorders>
              <w:tl2br w:val="nil"/>
              <w:tr2bl w:val="nil"/>
            </w:tcBorders>
            <w:vAlign w:val="center"/>
          </w:tcPr>
          <w:p w14:paraId="3D0AF773">
            <w:pPr>
              <w:spacing w:line="280" w:lineRule="exact"/>
              <w:jc w:val="center"/>
              <w:rPr>
                <w:rFonts w:ascii="Times New Roman" w:hAnsi="宋体"/>
                <w:color w:val="auto"/>
                <w:sz w:val="18"/>
                <w:szCs w:val="18"/>
              </w:rPr>
            </w:pPr>
            <w:r>
              <w:rPr>
                <w:rFonts w:ascii="Times New Roman" w:hAnsi="宋体"/>
                <w:color w:val="auto"/>
                <w:sz w:val="18"/>
                <w:szCs w:val="18"/>
              </w:rPr>
              <w:t>√</w:t>
            </w:r>
          </w:p>
        </w:tc>
      </w:tr>
      <w:tr w14:paraId="53C0D3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exact"/>
        </w:trPr>
        <w:tc>
          <w:tcPr>
            <w:tcW w:w="747" w:type="dxa"/>
            <w:vMerge w:val="continue"/>
            <w:tcBorders>
              <w:tl2br w:val="nil"/>
              <w:tr2bl w:val="nil"/>
            </w:tcBorders>
            <w:vAlign w:val="center"/>
          </w:tcPr>
          <w:p w14:paraId="3F00B17A">
            <w:pPr>
              <w:spacing w:line="280" w:lineRule="exact"/>
              <w:jc w:val="center"/>
              <w:rPr>
                <w:rFonts w:ascii="Times New Roman" w:hAnsi="宋体"/>
                <w:color w:val="auto"/>
                <w:sz w:val="18"/>
                <w:szCs w:val="18"/>
              </w:rPr>
            </w:pPr>
          </w:p>
        </w:tc>
        <w:tc>
          <w:tcPr>
            <w:tcW w:w="709" w:type="dxa"/>
            <w:tcBorders>
              <w:tl2br w:val="nil"/>
              <w:tr2bl w:val="nil"/>
            </w:tcBorders>
            <w:vAlign w:val="center"/>
          </w:tcPr>
          <w:p w14:paraId="3F66EF44">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944" w:type="dxa"/>
            <w:tcBorders>
              <w:tl2br w:val="nil"/>
              <w:tr2bl w:val="nil"/>
            </w:tcBorders>
            <w:vAlign w:val="center"/>
          </w:tcPr>
          <w:p w14:paraId="4F011745">
            <w:pPr>
              <w:spacing w:line="280" w:lineRule="exact"/>
              <w:jc w:val="center"/>
              <w:rPr>
                <w:rFonts w:ascii="Times New Roman" w:hAnsi="宋体"/>
                <w:color w:val="auto"/>
                <w:sz w:val="18"/>
                <w:szCs w:val="18"/>
              </w:rPr>
            </w:pPr>
            <w:r>
              <w:rPr>
                <w:rFonts w:hint="eastAsia" w:ascii="Times New Roman" w:hAnsi="宋体"/>
                <w:color w:val="auto"/>
                <w:sz w:val="18"/>
                <w:szCs w:val="18"/>
              </w:rPr>
              <w:t>GG020002</w:t>
            </w:r>
          </w:p>
        </w:tc>
        <w:tc>
          <w:tcPr>
            <w:tcW w:w="1762" w:type="dxa"/>
            <w:tcBorders>
              <w:tl2br w:val="nil"/>
              <w:tr2bl w:val="nil"/>
            </w:tcBorders>
            <w:vAlign w:val="center"/>
          </w:tcPr>
          <w:p w14:paraId="534BE57B">
            <w:pPr>
              <w:spacing w:line="280" w:lineRule="exact"/>
              <w:jc w:val="center"/>
              <w:rPr>
                <w:rFonts w:ascii="Times New Roman" w:hAnsi="宋体"/>
                <w:color w:val="auto"/>
                <w:sz w:val="18"/>
                <w:szCs w:val="18"/>
              </w:rPr>
            </w:pPr>
            <w:r>
              <w:rPr>
                <w:rFonts w:hint="eastAsia" w:ascii="Times New Roman" w:hAnsi="宋体"/>
                <w:color w:val="auto"/>
                <w:sz w:val="18"/>
                <w:szCs w:val="18"/>
              </w:rPr>
              <w:t>大学英语Ⅱ</w:t>
            </w:r>
          </w:p>
        </w:tc>
        <w:tc>
          <w:tcPr>
            <w:tcW w:w="374" w:type="dxa"/>
            <w:tcBorders>
              <w:tl2br w:val="nil"/>
              <w:tr2bl w:val="nil"/>
            </w:tcBorders>
            <w:vAlign w:val="center"/>
          </w:tcPr>
          <w:p w14:paraId="6376CA9F">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08D2BA23">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6F88C95B">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2D3C754D">
            <w:pPr>
              <w:spacing w:line="280" w:lineRule="exact"/>
              <w:jc w:val="center"/>
              <w:rPr>
                <w:rFonts w:ascii="Times New Roman" w:hAnsi="宋体"/>
                <w:color w:val="auto"/>
                <w:sz w:val="18"/>
                <w:szCs w:val="18"/>
              </w:rPr>
            </w:pPr>
          </w:p>
        </w:tc>
        <w:tc>
          <w:tcPr>
            <w:tcW w:w="374" w:type="dxa"/>
            <w:tcBorders>
              <w:tl2br w:val="nil"/>
              <w:tr2bl w:val="nil"/>
            </w:tcBorders>
            <w:vAlign w:val="center"/>
          </w:tcPr>
          <w:p w14:paraId="2686CBCD">
            <w:pPr>
              <w:spacing w:line="280" w:lineRule="exact"/>
              <w:jc w:val="center"/>
              <w:rPr>
                <w:rFonts w:ascii="Times New Roman" w:hAnsi="宋体"/>
                <w:color w:val="auto"/>
                <w:sz w:val="18"/>
                <w:szCs w:val="18"/>
              </w:rPr>
            </w:pPr>
          </w:p>
        </w:tc>
        <w:tc>
          <w:tcPr>
            <w:tcW w:w="374" w:type="dxa"/>
            <w:tcBorders>
              <w:tl2br w:val="nil"/>
              <w:tr2bl w:val="nil"/>
            </w:tcBorders>
            <w:vAlign w:val="center"/>
          </w:tcPr>
          <w:p w14:paraId="10F58802">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5C681D63">
            <w:pPr>
              <w:spacing w:line="280" w:lineRule="exact"/>
              <w:jc w:val="center"/>
              <w:rPr>
                <w:rFonts w:ascii="Times New Roman" w:hAnsi="宋体"/>
                <w:color w:val="auto"/>
                <w:sz w:val="18"/>
                <w:szCs w:val="18"/>
              </w:rPr>
            </w:pPr>
          </w:p>
        </w:tc>
        <w:tc>
          <w:tcPr>
            <w:tcW w:w="374" w:type="dxa"/>
            <w:tcBorders>
              <w:tl2br w:val="nil"/>
              <w:tr2bl w:val="nil"/>
            </w:tcBorders>
            <w:vAlign w:val="center"/>
          </w:tcPr>
          <w:p w14:paraId="54A3AF02">
            <w:pPr>
              <w:spacing w:line="280" w:lineRule="exact"/>
              <w:jc w:val="center"/>
              <w:rPr>
                <w:rFonts w:ascii="Times New Roman" w:hAnsi="宋体"/>
                <w:color w:val="auto"/>
                <w:sz w:val="18"/>
                <w:szCs w:val="18"/>
              </w:rPr>
            </w:pPr>
          </w:p>
        </w:tc>
        <w:tc>
          <w:tcPr>
            <w:tcW w:w="375" w:type="dxa"/>
            <w:tcBorders>
              <w:tl2br w:val="nil"/>
              <w:tr2bl w:val="nil"/>
            </w:tcBorders>
            <w:vAlign w:val="center"/>
          </w:tcPr>
          <w:p w14:paraId="3659220A">
            <w:pPr>
              <w:spacing w:line="280" w:lineRule="exact"/>
              <w:jc w:val="center"/>
              <w:rPr>
                <w:rFonts w:ascii="Times New Roman" w:hAnsi="宋体"/>
                <w:color w:val="auto"/>
                <w:sz w:val="18"/>
                <w:szCs w:val="18"/>
              </w:rPr>
            </w:pPr>
          </w:p>
        </w:tc>
        <w:tc>
          <w:tcPr>
            <w:tcW w:w="375" w:type="dxa"/>
            <w:tcBorders>
              <w:tl2br w:val="nil"/>
              <w:tr2bl w:val="nil"/>
            </w:tcBorders>
            <w:vAlign w:val="center"/>
          </w:tcPr>
          <w:p w14:paraId="780FF681">
            <w:pPr>
              <w:spacing w:line="280" w:lineRule="exact"/>
              <w:jc w:val="center"/>
              <w:rPr>
                <w:rFonts w:ascii="Times New Roman" w:hAnsi="宋体"/>
                <w:color w:val="auto"/>
                <w:sz w:val="18"/>
                <w:szCs w:val="18"/>
              </w:rPr>
            </w:pPr>
          </w:p>
        </w:tc>
        <w:tc>
          <w:tcPr>
            <w:tcW w:w="699" w:type="dxa"/>
            <w:tcBorders>
              <w:tl2br w:val="nil"/>
              <w:tr2bl w:val="nil"/>
            </w:tcBorders>
            <w:vAlign w:val="center"/>
          </w:tcPr>
          <w:p w14:paraId="05EFA2C8">
            <w:pPr>
              <w:spacing w:line="280" w:lineRule="exact"/>
              <w:jc w:val="center"/>
              <w:rPr>
                <w:rFonts w:ascii="Times New Roman" w:hAnsi="宋体"/>
                <w:color w:val="auto"/>
                <w:sz w:val="18"/>
                <w:szCs w:val="18"/>
              </w:rPr>
            </w:pPr>
          </w:p>
        </w:tc>
        <w:tc>
          <w:tcPr>
            <w:tcW w:w="510" w:type="dxa"/>
            <w:tcBorders>
              <w:tl2br w:val="nil"/>
              <w:tr2bl w:val="nil"/>
            </w:tcBorders>
            <w:vAlign w:val="center"/>
          </w:tcPr>
          <w:p w14:paraId="098FEB75">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80" w:type="dxa"/>
            <w:tcBorders>
              <w:tl2br w:val="nil"/>
              <w:tr2bl w:val="nil"/>
            </w:tcBorders>
            <w:vAlign w:val="center"/>
          </w:tcPr>
          <w:p w14:paraId="13C7E63C">
            <w:pPr>
              <w:spacing w:line="280" w:lineRule="exact"/>
              <w:jc w:val="center"/>
              <w:rPr>
                <w:rFonts w:ascii="Times New Roman" w:hAnsi="宋体"/>
                <w:color w:val="auto"/>
                <w:sz w:val="18"/>
                <w:szCs w:val="18"/>
              </w:rPr>
            </w:pPr>
          </w:p>
        </w:tc>
      </w:tr>
      <w:tr w14:paraId="462399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exact"/>
        </w:trPr>
        <w:tc>
          <w:tcPr>
            <w:tcW w:w="747" w:type="dxa"/>
            <w:vMerge w:val="continue"/>
            <w:tcBorders>
              <w:tl2br w:val="nil"/>
              <w:tr2bl w:val="nil"/>
            </w:tcBorders>
            <w:vAlign w:val="center"/>
          </w:tcPr>
          <w:p w14:paraId="176ED391">
            <w:pPr>
              <w:spacing w:line="280" w:lineRule="exact"/>
              <w:jc w:val="center"/>
              <w:rPr>
                <w:rFonts w:ascii="Times New Roman" w:hAnsi="宋体"/>
                <w:color w:val="auto"/>
                <w:sz w:val="18"/>
                <w:szCs w:val="18"/>
              </w:rPr>
            </w:pPr>
          </w:p>
        </w:tc>
        <w:tc>
          <w:tcPr>
            <w:tcW w:w="709" w:type="dxa"/>
            <w:tcBorders>
              <w:tl2br w:val="nil"/>
              <w:tr2bl w:val="nil"/>
            </w:tcBorders>
            <w:vAlign w:val="center"/>
          </w:tcPr>
          <w:p w14:paraId="2F638B08">
            <w:pPr>
              <w:spacing w:line="280" w:lineRule="exact"/>
              <w:jc w:val="center"/>
              <w:rPr>
                <w:rFonts w:ascii="Times New Roman" w:hAnsi="宋体"/>
                <w:color w:val="auto"/>
                <w:sz w:val="18"/>
                <w:szCs w:val="18"/>
              </w:rPr>
            </w:pPr>
            <w:r>
              <w:rPr>
                <w:rFonts w:hint="eastAsia" w:ascii="Times New Roman" w:hAnsi="宋体"/>
                <w:color w:val="auto"/>
                <w:sz w:val="18"/>
                <w:szCs w:val="18"/>
              </w:rPr>
              <w:t>7</w:t>
            </w:r>
          </w:p>
        </w:tc>
        <w:tc>
          <w:tcPr>
            <w:tcW w:w="944" w:type="dxa"/>
            <w:tcBorders>
              <w:tl2br w:val="nil"/>
              <w:tr2bl w:val="nil"/>
            </w:tcBorders>
            <w:vAlign w:val="center"/>
          </w:tcPr>
          <w:p w14:paraId="0ED8430B">
            <w:pPr>
              <w:spacing w:line="280" w:lineRule="exact"/>
              <w:jc w:val="center"/>
              <w:rPr>
                <w:rFonts w:ascii="Times New Roman" w:hAnsi="宋体"/>
                <w:color w:val="auto"/>
                <w:sz w:val="18"/>
                <w:szCs w:val="18"/>
              </w:rPr>
            </w:pPr>
            <w:r>
              <w:rPr>
                <w:rFonts w:hint="eastAsia" w:ascii="Times New Roman" w:hAnsi="宋体"/>
                <w:color w:val="auto"/>
                <w:sz w:val="18"/>
                <w:szCs w:val="18"/>
              </w:rPr>
              <w:t>GG030002</w:t>
            </w:r>
          </w:p>
        </w:tc>
        <w:tc>
          <w:tcPr>
            <w:tcW w:w="1762" w:type="dxa"/>
            <w:tcBorders>
              <w:tl2br w:val="nil"/>
              <w:tr2bl w:val="nil"/>
            </w:tcBorders>
            <w:vAlign w:val="center"/>
          </w:tcPr>
          <w:p w14:paraId="34FA546E">
            <w:pPr>
              <w:spacing w:line="280" w:lineRule="exact"/>
              <w:jc w:val="center"/>
              <w:rPr>
                <w:rFonts w:ascii="Times New Roman" w:hAnsi="宋体"/>
                <w:color w:val="auto"/>
                <w:sz w:val="18"/>
                <w:szCs w:val="18"/>
              </w:rPr>
            </w:pPr>
            <w:r>
              <w:rPr>
                <w:rFonts w:hint="eastAsia" w:ascii="Times New Roman" w:hAnsi="宋体"/>
                <w:color w:val="auto"/>
                <w:sz w:val="18"/>
                <w:szCs w:val="18"/>
              </w:rPr>
              <w:t>计算机应用基础Ⅱ</w:t>
            </w:r>
          </w:p>
        </w:tc>
        <w:tc>
          <w:tcPr>
            <w:tcW w:w="374" w:type="dxa"/>
            <w:tcBorders>
              <w:tl2br w:val="nil"/>
              <w:tr2bl w:val="nil"/>
            </w:tcBorders>
            <w:vAlign w:val="center"/>
          </w:tcPr>
          <w:p w14:paraId="26D26606">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5660E71C">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76D20454">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36D9650C">
            <w:pPr>
              <w:spacing w:line="280" w:lineRule="exact"/>
              <w:jc w:val="center"/>
              <w:rPr>
                <w:rFonts w:ascii="Times New Roman" w:hAnsi="宋体"/>
                <w:color w:val="auto"/>
                <w:sz w:val="18"/>
                <w:szCs w:val="18"/>
              </w:rPr>
            </w:pPr>
          </w:p>
        </w:tc>
        <w:tc>
          <w:tcPr>
            <w:tcW w:w="374" w:type="dxa"/>
            <w:tcBorders>
              <w:tl2br w:val="nil"/>
              <w:tr2bl w:val="nil"/>
            </w:tcBorders>
            <w:vAlign w:val="center"/>
          </w:tcPr>
          <w:p w14:paraId="1F28BC30">
            <w:pPr>
              <w:spacing w:line="280" w:lineRule="exact"/>
              <w:jc w:val="center"/>
              <w:rPr>
                <w:rFonts w:ascii="Times New Roman" w:hAnsi="宋体"/>
                <w:color w:val="auto"/>
                <w:sz w:val="18"/>
                <w:szCs w:val="18"/>
              </w:rPr>
            </w:pPr>
          </w:p>
        </w:tc>
        <w:tc>
          <w:tcPr>
            <w:tcW w:w="374" w:type="dxa"/>
            <w:tcBorders>
              <w:tl2br w:val="nil"/>
              <w:tr2bl w:val="nil"/>
            </w:tcBorders>
            <w:vAlign w:val="center"/>
          </w:tcPr>
          <w:p w14:paraId="7041E25F">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140326B0">
            <w:pPr>
              <w:spacing w:line="280" w:lineRule="exact"/>
              <w:jc w:val="center"/>
              <w:rPr>
                <w:rFonts w:ascii="Times New Roman" w:hAnsi="宋体"/>
                <w:color w:val="auto"/>
                <w:sz w:val="18"/>
                <w:szCs w:val="18"/>
              </w:rPr>
            </w:pPr>
          </w:p>
        </w:tc>
        <w:tc>
          <w:tcPr>
            <w:tcW w:w="374" w:type="dxa"/>
            <w:tcBorders>
              <w:tl2br w:val="nil"/>
              <w:tr2bl w:val="nil"/>
            </w:tcBorders>
            <w:vAlign w:val="center"/>
          </w:tcPr>
          <w:p w14:paraId="3D0481CF">
            <w:pPr>
              <w:spacing w:line="280" w:lineRule="exact"/>
              <w:jc w:val="center"/>
              <w:rPr>
                <w:rFonts w:ascii="Times New Roman" w:hAnsi="宋体"/>
                <w:color w:val="auto"/>
                <w:sz w:val="18"/>
                <w:szCs w:val="18"/>
              </w:rPr>
            </w:pPr>
          </w:p>
        </w:tc>
        <w:tc>
          <w:tcPr>
            <w:tcW w:w="375" w:type="dxa"/>
            <w:tcBorders>
              <w:tl2br w:val="nil"/>
              <w:tr2bl w:val="nil"/>
            </w:tcBorders>
            <w:vAlign w:val="center"/>
          </w:tcPr>
          <w:p w14:paraId="7176DB36">
            <w:pPr>
              <w:spacing w:line="280" w:lineRule="exact"/>
              <w:jc w:val="center"/>
              <w:rPr>
                <w:rFonts w:ascii="Times New Roman" w:hAnsi="宋体"/>
                <w:color w:val="auto"/>
                <w:sz w:val="18"/>
                <w:szCs w:val="18"/>
              </w:rPr>
            </w:pPr>
          </w:p>
        </w:tc>
        <w:tc>
          <w:tcPr>
            <w:tcW w:w="375" w:type="dxa"/>
            <w:tcBorders>
              <w:tl2br w:val="nil"/>
              <w:tr2bl w:val="nil"/>
            </w:tcBorders>
            <w:vAlign w:val="center"/>
          </w:tcPr>
          <w:p w14:paraId="24899D48">
            <w:pPr>
              <w:spacing w:line="280" w:lineRule="exact"/>
              <w:jc w:val="center"/>
              <w:rPr>
                <w:rFonts w:ascii="Times New Roman" w:hAnsi="宋体"/>
                <w:color w:val="auto"/>
                <w:sz w:val="18"/>
                <w:szCs w:val="18"/>
              </w:rPr>
            </w:pPr>
          </w:p>
        </w:tc>
        <w:tc>
          <w:tcPr>
            <w:tcW w:w="699" w:type="dxa"/>
            <w:tcBorders>
              <w:tl2br w:val="nil"/>
              <w:tr2bl w:val="nil"/>
            </w:tcBorders>
            <w:vAlign w:val="center"/>
          </w:tcPr>
          <w:p w14:paraId="62B0B32E">
            <w:pPr>
              <w:spacing w:line="280" w:lineRule="exact"/>
              <w:jc w:val="center"/>
              <w:rPr>
                <w:rFonts w:ascii="Times New Roman" w:hAnsi="宋体"/>
                <w:color w:val="auto"/>
                <w:sz w:val="18"/>
                <w:szCs w:val="18"/>
              </w:rPr>
            </w:pPr>
          </w:p>
        </w:tc>
        <w:tc>
          <w:tcPr>
            <w:tcW w:w="510" w:type="dxa"/>
            <w:tcBorders>
              <w:tl2br w:val="nil"/>
              <w:tr2bl w:val="nil"/>
            </w:tcBorders>
            <w:vAlign w:val="center"/>
          </w:tcPr>
          <w:p w14:paraId="245ED907">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80" w:type="dxa"/>
            <w:tcBorders>
              <w:tl2br w:val="nil"/>
              <w:tr2bl w:val="nil"/>
            </w:tcBorders>
            <w:vAlign w:val="center"/>
          </w:tcPr>
          <w:p w14:paraId="25D29DC3">
            <w:pPr>
              <w:spacing w:line="280" w:lineRule="exact"/>
              <w:jc w:val="center"/>
              <w:rPr>
                <w:rFonts w:ascii="Times New Roman" w:hAnsi="宋体"/>
                <w:color w:val="auto"/>
                <w:sz w:val="18"/>
                <w:szCs w:val="18"/>
              </w:rPr>
            </w:pPr>
          </w:p>
        </w:tc>
      </w:tr>
      <w:tr w14:paraId="0AA9EC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exact"/>
        </w:trPr>
        <w:tc>
          <w:tcPr>
            <w:tcW w:w="747" w:type="dxa"/>
            <w:vMerge w:val="continue"/>
            <w:tcBorders>
              <w:tl2br w:val="nil"/>
              <w:tr2bl w:val="nil"/>
            </w:tcBorders>
            <w:vAlign w:val="center"/>
          </w:tcPr>
          <w:p w14:paraId="651DAE80">
            <w:pPr>
              <w:spacing w:line="280" w:lineRule="exact"/>
              <w:jc w:val="center"/>
              <w:rPr>
                <w:rFonts w:ascii="Times New Roman" w:hAnsi="宋体"/>
                <w:color w:val="auto"/>
                <w:sz w:val="18"/>
                <w:szCs w:val="18"/>
              </w:rPr>
            </w:pPr>
          </w:p>
        </w:tc>
        <w:tc>
          <w:tcPr>
            <w:tcW w:w="709" w:type="dxa"/>
            <w:tcBorders>
              <w:tl2br w:val="nil"/>
              <w:tr2bl w:val="nil"/>
            </w:tcBorders>
            <w:vAlign w:val="center"/>
          </w:tcPr>
          <w:p w14:paraId="3ADB0FB6">
            <w:pPr>
              <w:spacing w:line="280" w:lineRule="exact"/>
              <w:jc w:val="center"/>
              <w:rPr>
                <w:rFonts w:ascii="Times New Roman" w:hAnsi="宋体"/>
                <w:color w:val="auto"/>
                <w:sz w:val="18"/>
                <w:szCs w:val="18"/>
              </w:rPr>
            </w:pPr>
            <w:r>
              <w:rPr>
                <w:rFonts w:hint="eastAsia" w:ascii="Times New Roman" w:hAnsi="宋体"/>
                <w:color w:val="auto"/>
                <w:sz w:val="18"/>
                <w:szCs w:val="18"/>
              </w:rPr>
              <w:t>8</w:t>
            </w:r>
          </w:p>
        </w:tc>
        <w:tc>
          <w:tcPr>
            <w:tcW w:w="944" w:type="dxa"/>
            <w:tcBorders>
              <w:tl2br w:val="nil"/>
              <w:tr2bl w:val="nil"/>
            </w:tcBorders>
            <w:vAlign w:val="center"/>
          </w:tcPr>
          <w:p w14:paraId="109720CE">
            <w:pPr>
              <w:spacing w:line="280" w:lineRule="exact"/>
              <w:jc w:val="center"/>
              <w:rPr>
                <w:rFonts w:ascii="Times New Roman" w:hAnsi="宋体"/>
                <w:color w:val="auto"/>
                <w:sz w:val="18"/>
                <w:szCs w:val="18"/>
              </w:rPr>
            </w:pPr>
            <w:r>
              <w:rPr>
                <w:rFonts w:hint="eastAsia" w:ascii="Times New Roman" w:hAnsi="宋体"/>
                <w:color w:val="auto"/>
                <w:sz w:val="18"/>
                <w:szCs w:val="18"/>
              </w:rPr>
              <w:t>GG040001</w:t>
            </w:r>
          </w:p>
        </w:tc>
        <w:tc>
          <w:tcPr>
            <w:tcW w:w="1762" w:type="dxa"/>
            <w:tcBorders>
              <w:tl2br w:val="nil"/>
              <w:tr2bl w:val="nil"/>
            </w:tcBorders>
            <w:vAlign w:val="center"/>
          </w:tcPr>
          <w:p w14:paraId="33F7C44D">
            <w:pPr>
              <w:spacing w:line="280" w:lineRule="exact"/>
              <w:jc w:val="center"/>
              <w:rPr>
                <w:rFonts w:ascii="Times New Roman" w:hAnsi="宋体"/>
                <w:color w:val="auto"/>
                <w:sz w:val="18"/>
                <w:szCs w:val="18"/>
              </w:rPr>
            </w:pPr>
            <w:r>
              <w:rPr>
                <w:rFonts w:hint="eastAsia" w:ascii="Times New Roman" w:hAnsi="宋体"/>
                <w:color w:val="auto"/>
                <w:sz w:val="18"/>
                <w:szCs w:val="18"/>
              </w:rPr>
              <w:t>心理健康教育</w:t>
            </w:r>
          </w:p>
        </w:tc>
        <w:tc>
          <w:tcPr>
            <w:tcW w:w="374" w:type="dxa"/>
            <w:tcBorders>
              <w:tl2br w:val="nil"/>
              <w:tr2bl w:val="nil"/>
            </w:tcBorders>
            <w:vAlign w:val="center"/>
          </w:tcPr>
          <w:p w14:paraId="4C2A2CA4">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374" w:type="dxa"/>
            <w:tcBorders>
              <w:tl2br w:val="nil"/>
              <w:tr2bl w:val="nil"/>
            </w:tcBorders>
            <w:vAlign w:val="center"/>
          </w:tcPr>
          <w:p w14:paraId="561F5D3F">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11332068">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4D6D49E3">
            <w:pPr>
              <w:spacing w:line="280" w:lineRule="exact"/>
              <w:jc w:val="center"/>
              <w:rPr>
                <w:rFonts w:ascii="Times New Roman" w:hAnsi="宋体"/>
                <w:color w:val="auto"/>
                <w:sz w:val="18"/>
                <w:szCs w:val="18"/>
              </w:rPr>
            </w:pPr>
          </w:p>
        </w:tc>
        <w:tc>
          <w:tcPr>
            <w:tcW w:w="374" w:type="dxa"/>
            <w:tcBorders>
              <w:tl2br w:val="nil"/>
              <w:tr2bl w:val="nil"/>
            </w:tcBorders>
            <w:vAlign w:val="center"/>
          </w:tcPr>
          <w:p w14:paraId="58C0B35E">
            <w:pPr>
              <w:spacing w:line="280" w:lineRule="exact"/>
              <w:jc w:val="center"/>
              <w:rPr>
                <w:rFonts w:ascii="Times New Roman" w:hAnsi="宋体"/>
                <w:color w:val="auto"/>
                <w:sz w:val="18"/>
                <w:szCs w:val="18"/>
              </w:rPr>
            </w:pPr>
          </w:p>
        </w:tc>
        <w:tc>
          <w:tcPr>
            <w:tcW w:w="374" w:type="dxa"/>
            <w:tcBorders>
              <w:tl2br w:val="nil"/>
              <w:tr2bl w:val="nil"/>
            </w:tcBorders>
            <w:vAlign w:val="center"/>
          </w:tcPr>
          <w:p w14:paraId="0660EEB1">
            <w:pPr>
              <w:spacing w:line="280" w:lineRule="exact"/>
              <w:jc w:val="center"/>
              <w:rPr>
                <w:rFonts w:ascii="Times New Roman" w:hAnsi="宋体"/>
                <w:color w:val="auto"/>
                <w:sz w:val="18"/>
                <w:szCs w:val="18"/>
              </w:rPr>
            </w:pPr>
          </w:p>
        </w:tc>
        <w:tc>
          <w:tcPr>
            <w:tcW w:w="374" w:type="dxa"/>
            <w:tcBorders>
              <w:tl2br w:val="nil"/>
              <w:tr2bl w:val="nil"/>
            </w:tcBorders>
            <w:vAlign w:val="center"/>
          </w:tcPr>
          <w:p w14:paraId="7F80D358">
            <w:pPr>
              <w:spacing w:line="280" w:lineRule="exact"/>
              <w:jc w:val="center"/>
              <w:rPr>
                <w:rFonts w:ascii="Times New Roman" w:hAnsi="宋体"/>
                <w:color w:val="auto"/>
                <w:sz w:val="18"/>
                <w:szCs w:val="18"/>
              </w:rPr>
            </w:pPr>
          </w:p>
        </w:tc>
        <w:tc>
          <w:tcPr>
            <w:tcW w:w="374" w:type="dxa"/>
            <w:tcBorders>
              <w:tl2br w:val="nil"/>
              <w:tr2bl w:val="nil"/>
            </w:tcBorders>
            <w:vAlign w:val="center"/>
          </w:tcPr>
          <w:p w14:paraId="7765FDEF">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666E203A">
            <w:pPr>
              <w:spacing w:line="280" w:lineRule="exact"/>
              <w:jc w:val="center"/>
              <w:rPr>
                <w:rFonts w:ascii="Times New Roman" w:hAnsi="宋体"/>
                <w:color w:val="auto"/>
                <w:sz w:val="18"/>
                <w:szCs w:val="18"/>
              </w:rPr>
            </w:pPr>
          </w:p>
        </w:tc>
        <w:tc>
          <w:tcPr>
            <w:tcW w:w="375" w:type="dxa"/>
            <w:tcBorders>
              <w:tl2br w:val="nil"/>
              <w:tr2bl w:val="nil"/>
            </w:tcBorders>
            <w:vAlign w:val="center"/>
          </w:tcPr>
          <w:p w14:paraId="38136C64">
            <w:pPr>
              <w:spacing w:line="280" w:lineRule="exact"/>
              <w:jc w:val="center"/>
              <w:rPr>
                <w:rFonts w:ascii="Times New Roman" w:hAnsi="宋体"/>
                <w:color w:val="auto"/>
                <w:sz w:val="18"/>
                <w:szCs w:val="18"/>
              </w:rPr>
            </w:pPr>
          </w:p>
        </w:tc>
        <w:tc>
          <w:tcPr>
            <w:tcW w:w="699" w:type="dxa"/>
            <w:tcBorders>
              <w:tl2br w:val="nil"/>
              <w:tr2bl w:val="nil"/>
            </w:tcBorders>
            <w:vAlign w:val="center"/>
          </w:tcPr>
          <w:p w14:paraId="3176883E">
            <w:pPr>
              <w:spacing w:line="280" w:lineRule="exact"/>
              <w:jc w:val="center"/>
              <w:rPr>
                <w:rFonts w:ascii="Times New Roman" w:hAnsi="宋体"/>
                <w:color w:val="auto"/>
                <w:sz w:val="18"/>
                <w:szCs w:val="18"/>
              </w:rPr>
            </w:pPr>
            <w:r>
              <w:rPr>
                <w:rFonts w:hint="eastAsia" w:ascii="Times New Roman" w:hAnsi="宋体"/>
                <w:color w:val="auto"/>
                <w:sz w:val="18"/>
                <w:szCs w:val="18"/>
              </w:rPr>
              <w:t>√</w:t>
            </w:r>
          </w:p>
        </w:tc>
        <w:tc>
          <w:tcPr>
            <w:tcW w:w="510" w:type="dxa"/>
            <w:tcBorders>
              <w:tl2br w:val="nil"/>
              <w:tr2bl w:val="nil"/>
            </w:tcBorders>
            <w:vAlign w:val="center"/>
          </w:tcPr>
          <w:p w14:paraId="65A30D7F">
            <w:pPr>
              <w:spacing w:line="280" w:lineRule="exact"/>
              <w:jc w:val="center"/>
              <w:rPr>
                <w:rFonts w:ascii="Times New Roman" w:hAnsi="宋体"/>
                <w:color w:val="auto"/>
                <w:sz w:val="18"/>
                <w:szCs w:val="18"/>
              </w:rPr>
            </w:pPr>
          </w:p>
        </w:tc>
        <w:tc>
          <w:tcPr>
            <w:tcW w:w="580" w:type="dxa"/>
            <w:tcBorders>
              <w:tl2br w:val="nil"/>
              <w:tr2bl w:val="nil"/>
            </w:tcBorders>
            <w:vAlign w:val="center"/>
          </w:tcPr>
          <w:p w14:paraId="22E10693">
            <w:pPr>
              <w:spacing w:line="280" w:lineRule="exact"/>
              <w:jc w:val="center"/>
              <w:rPr>
                <w:rFonts w:ascii="Times New Roman" w:hAnsi="宋体"/>
                <w:color w:val="auto"/>
                <w:sz w:val="18"/>
                <w:szCs w:val="18"/>
              </w:rPr>
            </w:pPr>
          </w:p>
        </w:tc>
      </w:tr>
      <w:tr w14:paraId="78FC8D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5" w:hRule="exact"/>
        </w:trPr>
        <w:tc>
          <w:tcPr>
            <w:tcW w:w="747" w:type="dxa"/>
            <w:vMerge w:val="restart"/>
            <w:tcBorders>
              <w:tl2br w:val="nil"/>
              <w:tr2bl w:val="nil"/>
            </w:tcBorders>
            <w:vAlign w:val="center"/>
          </w:tcPr>
          <w:p w14:paraId="1AFFD16D">
            <w:pPr>
              <w:spacing w:line="280" w:lineRule="exact"/>
              <w:jc w:val="center"/>
              <w:rPr>
                <w:rFonts w:ascii="Times New Roman" w:hAnsi="宋体"/>
                <w:color w:val="auto"/>
                <w:sz w:val="18"/>
                <w:szCs w:val="18"/>
              </w:rPr>
            </w:pPr>
            <w:r>
              <w:rPr>
                <w:rFonts w:ascii="Times New Roman" w:hAnsi="宋体"/>
                <w:color w:val="auto"/>
                <w:sz w:val="18"/>
                <w:szCs w:val="18"/>
              </w:rPr>
              <w:t>专</w:t>
            </w:r>
          </w:p>
          <w:p w14:paraId="25C78E1E">
            <w:pPr>
              <w:spacing w:line="280" w:lineRule="exact"/>
              <w:jc w:val="center"/>
              <w:rPr>
                <w:rFonts w:ascii="Times New Roman" w:hAnsi="宋体"/>
                <w:color w:val="auto"/>
                <w:sz w:val="18"/>
                <w:szCs w:val="18"/>
              </w:rPr>
            </w:pPr>
            <w:r>
              <w:rPr>
                <w:rFonts w:ascii="Times New Roman" w:hAnsi="宋体"/>
                <w:color w:val="auto"/>
                <w:sz w:val="18"/>
                <w:szCs w:val="18"/>
              </w:rPr>
              <w:t>业</w:t>
            </w:r>
          </w:p>
          <w:p w14:paraId="0A466177">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709" w:type="dxa"/>
            <w:tcBorders>
              <w:tl2br w:val="nil"/>
              <w:tr2bl w:val="nil"/>
            </w:tcBorders>
            <w:vAlign w:val="center"/>
          </w:tcPr>
          <w:p w14:paraId="50F55C41">
            <w:pPr>
              <w:spacing w:line="280" w:lineRule="exact"/>
              <w:jc w:val="center"/>
              <w:rPr>
                <w:rFonts w:ascii="Times New Roman" w:hAnsi="宋体"/>
                <w:color w:val="auto"/>
                <w:sz w:val="18"/>
                <w:szCs w:val="18"/>
              </w:rPr>
            </w:pPr>
            <w:r>
              <w:rPr>
                <w:rFonts w:hint="eastAsia" w:ascii="Times New Roman" w:hAnsi="宋体"/>
                <w:color w:val="auto"/>
                <w:sz w:val="18"/>
                <w:szCs w:val="18"/>
              </w:rPr>
              <w:t>9</w:t>
            </w:r>
          </w:p>
        </w:tc>
        <w:tc>
          <w:tcPr>
            <w:tcW w:w="944" w:type="dxa"/>
            <w:tcBorders>
              <w:tl2br w:val="nil"/>
              <w:tr2bl w:val="nil"/>
            </w:tcBorders>
            <w:vAlign w:val="center"/>
          </w:tcPr>
          <w:p w14:paraId="7DE46255">
            <w:pPr>
              <w:spacing w:line="280" w:lineRule="exact"/>
              <w:jc w:val="center"/>
              <w:rPr>
                <w:rFonts w:ascii="Times New Roman" w:hAnsi="宋体"/>
                <w:color w:val="auto"/>
                <w:sz w:val="18"/>
                <w:szCs w:val="18"/>
              </w:rPr>
            </w:pPr>
            <w:r>
              <w:rPr>
                <w:rFonts w:hint="eastAsia" w:ascii="Times New Roman" w:hAnsi="宋体"/>
                <w:color w:val="auto"/>
                <w:sz w:val="18"/>
                <w:szCs w:val="18"/>
              </w:rPr>
              <w:t>LS010001</w:t>
            </w:r>
          </w:p>
        </w:tc>
        <w:tc>
          <w:tcPr>
            <w:tcW w:w="1762" w:type="dxa"/>
            <w:tcBorders>
              <w:tl2br w:val="nil"/>
              <w:tr2bl w:val="nil"/>
            </w:tcBorders>
            <w:vAlign w:val="center"/>
          </w:tcPr>
          <w:p w14:paraId="5C0F89C6">
            <w:pPr>
              <w:spacing w:line="280" w:lineRule="exact"/>
              <w:jc w:val="center"/>
              <w:rPr>
                <w:rFonts w:ascii="Times New Roman" w:hAnsi="宋体"/>
                <w:color w:val="auto"/>
                <w:sz w:val="18"/>
                <w:szCs w:val="18"/>
              </w:rPr>
            </w:pPr>
            <w:r>
              <w:rPr>
                <w:rFonts w:hint="eastAsia" w:ascii="Times New Roman" w:hAnsi="宋体"/>
                <w:color w:val="auto"/>
                <w:sz w:val="18"/>
                <w:szCs w:val="18"/>
              </w:rPr>
              <w:t>★中国历史通论</w:t>
            </w:r>
          </w:p>
        </w:tc>
        <w:tc>
          <w:tcPr>
            <w:tcW w:w="374" w:type="dxa"/>
            <w:tcBorders>
              <w:tl2br w:val="nil"/>
              <w:tr2bl w:val="nil"/>
            </w:tcBorders>
            <w:vAlign w:val="center"/>
          </w:tcPr>
          <w:p w14:paraId="0DE0620C">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tcBorders>
              <w:tl2br w:val="nil"/>
              <w:tr2bl w:val="nil"/>
            </w:tcBorders>
            <w:vAlign w:val="center"/>
          </w:tcPr>
          <w:p w14:paraId="4E3380A7">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45C35AD1">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227E8DAF">
            <w:pPr>
              <w:spacing w:line="280" w:lineRule="exact"/>
              <w:jc w:val="center"/>
              <w:rPr>
                <w:rFonts w:ascii="Times New Roman" w:hAnsi="宋体"/>
                <w:color w:val="auto"/>
                <w:sz w:val="18"/>
                <w:szCs w:val="18"/>
              </w:rPr>
            </w:pPr>
          </w:p>
        </w:tc>
        <w:tc>
          <w:tcPr>
            <w:tcW w:w="374" w:type="dxa"/>
            <w:tcBorders>
              <w:tl2br w:val="nil"/>
              <w:tr2bl w:val="nil"/>
            </w:tcBorders>
            <w:vAlign w:val="center"/>
          </w:tcPr>
          <w:p w14:paraId="1DCAC592">
            <w:pPr>
              <w:spacing w:line="280" w:lineRule="exact"/>
              <w:jc w:val="center"/>
              <w:rPr>
                <w:rFonts w:ascii="Times New Roman" w:hAnsi="宋体"/>
                <w:color w:val="auto"/>
                <w:sz w:val="18"/>
                <w:szCs w:val="18"/>
              </w:rPr>
            </w:pPr>
          </w:p>
        </w:tc>
        <w:tc>
          <w:tcPr>
            <w:tcW w:w="374" w:type="dxa"/>
            <w:tcBorders>
              <w:tl2br w:val="nil"/>
              <w:tr2bl w:val="nil"/>
            </w:tcBorders>
            <w:vAlign w:val="center"/>
          </w:tcPr>
          <w:p w14:paraId="34FAAC30">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4B782F3D">
            <w:pPr>
              <w:spacing w:line="280" w:lineRule="exact"/>
              <w:jc w:val="center"/>
              <w:rPr>
                <w:rFonts w:ascii="Times New Roman" w:hAnsi="宋体"/>
                <w:color w:val="auto"/>
                <w:sz w:val="18"/>
                <w:szCs w:val="18"/>
              </w:rPr>
            </w:pPr>
          </w:p>
        </w:tc>
        <w:tc>
          <w:tcPr>
            <w:tcW w:w="374" w:type="dxa"/>
            <w:tcBorders>
              <w:tl2br w:val="nil"/>
              <w:tr2bl w:val="nil"/>
            </w:tcBorders>
            <w:vAlign w:val="center"/>
          </w:tcPr>
          <w:p w14:paraId="4123692C">
            <w:pPr>
              <w:spacing w:line="280" w:lineRule="exact"/>
              <w:jc w:val="center"/>
              <w:rPr>
                <w:rFonts w:ascii="Times New Roman" w:hAnsi="宋体"/>
                <w:color w:val="auto"/>
                <w:sz w:val="18"/>
                <w:szCs w:val="18"/>
              </w:rPr>
            </w:pPr>
          </w:p>
        </w:tc>
        <w:tc>
          <w:tcPr>
            <w:tcW w:w="375" w:type="dxa"/>
            <w:tcBorders>
              <w:tl2br w:val="nil"/>
              <w:tr2bl w:val="nil"/>
            </w:tcBorders>
            <w:vAlign w:val="center"/>
          </w:tcPr>
          <w:p w14:paraId="0EF4C83D">
            <w:pPr>
              <w:spacing w:line="280" w:lineRule="exact"/>
              <w:jc w:val="center"/>
              <w:rPr>
                <w:rFonts w:ascii="Times New Roman" w:hAnsi="宋体"/>
                <w:color w:val="auto"/>
                <w:sz w:val="18"/>
                <w:szCs w:val="18"/>
              </w:rPr>
            </w:pPr>
          </w:p>
        </w:tc>
        <w:tc>
          <w:tcPr>
            <w:tcW w:w="375" w:type="dxa"/>
            <w:tcBorders>
              <w:tl2br w:val="nil"/>
              <w:tr2bl w:val="nil"/>
            </w:tcBorders>
            <w:vAlign w:val="center"/>
          </w:tcPr>
          <w:p w14:paraId="3276B0DD">
            <w:pPr>
              <w:spacing w:line="280" w:lineRule="exact"/>
              <w:jc w:val="center"/>
              <w:rPr>
                <w:rFonts w:ascii="Times New Roman" w:hAnsi="宋体"/>
                <w:color w:val="auto"/>
                <w:sz w:val="18"/>
                <w:szCs w:val="18"/>
              </w:rPr>
            </w:pPr>
          </w:p>
        </w:tc>
        <w:tc>
          <w:tcPr>
            <w:tcW w:w="699" w:type="dxa"/>
            <w:tcBorders>
              <w:tl2br w:val="nil"/>
              <w:tr2bl w:val="nil"/>
            </w:tcBorders>
            <w:vAlign w:val="center"/>
          </w:tcPr>
          <w:p w14:paraId="18269538">
            <w:pPr>
              <w:spacing w:line="280" w:lineRule="exact"/>
              <w:jc w:val="center"/>
              <w:rPr>
                <w:rFonts w:ascii="Times New Roman" w:hAnsi="宋体"/>
                <w:color w:val="auto"/>
                <w:sz w:val="18"/>
                <w:szCs w:val="18"/>
              </w:rPr>
            </w:pPr>
          </w:p>
        </w:tc>
        <w:tc>
          <w:tcPr>
            <w:tcW w:w="510" w:type="dxa"/>
            <w:tcBorders>
              <w:tl2br w:val="nil"/>
              <w:tr2bl w:val="nil"/>
            </w:tcBorders>
            <w:vAlign w:val="center"/>
          </w:tcPr>
          <w:p w14:paraId="0AE2647B">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80" w:type="dxa"/>
            <w:tcBorders>
              <w:tl2br w:val="nil"/>
              <w:tr2bl w:val="nil"/>
            </w:tcBorders>
            <w:vAlign w:val="center"/>
          </w:tcPr>
          <w:p w14:paraId="5C84B1F7">
            <w:pPr>
              <w:spacing w:line="280" w:lineRule="exact"/>
              <w:jc w:val="center"/>
              <w:rPr>
                <w:rFonts w:ascii="Times New Roman" w:hAnsi="宋体"/>
                <w:color w:val="auto"/>
                <w:sz w:val="18"/>
                <w:szCs w:val="18"/>
              </w:rPr>
            </w:pPr>
          </w:p>
        </w:tc>
      </w:tr>
      <w:tr w14:paraId="55F47A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exact"/>
        </w:trPr>
        <w:tc>
          <w:tcPr>
            <w:tcW w:w="747" w:type="dxa"/>
            <w:vMerge w:val="continue"/>
            <w:tcBorders>
              <w:tl2br w:val="nil"/>
              <w:tr2bl w:val="nil"/>
            </w:tcBorders>
            <w:vAlign w:val="center"/>
          </w:tcPr>
          <w:p w14:paraId="25C5B47C">
            <w:pPr>
              <w:spacing w:line="280" w:lineRule="exact"/>
              <w:jc w:val="center"/>
              <w:rPr>
                <w:rFonts w:ascii="Times New Roman" w:hAnsi="宋体"/>
                <w:color w:val="auto"/>
                <w:sz w:val="18"/>
                <w:szCs w:val="18"/>
              </w:rPr>
            </w:pPr>
          </w:p>
        </w:tc>
        <w:tc>
          <w:tcPr>
            <w:tcW w:w="709" w:type="dxa"/>
            <w:tcBorders>
              <w:tl2br w:val="nil"/>
              <w:tr2bl w:val="nil"/>
            </w:tcBorders>
            <w:vAlign w:val="center"/>
          </w:tcPr>
          <w:p w14:paraId="6AB49EC8">
            <w:pPr>
              <w:spacing w:line="280" w:lineRule="exact"/>
              <w:jc w:val="center"/>
              <w:rPr>
                <w:rFonts w:ascii="Times New Roman" w:hAnsi="宋体"/>
                <w:color w:val="auto"/>
                <w:sz w:val="18"/>
                <w:szCs w:val="18"/>
              </w:rPr>
            </w:pPr>
            <w:r>
              <w:rPr>
                <w:rFonts w:hint="eastAsia" w:ascii="Times New Roman" w:hAnsi="宋体"/>
                <w:color w:val="auto"/>
                <w:sz w:val="18"/>
                <w:szCs w:val="18"/>
              </w:rPr>
              <w:t>10</w:t>
            </w:r>
          </w:p>
        </w:tc>
        <w:tc>
          <w:tcPr>
            <w:tcW w:w="944" w:type="dxa"/>
            <w:tcBorders>
              <w:tl2br w:val="nil"/>
              <w:tr2bl w:val="nil"/>
            </w:tcBorders>
            <w:vAlign w:val="center"/>
          </w:tcPr>
          <w:p w14:paraId="7BB08A9B">
            <w:pPr>
              <w:spacing w:line="280" w:lineRule="exact"/>
              <w:jc w:val="center"/>
              <w:rPr>
                <w:rFonts w:ascii="Times New Roman" w:hAnsi="宋体"/>
                <w:color w:val="auto"/>
                <w:sz w:val="18"/>
                <w:szCs w:val="18"/>
              </w:rPr>
            </w:pPr>
            <w:r>
              <w:rPr>
                <w:rFonts w:hint="eastAsia" w:ascii="Times New Roman" w:hAnsi="宋体"/>
                <w:color w:val="auto"/>
                <w:sz w:val="18"/>
                <w:szCs w:val="18"/>
              </w:rPr>
              <w:t>LS010002</w:t>
            </w:r>
          </w:p>
        </w:tc>
        <w:tc>
          <w:tcPr>
            <w:tcW w:w="1762" w:type="dxa"/>
            <w:tcBorders>
              <w:tl2br w:val="nil"/>
              <w:tr2bl w:val="nil"/>
            </w:tcBorders>
            <w:vAlign w:val="center"/>
          </w:tcPr>
          <w:p w14:paraId="5110DABD">
            <w:pPr>
              <w:spacing w:line="280" w:lineRule="exact"/>
              <w:jc w:val="center"/>
              <w:rPr>
                <w:rFonts w:ascii="Times New Roman" w:hAnsi="宋体"/>
                <w:color w:val="auto"/>
                <w:sz w:val="18"/>
                <w:szCs w:val="18"/>
              </w:rPr>
            </w:pPr>
            <w:r>
              <w:rPr>
                <w:rFonts w:hint="eastAsia" w:ascii="Times New Roman" w:hAnsi="宋体"/>
                <w:color w:val="auto"/>
                <w:sz w:val="18"/>
                <w:szCs w:val="18"/>
              </w:rPr>
              <w:t>世界历史通论</w:t>
            </w:r>
          </w:p>
        </w:tc>
        <w:tc>
          <w:tcPr>
            <w:tcW w:w="374" w:type="dxa"/>
            <w:tcBorders>
              <w:tl2br w:val="nil"/>
              <w:tr2bl w:val="nil"/>
            </w:tcBorders>
            <w:vAlign w:val="center"/>
          </w:tcPr>
          <w:p w14:paraId="3874EFE7">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tcBorders>
              <w:tl2br w:val="nil"/>
              <w:tr2bl w:val="nil"/>
            </w:tcBorders>
            <w:vAlign w:val="center"/>
          </w:tcPr>
          <w:p w14:paraId="1CA0869D">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6007A38A">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6FEE5E6E">
            <w:pPr>
              <w:spacing w:line="280" w:lineRule="exact"/>
              <w:jc w:val="center"/>
              <w:rPr>
                <w:rFonts w:ascii="Times New Roman" w:hAnsi="宋体"/>
                <w:color w:val="auto"/>
                <w:sz w:val="18"/>
                <w:szCs w:val="18"/>
              </w:rPr>
            </w:pPr>
          </w:p>
        </w:tc>
        <w:tc>
          <w:tcPr>
            <w:tcW w:w="374" w:type="dxa"/>
            <w:tcBorders>
              <w:tl2br w:val="nil"/>
              <w:tr2bl w:val="nil"/>
            </w:tcBorders>
            <w:vAlign w:val="center"/>
          </w:tcPr>
          <w:p w14:paraId="1707A9F0">
            <w:pPr>
              <w:spacing w:line="280" w:lineRule="exact"/>
              <w:jc w:val="center"/>
              <w:rPr>
                <w:rFonts w:ascii="Times New Roman" w:hAnsi="宋体"/>
                <w:color w:val="auto"/>
                <w:sz w:val="18"/>
                <w:szCs w:val="18"/>
              </w:rPr>
            </w:pPr>
          </w:p>
        </w:tc>
        <w:tc>
          <w:tcPr>
            <w:tcW w:w="374" w:type="dxa"/>
            <w:tcBorders>
              <w:tl2br w:val="nil"/>
              <w:tr2bl w:val="nil"/>
            </w:tcBorders>
            <w:vAlign w:val="center"/>
          </w:tcPr>
          <w:p w14:paraId="4F631039">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52E06467">
            <w:pPr>
              <w:spacing w:line="280" w:lineRule="exact"/>
              <w:jc w:val="center"/>
              <w:rPr>
                <w:rFonts w:ascii="Times New Roman" w:hAnsi="宋体"/>
                <w:color w:val="auto"/>
                <w:sz w:val="18"/>
                <w:szCs w:val="18"/>
              </w:rPr>
            </w:pPr>
          </w:p>
        </w:tc>
        <w:tc>
          <w:tcPr>
            <w:tcW w:w="374" w:type="dxa"/>
            <w:tcBorders>
              <w:tl2br w:val="nil"/>
              <w:tr2bl w:val="nil"/>
            </w:tcBorders>
            <w:vAlign w:val="center"/>
          </w:tcPr>
          <w:p w14:paraId="76E670F4">
            <w:pPr>
              <w:spacing w:line="280" w:lineRule="exact"/>
              <w:jc w:val="center"/>
              <w:rPr>
                <w:rFonts w:ascii="Times New Roman" w:hAnsi="宋体"/>
                <w:color w:val="auto"/>
                <w:sz w:val="18"/>
                <w:szCs w:val="18"/>
              </w:rPr>
            </w:pPr>
          </w:p>
        </w:tc>
        <w:tc>
          <w:tcPr>
            <w:tcW w:w="375" w:type="dxa"/>
            <w:tcBorders>
              <w:tl2br w:val="nil"/>
              <w:tr2bl w:val="nil"/>
            </w:tcBorders>
            <w:vAlign w:val="center"/>
          </w:tcPr>
          <w:p w14:paraId="009DDD92">
            <w:pPr>
              <w:spacing w:line="280" w:lineRule="exact"/>
              <w:jc w:val="center"/>
              <w:rPr>
                <w:rFonts w:ascii="Times New Roman" w:hAnsi="宋体"/>
                <w:color w:val="auto"/>
                <w:sz w:val="18"/>
                <w:szCs w:val="18"/>
              </w:rPr>
            </w:pPr>
          </w:p>
        </w:tc>
        <w:tc>
          <w:tcPr>
            <w:tcW w:w="375" w:type="dxa"/>
            <w:tcBorders>
              <w:tl2br w:val="nil"/>
              <w:tr2bl w:val="nil"/>
            </w:tcBorders>
            <w:vAlign w:val="center"/>
          </w:tcPr>
          <w:p w14:paraId="1E59CC5A">
            <w:pPr>
              <w:spacing w:line="280" w:lineRule="exact"/>
              <w:jc w:val="center"/>
              <w:rPr>
                <w:rFonts w:ascii="Times New Roman" w:hAnsi="宋体"/>
                <w:color w:val="auto"/>
                <w:sz w:val="18"/>
                <w:szCs w:val="18"/>
              </w:rPr>
            </w:pPr>
          </w:p>
        </w:tc>
        <w:tc>
          <w:tcPr>
            <w:tcW w:w="699" w:type="dxa"/>
            <w:tcBorders>
              <w:tl2br w:val="nil"/>
              <w:tr2bl w:val="nil"/>
            </w:tcBorders>
            <w:vAlign w:val="center"/>
          </w:tcPr>
          <w:p w14:paraId="0AA8ECD4">
            <w:pPr>
              <w:spacing w:line="280" w:lineRule="exact"/>
              <w:jc w:val="center"/>
              <w:rPr>
                <w:rFonts w:ascii="Times New Roman" w:hAnsi="宋体"/>
                <w:color w:val="auto"/>
                <w:sz w:val="18"/>
                <w:szCs w:val="18"/>
              </w:rPr>
            </w:pPr>
          </w:p>
        </w:tc>
        <w:tc>
          <w:tcPr>
            <w:tcW w:w="510" w:type="dxa"/>
            <w:tcBorders>
              <w:tl2br w:val="nil"/>
              <w:tr2bl w:val="nil"/>
            </w:tcBorders>
            <w:vAlign w:val="center"/>
          </w:tcPr>
          <w:p w14:paraId="336BDB75">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80" w:type="dxa"/>
            <w:tcBorders>
              <w:tl2br w:val="nil"/>
              <w:tr2bl w:val="nil"/>
            </w:tcBorders>
            <w:vAlign w:val="center"/>
          </w:tcPr>
          <w:p w14:paraId="05D94F08">
            <w:pPr>
              <w:spacing w:line="280" w:lineRule="exact"/>
              <w:jc w:val="center"/>
              <w:rPr>
                <w:rFonts w:ascii="Times New Roman" w:hAnsi="宋体"/>
                <w:color w:val="auto"/>
                <w:sz w:val="18"/>
                <w:szCs w:val="18"/>
              </w:rPr>
            </w:pPr>
          </w:p>
        </w:tc>
      </w:tr>
      <w:tr w14:paraId="548586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exact"/>
        </w:trPr>
        <w:tc>
          <w:tcPr>
            <w:tcW w:w="747" w:type="dxa"/>
            <w:vMerge w:val="continue"/>
            <w:tcBorders>
              <w:tl2br w:val="nil"/>
              <w:tr2bl w:val="nil"/>
            </w:tcBorders>
            <w:vAlign w:val="center"/>
          </w:tcPr>
          <w:p w14:paraId="2438C97E">
            <w:pPr>
              <w:spacing w:line="280" w:lineRule="exact"/>
              <w:jc w:val="center"/>
              <w:rPr>
                <w:rFonts w:ascii="Times New Roman" w:hAnsi="宋体"/>
                <w:color w:val="auto"/>
                <w:sz w:val="18"/>
                <w:szCs w:val="18"/>
              </w:rPr>
            </w:pPr>
          </w:p>
        </w:tc>
        <w:tc>
          <w:tcPr>
            <w:tcW w:w="709" w:type="dxa"/>
            <w:tcBorders>
              <w:tl2br w:val="nil"/>
              <w:tr2bl w:val="nil"/>
            </w:tcBorders>
            <w:vAlign w:val="center"/>
          </w:tcPr>
          <w:p w14:paraId="6EACD273">
            <w:pPr>
              <w:spacing w:line="280" w:lineRule="exact"/>
              <w:jc w:val="center"/>
              <w:rPr>
                <w:rFonts w:ascii="Times New Roman" w:hAnsi="宋体"/>
                <w:color w:val="auto"/>
                <w:sz w:val="18"/>
                <w:szCs w:val="18"/>
              </w:rPr>
            </w:pPr>
            <w:r>
              <w:rPr>
                <w:rFonts w:hint="eastAsia" w:ascii="Times New Roman" w:hAnsi="宋体"/>
                <w:color w:val="auto"/>
                <w:sz w:val="18"/>
                <w:szCs w:val="18"/>
              </w:rPr>
              <w:t>11</w:t>
            </w:r>
          </w:p>
        </w:tc>
        <w:tc>
          <w:tcPr>
            <w:tcW w:w="944" w:type="dxa"/>
            <w:tcBorders>
              <w:tl2br w:val="nil"/>
              <w:tr2bl w:val="nil"/>
            </w:tcBorders>
            <w:vAlign w:val="center"/>
          </w:tcPr>
          <w:p w14:paraId="3BD2C4D2">
            <w:pPr>
              <w:spacing w:line="280" w:lineRule="exact"/>
              <w:jc w:val="center"/>
              <w:rPr>
                <w:rFonts w:ascii="Times New Roman" w:hAnsi="宋体"/>
                <w:color w:val="auto"/>
                <w:sz w:val="18"/>
                <w:szCs w:val="18"/>
              </w:rPr>
            </w:pPr>
            <w:r>
              <w:rPr>
                <w:rFonts w:hint="eastAsia" w:ascii="Times New Roman" w:hAnsi="宋体"/>
                <w:color w:val="auto"/>
                <w:sz w:val="18"/>
                <w:szCs w:val="18"/>
              </w:rPr>
              <w:t>LS010003</w:t>
            </w:r>
          </w:p>
        </w:tc>
        <w:tc>
          <w:tcPr>
            <w:tcW w:w="1762" w:type="dxa"/>
            <w:tcBorders>
              <w:tl2br w:val="nil"/>
              <w:tr2bl w:val="nil"/>
            </w:tcBorders>
            <w:vAlign w:val="center"/>
          </w:tcPr>
          <w:p w14:paraId="2788DC78">
            <w:pPr>
              <w:spacing w:line="280" w:lineRule="exact"/>
              <w:jc w:val="center"/>
              <w:rPr>
                <w:rFonts w:ascii="Times New Roman" w:hAnsi="宋体"/>
                <w:color w:val="auto"/>
                <w:sz w:val="18"/>
                <w:szCs w:val="18"/>
              </w:rPr>
            </w:pPr>
            <w:r>
              <w:rPr>
                <w:rFonts w:hint="eastAsia" w:ascii="Times New Roman" w:hAnsi="宋体"/>
                <w:color w:val="auto"/>
                <w:sz w:val="18"/>
                <w:szCs w:val="18"/>
              </w:rPr>
              <w:t>史学理论与方法</w:t>
            </w:r>
          </w:p>
        </w:tc>
        <w:tc>
          <w:tcPr>
            <w:tcW w:w="374" w:type="dxa"/>
            <w:tcBorders>
              <w:tl2br w:val="nil"/>
              <w:tr2bl w:val="nil"/>
            </w:tcBorders>
            <w:vAlign w:val="center"/>
          </w:tcPr>
          <w:p w14:paraId="5690A188">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19BACE11">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0535AF45">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2C5236CC">
            <w:pPr>
              <w:spacing w:line="280" w:lineRule="exact"/>
              <w:jc w:val="center"/>
              <w:rPr>
                <w:rFonts w:ascii="Times New Roman" w:hAnsi="宋体"/>
                <w:color w:val="auto"/>
                <w:sz w:val="18"/>
                <w:szCs w:val="18"/>
              </w:rPr>
            </w:pPr>
          </w:p>
        </w:tc>
        <w:tc>
          <w:tcPr>
            <w:tcW w:w="374" w:type="dxa"/>
            <w:tcBorders>
              <w:tl2br w:val="nil"/>
              <w:tr2bl w:val="nil"/>
            </w:tcBorders>
            <w:vAlign w:val="center"/>
          </w:tcPr>
          <w:p w14:paraId="11DDD7FE">
            <w:pPr>
              <w:spacing w:line="280" w:lineRule="exact"/>
              <w:jc w:val="center"/>
              <w:rPr>
                <w:rFonts w:ascii="Times New Roman" w:hAnsi="宋体"/>
                <w:color w:val="auto"/>
                <w:sz w:val="18"/>
                <w:szCs w:val="18"/>
              </w:rPr>
            </w:pPr>
          </w:p>
        </w:tc>
        <w:tc>
          <w:tcPr>
            <w:tcW w:w="374" w:type="dxa"/>
            <w:tcBorders>
              <w:tl2br w:val="nil"/>
              <w:tr2bl w:val="nil"/>
            </w:tcBorders>
            <w:vAlign w:val="center"/>
          </w:tcPr>
          <w:p w14:paraId="4994944C">
            <w:pPr>
              <w:spacing w:line="280" w:lineRule="exact"/>
              <w:jc w:val="center"/>
              <w:rPr>
                <w:rFonts w:ascii="Times New Roman" w:hAnsi="宋体"/>
                <w:color w:val="auto"/>
                <w:sz w:val="18"/>
                <w:szCs w:val="18"/>
              </w:rPr>
            </w:pPr>
          </w:p>
        </w:tc>
        <w:tc>
          <w:tcPr>
            <w:tcW w:w="374" w:type="dxa"/>
            <w:tcBorders>
              <w:tl2br w:val="nil"/>
              <w:tr2bl w:val="nil"/>
            </w:tcBorders>
            <w:vAlign w:val="center"/>
          </w:tcPr>
          <w:p w14:paraId="170AF416">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5CDEBBCB">
            <w:pPr>
              <w:spacing w:line="280" w:lineRule="exact"/>
              <w:jc w:val="center"/>
              <w:rPr>
                <w:rFonts w:ascii="Times New Roman" w:hAnsi="宋体"/>
                <w:color w:val="auto"/>
                <w:sz w:val="18"/>
                <w:szCs w:val="18"/>
              </w:rPr>
            </w:pPr>
          </w:p>
        </w:tc>
        <w:tc>
          <w:tcPr>
            <w:tcW w:w="375" w:type="dxa"/>
            <w:tcBorders>
              <w:tl2br w:val="nil"/>
              <w:tr2bl w:val="nil"/>
            </w:tcBorders>
            <w:vAlign w:val="center"/>
          </w:tcPr>
          <w:p w14:paraId="40CEAA13">
            <w:pPr>
              <w:spacing w:line="280" w:lineRule="exact"/>
              <w:jc w:val="center"/>
              <w:rPr>
                <w:rFonts w:ascii="Times New Roman" w:hAnsi="宋体"/>
                <w:color w:val="auto"/>
                <w:sz w:val="18"/>
                <w:szCs w:val="18"/>
              </w:rPr>
            </w:pPr>
          </w:p>
        </w:tc>
        <w:tc>
          <w:tcPr>
            <w:tcW w:w="375" w:type="dxa"/>
            <w:tcBorders>
              <w:tl2br w:val="nil"/>
              <w:tr2bl w:val="nil"/>
            </w:tcBorders>
            <w:vAlign w:val="center"/>
          </w:tcPr>
          <w:p w14:paraId="31BE0B5D">
            <w:pPr>
              <w:spacing w:line="280" w:lineRule="exact"/>
              <w:jc w:val="center"/>
              <w:rPr>
                <w:rFonts w:ascii="Times New Roman" w:hAnsi="宋体"/>
                <w:color w:val="auto"/>
                <w:sz w:val="18"/>
                <w:szCs w:val="18"/>
              </w:rPr>
            </w:pPr>
          </w:p>
        </w:tc>
        <w:tc>
          <w:tcPr>
            <w:tcW w:w="699" w:type="dxa"/>
            <w:tcBorders>
              <w:tl2br w:val="nil"/>
              <w:tr2bl w:val="nil"/>
            </w:tcBorders>
            <w:vAlign w:val="center"/>
          </w:tcPr>
          <w:p w14:paraId="332074A4">
            <w:pPr>
              <w:spacing w:line="280" w:lineRule="exact"/>
              <w:jc w:val="center"/>
              <w:rPr>
                <w:rFonts w:ascii="Times New Roman" w:hAnsi="宋体"/>
                <w:color w:val="auto"/>
                <w:sz w:val="18"/>
                <w:szCs w:val="18"/>
              </w:rPr>
            </w:pPr>
          </w:p>
        </w:tc>
        <w:tc>
          <w:tcPr>
            <w:tcW w:w="510" w:type="dxa"/>
            <w:tcBorders>
              <w:tl2br w:val="nil"/>
              <w:tr2bl w:val="nil"/>
            </w:tcBorders>
            <w:vAlign w:val="center"/>
          </w:tcPr>
          <w:p w14:paraId="788E5571">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80" w:type="dxa"/>
            <w:tcBorders>
              <w:tl2br w:val="nil"/>
              <w:tr2bl w:val="nil"/>
            </w:tcBorders>
            <w:vAlign w:val="center"/>
          </w:tcPr>
          <w:p w14:paraId="54B1512D">
            <w:pPr>
              <w:spacing w:line="280" w:lineRule="exact"/>
              <w:jc w:val="center"/>
              <w:rPr>
                <w:rFonts w:ascii="Times New Roman" w:hAnsi="宋体"/>
                <w:color w:val="auto"/>
                <w:sz w:val="18"/>
                <w:szCs w:val="18"/>
              </w:rPr>
            </w:pPr>
          </w:p>
        </w:tc>
      </w:tr>
      <w:tr w14:paraId="79CAD5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exact"/>
        </w:trPr>
        <w:tc>
          <w:tcPr>
            <w:tcW w:w="747" w:type="dxa"/>
            <w:vMerge w:val="continue"/>
            <w:tcBorders>
              <w:tl2br w:val="nil"/>
              <w:tr2bl w:val="nil"/>
            </w:tcBorders>
            <w:vAlign w:val="center"/>
          </w:tcPr>
          <w:p w14:paraId="28617F8B">
            <w:pPr>
              <w:spacing w:line="280" w:lineRule="exact"/>
              <w:jc w:val="center"/>
              <w:rPr>
                <w:rFonts w:ascii="Times New Roman" w:hAnsi="宋体"/>
                <w:color w:val="auto"/>
                <w:sz w:val="18"/>
                <w:szCs w:val="18"/>
              </w:rPr>
            </w:pPr>
          </w:p>
        </w:tc>
        <w:tc>
          <w:tcPr>
            <w:tcW w:w="709" w:type="dxa"/>
            <w:tcBorders>
              <w:tl2br w:val="nil"/>
              <w:tr2bl w:val="nil"/>
            </w:tcBorders>
            <w:vAlign w:val="center"/>
          </w:tcPr>
          <w:p w14:paraId="46732032">
            <w:pPr>
              <w:spacing w:line="280" w:lineRule="exact"/>
              <w:jc w:val="center"/>
              <w:rPr>
                <w:rFonts w:ascii="Times New Roman" w:hAnsi="宋体"/>
                <w:color w:val="auto"/>
                <w:sz w:val="18"/>
                <w:szCs w:val="18"/>
              </w:rPr>
            </w:pPr>
            <w:r>
              <w:rPr>
                <w:rFonts w:hint="eastAsia" w:ascii="Times New Roman" w:hAnsi="宋体"/>
                <w:color w:val="auto"/>
                <w:sz w:val="18"/>
                <w:szCs w:val="18"/>
              </w:rPr>
              <w:t>12</w:t>
            </w:r>
          </w:p>
        </w:tc>
        <w:tc>
          <w:tcPr>
            <w:tcW w:w="944" w:type="dxa"/>
            <w:tcBorders>
              <w:tl2br w:val="nil"/>
              <w:tr2bl w:val="nil"/>
            </w:tcBorders>
            <w:vAlign w:val="center"/>
          </w:tcPr>
          <w:p w14:paraId="33D28B54">
            <w:pPr>
              <w:spacing w:line="280" w:lineRule="exact"/>
              <w:jc w:val="center"/>
              <w:rPr>
                <w:rFonts w:ascii="Times New Roman" w:hAnsi="宋体"/>
                <w:color w:val="auto"/>
                <w:sz w:val="18"/>
                <w:szCs w:val="18"/>
              </w:rPr>
            </w:pPr>
            <w:r>
              <w:rPr>
                <w:rFonts w:hint="eastAsia" w:ascii="Times New Roman" w:hAnsi="宋体"/>
                <w:color w:val="auto"/>
                <w:sz w:val="18"/>
                <w:szCs w:val="18"/>
              </w:rPr>
              <w:t>LS010004</w:t>
            </w:r>
          </w:p>
        </w:tc>
        <w:tc>
          <w:tcPr>
            <w:tcW w:w="1762" w:type="dxa"/>
            <w:tcBorders>
              <w:tl2br w:val="nil"/>
              <w:tr2bl w:val="nil"/>
            </w:tcBorders>
            <w:vAlign w:val="center"/>
          </w:tcPr>
          <w:p w14:paraId="379700A5">
            <w:pPr>
              <w:spacing w:line="280" w:lineRule="exact"/>
              <w:jc w:val="center"/>
              <w:rPr>
                <w:rFonts w:ascii="Times New Roman" w:hAnsi="宋体"/>
                <w:color w:val="auto"/>
                <w:sz w:val="18"/>
                <w:szCs w:val="18"/>
              </w:rPr>
            </w:pPr>
            <w:r>
              <w:rPr>
                <w:rFonts w:hint="eastAsia" w:ascii="Times New Roman" w:hAnsi="宋体"/>
                <w:color w:val="auto"/>
                <w:sz w:val="18"/>
                <w:szCs w:val="18"/>
              </w:rPr>
              <w:t>中国史学史</w:t>
            </w:r>
          </w:p>
        </w:tc>
        <w:tc>
          <w:tcPr>
            <w:tcW w:w="374" w:type="dxa"/>
            <w:tcBorders>
              <w:tl2br w:val="nil"/>
              <w:tr2bl w:val="nil"/>
            </w:tcBorders>
            <w:vAlign w:val="center"/>
          </w:tcPr>
          <w:p w14:paraId="616FF552">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364F39BF">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5DA430D5">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457D55BC">
            <w:pPr>
              <w:spacing w:line="280" w:lineRule="exact"/>
              <w:jc w:val="center"/>
              <w:rPr>
                <w:rFonts w:ascii="Times New Roman" w:hAnsi="宋体"/>
                <w:color w:val="auto"/>
                <w:sz w:val="18"/>
                <w:szCs w:val="18"/>
              </w:rPr>
            </w:pPr>
          </w:p>
        </w:tc>
        <w:tc>
          <w:tcPr>
            <w:tcW w:w="374" w:type="dxa"/>
            <w:tcBorders>
              <w:tl2br w:val="nil"/>
              <w:tr2bl w:val="nil"/>
            </w:tcBorders>
            <w:vAlign w:val="center"/>
          </w:tcPr>
          <w:p w14:paraId="0DAC4772">
            <w:pPr>
              <w:spacing w:line="280" w:lineRule="exact"/>
              <w:jc w:val="center"/>
              <w:rPr>
                <w:rFonts w:ascii="Times New Roman" w:hAnsi="宋体"/>
                <w:color w:val="auto"/>
                <w:sz w:val="18"/>
                <w:szCs w:val="18"/>
              </w:rPr>
            </w:pPr>
          </w:p>
        </w:tc>
        <w:tc>
          <w:tcPr>
            <w:tcW w:w="374" w:type="dxa"/>
            <w:tcBorders>
              <w:tl2br w:val="nil"/>
              <w:tr2bl w:val="nil"/>
            </w:tcBorders>
            <w:vAlign w:val="center"/>
          </w:tcPr>
          <w:p w14:paraId="147DFA8B">
            <w:pPr>
              <w:spacing w:line="280" w:lineRule="exact"/>
              <w:jc w:val="center"/>
              <w:rPr>
                <w:rFonts w:ascii="Times New Roman" w:hAnsi="宋体"/>
                <w:color w:val="auto"/>
                <w:sz w:val="18"/>
                <w:szCs w:val="18"/>
              </w:rPr>
            </w:pPr>
          </w:p>
        </w:tc>
        <w:tc>
          <w:tcPr>
            <w:tcW w:w="374" w:type="dxa"/>
            <w:tcBorders>
              <w:tl2br w:val="nil"/>
              <w:tr2bl w:val="nil"/>
            </w:tcBorders>
            <w:vAlign w:val="center"/>
          </w:tcPr>
          <w:p w14:paraId="0DD24C47">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27F65A62">
            <w:pPr>
              <w:spacing w:line="280" w:lineRule="exact"/>
              <w:jc w:val="center"/>
              <w:rPr>
                <w:rFonts w:ascii="Times New Roman" w:hAnsi="宋体"/>
                <w:color w:val="auto"/>
                <w:sz w:val="18"/>
                <w:szCs w:val="18"/>
              </w:rPr>
            </w:pPr>
          </w:p>
        </w:tc>
        <w:tc>
          <w:tcPr>
            <w:tcW w:w="375" w:type="dxa"/>
            <w:tcBorders>
              <w:tl2br w:val="nil"/>
              <w:tr2bl w:val="nil"/>
            </w:tcBorders>
            <w:vAlign w:val="center"/>
          </w:tcPr>
          <w:p w14:paraId="36C62F70">
            <w:pPr>
              <w:spacing w:line="280" w:lineRule="exact"/>
              <w:jc w:val="center"/>
              <w:rPr>
                <w:rFonts w:ascii="Times New Roman" w:hAnsi="宋体"/>
                <w:color w:val="auto"/>
                <w:sz w:val="18"/>
                <w:szCs w:val="18"/>
              </w:rPr>
            </w:pPr>
          </w:p>
        </w:tc>
        <w:tc>
          <w:tcPr>
            <w:tcW w:w="375" w:type="dxa"/>
            <w:tcBorders>
              <w:tl2br w:val="nil"/>
              <w:tr2bl w:val="nil"/>
            </w:tcBorders>
            <w:vAlign w:val="center"/>
          </w:tcPr>
          <w:p w14:paraId="3BC17890">
            <w:pPr>
              <w:spacing w:line="280" w:lineRule="exact"/>
              <w:jc w:val="center"/>
              <w:rPr>
                <w:rFonts w:ascii="Times New Roman" w:hAnsi="宋体"/>
                <w:color w:val="auto"/>
                <w:sz w:val="18"/>
                <w:szCs w:val="18"/>
              </w:rPr>
            </w:pPr>
          </w:p>
        </w:tc>
        <w:tc>
          <w:tcPr>
            <w:tcW w:w="699" w:type="dxa"/>
            <w:tcBorders>
              <w:tl2br w:val="nil"/>
              <w:tr2bl w:val="nil"/>
            </w:tcBorders>
            <w:vAlign w:val="center"/>
          </w:tcPr>
          <w:p w14:paraId="1D844BA2">
            <w:pPr>
              <w:spacing w:line="280" w:lineRule="exact"/>
              <w:jc w:val="center"/>
              <w:rPr>
                <w:rFonts w:ascii="Times New Roman" w:hAnsi="宋体"/>
                <w:color w:val="auto"/>
                <w:sz w:val="18"/>
                <w:szCs w:val="18"/>
              </w:rPr>
            </w:pPr>
          </w:p>
        </w:tc>
        <w:tc>
          <w:tcPr>
            <w:tcW w:w="510" w:type="dxa"/>
            <w:tcBorders>
              <w:tl2br w:val="nil"/>
              <w:tr2bl w:val="nil"/>
            </w:tcBorders>
            <w:vAlign w:val="center"/>
          </w:tcPr>
          <w:p w14:paraId="05F825D7">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80" w:type="dxa"/>
            <w:tcBorders>
              <w:tl2br w:val="nil"/>
              <w:tr2bl w:val="nil"/>
            </w:tcBorders>
            <w:vAlign w:val="center"/>
          </w:tcPr>
          <w:p w14:paraId="1DB06A42">
            <w:pPr>
              <w:spacing w:line="280" w:lineRule="exact"/>
              <w:jc w:val="center"/>
              <w:rPr>
                <w:rFonts w:ascii="Times New Roman" w:hAnsi="宋体"/>
                <w:color w:val="auto"/>
                <w:sz w:val="18"/>
                <w:szCs w:val="18"/>
              </w:rPr>
            </w:pPr>
          </w:p>
        </w:tc>
      </w:tr>
      <w:tr w14:paraId="545F02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exact"/>
        </w:trPr>
        <w:tc>
          <w:tcPr>
            <w:tcW w:w="747" w:type="dxa"/>
            <w:vMerge w:val="continue"/>
            <w:tcBorders>
              <w:tl2br w:val="nil"/>
              <w:tr2bl w:val="nil"/>
            </w:tcBorders>
            <w:vAlign w:val="center"/>
          </w:tcPr>
          <w:p w14:paraId="33AD0B93">
            <w:pPr>
              <w:spacing w:line="280" w:lineRule="exact"/>
              <w:jc w:val="center"/>
              <w:rPr>
                <w:rFonts w:ascii="Times New Roman" w:hAnsi="宋体"/>
                <w:color w:val="auto"/>
                <w:sz w:val="18"/>
                <w:szCs w:val="18"/>
              </w:rPr>
            </w:pPr>
          </w:p>
        </w:tc>
        <w:tc>
          <w:tcPr>
            <w:tcW w:w="709" w:type="dxa"/>
            <w:tcBorders>
              <w:tl2br w:val="nil"/>
              <w:tr2bl w:val="nil"/>
            </w:tcBorders>
            <w:vAlign w:val="center"/>
          </w:tcPr>
          <w:p w14:paraId="0F952725">
            <w:pPr>
              <w:spacing w:line="280" w:lineRule="exact"/>
              <w:jc w:val="center"/>
              <w:rPr>
                <w:rFonts w:ascii="Times New Roman" w:hAnsi="宋体"/>
                <w:color w:val="auto"/>
                <w:sz w:val="18"/>
                <w:szCs w:val="18"/>
              </w:rPr>
            </w:pPr>
            <w:r>
              <w:rPr>
                <w:rFonts w:hint="eastAsia" w:ascii="Times New Roman" w:hAnsi="宋体"/>
                <w:color w:val="auto"/>
                <w:sz w:val="18"/>
                <w:szCs w:val="18"/>
              </w:rPr>
              <w:t>13</w:t>
            </w:r>
          </w:p>
        </w:tc>
        <w:tc>
          <w:tcPr>
            <w:tcW w:w="944" w:type="dxa"/>
            <w:tcBorders>
              <w:tl2br w:val="nil"/>
              <w:tr2bl w:val="nil"/>
            </w:tcBorders>
            <w:vAlign w:val="center"/>
          </w:tcPr>
          <w:p w14:paraId="017A95F0">
            <w:pPr>
              <w:spacing w:line="280" w:lineRule="exact"/>
              <w:jc w:val="center"/>
              <w:rPr>
                <w:rFonts w:ascii="Times New Roman" w:hAnsi="宋体"/>
                <w:color w:val="auto"/>
                <w:sz w:val="18"/>
                <w:szCs w:val="18"/>
              </w:rPr>
            </w:pPr>
            <w:r>
              <w:rPr>
                <w:rFonts w:hint="eastAsia" w:ascii="Times New Roman" w:hAnsi="宋体"/>
                <w:color w:val="auto"/>
                <w:sz w:val="18"/>
                <w:szCs w:val="18"/>
              </w:rPr>
              <w:t>LS010005</w:t>
            </w:r>
          </w:p>
        </w:tc>
        <w:tc>
          <w:tcPr>
            <w:tcW w:w="1762" w:type="dxa"/>
            <w:tcBorders>
              <w:tl2br w:val="nil"/>
              <w:tr2bl w:val="nil"/>
            </w:tcBorders>
            <w:vAlign w:val="center"/>
          </w:tcPr>
          <w:p w14:paraId="34A44027">
            <w:pPr>
              <w:spacing w:line="280" w:lineRule="exact"/>
              <w:jc w:val="center"/>
              <w:rPr>
                <w:rFonts w:ascii="Times New Roman" w:hAnsi="宋体"/>
                <w:color w:val="auto"/>
                <w:sz w:val="18"/>
                <w:szCs w:val="18"/>
              </w:rPr>
            </w:pPr>
            <w:r>
              <w:rPr>
                <w:rFonts w:hint="eastAsia" w:ascii="Times New Roman" w:hAnsi="宋体"/>
                <w:color w:val="auto"/>
                <w:sz w:val="18"/>
                <w:szCs w:val="18"/>
              </w:rPr>
              <w:t>历史文献学</w:t>
            </w:r>
          </w:p>
        </w:tc>
        <w:tc>
          <w:tcPr>
            <w:tcW w:w="374" w:type="dxa"/>
            <w:tcBorders>
              <w:tl2br w:val="nil"/>
              <w:tr2bl w:val="nil"/>
            </w:tcBorders>
            <w:vAlign w:val="center"/>
          </w:tcPr>
          <w:p w14:paraId="645693D0">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176CCBDB">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2195BA51">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1040B8FD">
            <w:pPr>
              <w:spacing w:line="280" w:lineRule="exact"/>
              <w:jc w:val="center"/>
              <w:rPr>
                <w:rFonts w:ascii="Times New Roman" w:hAnsi="宋体"/>
                <w:color w:val="auto"/>
                <w:sz w:val="18"/>
                <w:szCs w:val="18"/>
              </w:rPr>
            </w:pPr>
          </w:p>
        </w:tc>
        <w:tc>
          <w:tcPr>
            <w:tcW w:w="374" w:type="dxa"/>
            <w:tcBorders>
              <w:tl2br w:val="nil"/>
              <w:tr2bl w:val="nil"/>
            </w:tcBorders>
            <w:vAlign w:val="center"/>
          </w:tcPr>
          <w:p w14:paraId="37A0903F">
            <w:pPr>
              <w:spacing w:line="280" w:lineRule="exact"/>
              <w:jc w:val="center"/>
              <w:rPr>
                <w:rFonts w:ascii="Times New Roman" w:hAnsi="宋体"/>
                <w:color w:val="auto"/>
                <w:sz w:val="18"/>
                <w:szCs w:val="18"/>
              </w:rPr>
            </w:pPr>
          </w:p>
        </w:tc>
        <w:tc>
          <w:tcPr>
            <w:tcW w:w="374" w:type="dxa"/>
            <w:tcBorders>
              <w:tl2br w:val="nil"/>
              <w:tr2bl w:val="nil"/>
            </w:tcBorders>
            <w:vAlign w:val="center"/>
          </w:tcPr>
          <w:p w14:paraId="0D801304">
            <w:pPr>
              <w:spacing w:line="280" w:lineRule="exact"/>
              <w:jc w:val="center"/>
              <w:rPr>
                <w:rFonts w:ascii="Times New Roman" w:hAnsi="宋体"/>
                <w:color w:val="auto"/>
                <w:sz w:val="18"/>
                <w:szCs w:val="18"/>
              </w:rPr>
            </w:pPr>
          </w:p>
        </w:tc>
        <w:tc>
          <w:tcPr>
            <w:tcW w:w="374" w:type="dxa"/>
            <w:tcBorders>
              <w:tl2br w:val="nil"/>
              <w:tr2bl w:val="nil"/>
            </w:tcBorders>
            <w:vAlign w:val="center"/>
          </w:tcPr>
          <w:p w14:paraId="12F34EDB">
            <w:pPr>
              <w:spacing w:line="280" w:lineRule="exact"/>
              <w:jc w:val="center"/>
              <w:rPr>
                <w:rFonts w:ascii="Times New Roman" w:hAnsi="宋体"/>
                <w:color w:val="auto"/>
                <w:sz w:val="18"/>
                <w:szCs w:val="18"/>
              </w:rPr>
            </w:pPr>
          </w:p>
        </w:tc>
        <w:tc>
          <w:tcPr>
            <w:tcW w:w="374" w:type="dxa"/>
            <w:tcBorders>
              <w:tl2br w:val="nil"/>
              <w:tr2bl w:val="nil"/>
            </w:tcBorders>
            <w:vAlign w:val="center"/>
          </w:tcPr>
          <w:p w14:paraId="773ACEAD">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5" w:type="dxa"/>
            <w:tcBorders>
              <w:tl2br w:val="nil"/>
              <w:tr2bl w:val="nil"/>
            </w:tcBorders>
            <w:vAlign w:val="center"/>
          </w:tcPr>
          <w:p w14:paraId="131A76F5">
            <w:pPr>
              <w:spacing w:line="280" w:lineRule="exact"/>
              <w:jc w:val="center"/>
              <w:rPr>
                <w:rFonts w:ascii="Times New Roman" w:hAnsi="宋体"/>
                <w:color w:val="auto"/>
                <w:sz w:val="18"/>
                <w:szCs w:val="18"/>
              </w:rPr>
            </w:pPr>
          </w:p>
        </w:tc>
        <w:tc>
          <w:tcPr>
            <w:tcW w:w="375" w:type="dxa"/>
            <w:tcBorders>
              <w:tl2br w:val="nil"/>
              <w:tr2bl w:val="nil"/>
            </w:tcBorders>
            <w:vAlign w:val="center"/>
          </w:tcPr>
          <w:p w14:paraId="5F855555">
            <w:pPr>
              <w:spacing w:line="280" w:lineRule="exact"/>
              <w:jc w:val="center"/>
              <w:rPr>
                <w:rFonts w:ascii="Times New Roman" w:hAnsi="宋体"/>
                <w:color w:val="auto"/>
                <w:sz w:val="18"/>
                <w:szCs w:val="18"/>
              </w:rPr>
            </w:pPr>
          </w:p>
        </w:tc>
        <w:tc>
          <w:tcPr>
            <w:tcW w:w="699" w:type="dxa"/>
            <w:tcBorders>
              <w:tl2br w:val="nil"/>
              <w:tr2bl w:val="nil"/>
            </w:tcBorders>
            <w:vAlign w:val="center"/>
          </w:tcPr>
          <w:p w14:paraId="21BB6EDE">
            <w:pPr>
              <w:spacing w:line="280" w:lineRule="exact"/>
              <w:jc w:val="center"/>
              <w:rPr>
                <w:rFonts w:ascii="Times New Roman" w:hAnsi="宋体"/>
                <w:color w:val="auto"/>
                <w:sz w:val="18"/>
                <w:szCs w:val="18"/>
              </w:rPr>
            </w:pPr>
          </w:p>
        </w:tc>
        <w:tc>
          <w:tcPr>
            <w:tcW w:w="510" w:type="dxa"/>
            <w:tcBorders>
              <w:tl2br w:val="nil"/>
              <w:tr2bl w:val="nil"/>
            </w:tcBorders>
            <w:vAlign w:val="center"/>
          </w:tcPr>
          <w:p w14:paraId="18DBE9DD">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80" w:type="dxa"/>
            <w:tcBorders>
              <w:tl2br w:val="nil"/>
              <w:tr2bl w:val="nil"/>
            </w:tcBorders>
            <w:vAlign w:val="center"/>
          </w:tcPr>
          <w:p w14:paraId="1F74785E">
            <w:pPr>
              <w:spacing w:line="280" w:lineRule="exact"/>
              <w:jc w:val="center"/>
              <w:rPr>
                <w:rFonts w:ascii="Times New Roman" w:hAnsi="宋体"/>
                <w:color w:val="auto"/>
                <w:sz w:val="18"/>
                <w:szCs w:val="18"/>
              </w:rPr>
            </w:pPr>
          </w:p>
        </w:tc>
      </w:tr>
      <w:tr w14:paraId="5C23F2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exact"/>
        </w:trPr>
        <w:tc>
          <w:tcPr>
            <w:tcW w:w="747" w:type="dxa"/>
            <w:vMerge w:val="continue"/>
            <w:tcBorders>
              <w:tl2br w:val="nil"/>
              <w:tr2bl w:val="nil"/>
            </w:tcBorders>
            <w:vAlign w:val="center"/>
          </w:tcPr>
          <w:p w14:paraId="1A0BF3DF">
            <w:pPr>
              <w:spacing w:line="280" w:lineRule="exact"/>
              <w:jc w:val="center"/>
              <w:rPr>
                <w:rFonts w:ascii="Times New Roman" w:hAnsi="宋体"/>
                <w:color w:val="auto"/>
                <w:sz w:val="18"/>
                <w:szCs w:val="18"/>
              </w:rPr>
            </w:pPr>
          </w:p>
        </w:tc>
        <w:tc>
          <w:tcPr>
            <w:tcW w:w="709" w:type="dxa"/>
            <w:tcBorders>
              <w:tl2br w:val="nil"/>
              <w:tr2bl w:val="nil"/>
            </w:tcBorders>
            <w:vAlign w:val="center"/>
          </w:tcPr>
          <w:p w14:paraId="0338052A">
            <w:pPr>
              <w:spacing w:line="280" w:lineRule="exact"/>
              <w:jc w:val="center"/>
              <w:rPr>
                <w:rFonts w:ascii="Times New Roman" w:hAnsi="宋体"/>
                <w:color w:val="auto"/>
                <w:sz w:val="18"/>
                <w:szCs w:val="18"/>
              </w:rPr>
            </w:pPr>
            <w:r>
              <w:rPr>
                <w:rFonts w:hint="eastAsia" w:ascii="Times New Roman" w:hAnsi="宋体"/>
                <w:color w:val="auto"/>
                <w:sz w:val="18"/>
                <w:szCs w:val="18"/>
              </w:rPr>
              <w:t>14</w:t>
            </w:r>
          </w:p>
        </w:tc>
        <w:tc>
          <w:tcPr>
            <w:tcW w:w="944" w:type="dxa"/>
            <w:tcBorders>
              <w:tl2br w:val="nil"/>
              <w:tr2bl w:val="nil"/>
            </w:tcBorders>
            <w:vAlign w:val="center"/>
          </w:tcPr>
          <w:p w14:paraId="1C6D29FC">
            <w:pPr>
              <w:spacing w:line="280" w:lineRule="exact"/>
              <w:jc w:val="center"/>
              <w:rPr>
                <w:rFonts w:ascii="Times New Roman" w:hAnsi="宋体"/>
                <w:color w:val="auto"/>
                <w:sz w:val="18"/>
                <w:szCs w:val="18"/>
              </w:rPr>
            </w:pPr>
            <w:r>
              <w:rPr>
                <w:rFonts w:hint="eastAsia" w:ascii="Times New Roman" w:hAnsi="宋体"/>
                <w:color w:val="auto"/>
                <w:sz w:val="18"/>
                <w:szCs w:val="18"/>
              </w:rPr>
              <w:t>LS010006</w:t>
            </w:r>
          </w:p>
        </w:tc>
        <w:tc>
          <w:tcPr>
            <w:tcW w:w="1762" w:type="dxa"/>
            <w:tcBorders>
              <w:tl2br w:val="nil"/>
              <w:tr2bl w:val="nil"/>
            </w:tcBorders>
            <w:vAlign w:val="center"/>
          </w:tcPr>
          <w:p w14:paraId="3A06F100">
            <w:pPr>
              <w:spacing w:line="280" w:lineRule="exact"/>
              <w:jc w:val="center"/>
              <w:rPr>
                <w:rFonts w:ascii="Times New Roman" w:hAnsi="宋体"/>
                <w:color w:val="auto"/>
                <w:sz w:val="18"/>
                <w:szCs w:val="18"/>
              </w:rPr>
            </w:pPr>
            <w:r>
              <w:rPr>
                <w:rFonts w:hint="eastAsia" w:ascii="Times New Roman" w:hAnsi="宋体"/>
                <w:color w:val="auto"/>
                <w:sz w:val="18"/>
                <w:szCs w:val="18"/>
              </w:rPr>
              <w:t>世界文明史</w:t>
            </w:r>
          </w:p>
        </w:tc>
        <w:tc>
          <w:tcPr>
            <w:tcW w:w="374" w:type="dxa"/>
            <w:tcBorders>
              <w:tl2br w:val="nil"/>
              <w:tr2bl w:val="nil"/>
            </w:tcBorders>
            <w:vAlign w:val="center"/>
          </w:tcPr>
          <w:p w14:paraId="714C1EE5">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0441AC63">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41C81001">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0CD7EC75">
            <w:pPr>
              <w:spacing w:line="280" w:lineRule="exact"/>
              <w:jc w:val="center"/>
              <w:rPr>
                <w:rFonts w:ascii="Times New Roman" w:hAnsi="宋体"/>
                <w:color w:val="auto"/>
                <w:sz w:val="18"/>
                <w:szCs w:val="18"/>
              </w:rPr>
            </w:pPr>
          </w:p>
        </w:tc>
        <w:tc>
          <w:tcPr>
            <w:tcW w:w="374" w:type="dxa"/>
            <w:tcBorders>
              <w:tl2br w:val="nil"/>
              <w:tr2bl w:val="nil"/>
            </w:tcBorders>
            <w:vAlign w:val="center"/>
          </w:tcPr>
          <w:p w14:paraId="19AC387B">
            <w:pPr>
              <w:spacing w:line="280" w:lineRule="exact"/>
              <w:jc w:val="center"/>
              <w:rPr>
                <w:rFonts w:ascii="Times New Roman" w:hAnsi="宋体"/>
                <w:color w:val="auto"/>
                <w:sz w:val="18"/>
                <w:szCs w:val="18"/>
              </w:rPr>
            </w:pPr>
          </w:p>
        </w:tc>
        <w:tc>
          <w:tcPr>
            <w:tcW w:w="374" w:type="dxa"/>
            <w:tcBorders>
              <w:tl2br w:val="nil"/>
              <w:tr2bl w:val="nil"/>
            </w:tcBorders>
            <w:vAlign w:val="center"/>
          </w:tcPr>
          <w:p w14:paraId="1DD5BF4B">
            <w:pPr>
              <w:spacing w:line="280" w:lineRule="exact"/>
              <w:jc w:val="center"/>
              <w:rPr>
                <w:rFonts w:ascii="Times New Roman" w:hAnsi="宋体"/>
                <w:color w:val="auto"/>
                <w:sz w:val="18"/>
                <w:szCs w:val="18"/>
              </w:rPr>
            </w:pPr>
          </w:p>
        </w:tc>
        <w:tc>
          <w:tcPr>
            <w:tcW w:w="374" w:type="dxa"/>
            <w:tcBorders>
              <w:tl2br w:val="nil"/>
              <w:tr2bl w:val="nil"/>
            </w:tcBorders>
            <w:vAlign w:val="center"/>
          </w:tcPr>
          <w:p w14:paraId="7C9EBE90">
            <w:pPr>
              <w:spacing w:line="280" w:lineRule="exact"/>
              <w:jc w:val="center"/>
              <w:rPr>
                <w:rFonts w:ascii="Times New Roman" w:hAnsi="宋体"/>
                <w:color w:val="auto"/>
                <w:sz w:val="18"/>
                <w:szCs w:val="18"/>
              </w:rPr>
            </w:pPr>
          </w:p>
        </w:tc>
        <w:tc>
          <w:tcPr>
            <w:tcW w:w="374" w:type="dxa"/>
            <w:tcBorders>
              <w:tl2br w:val="nil"/>
              <w:tr2bl w:val="nil"/>
            </w:tcBorders>
            <w:vAlign w:val="center"/>
          </w:tcPr>
          <w:p w14:paraId="3AEDA0ED">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5" w:type="dxa"/>
            <w:tcBorders>
              <w:tl2br w:val="nil"/>
              <w:tr2bl w:val="nil"/>
            </w:tcBorders>
            <w:vAlign w:val="center"/>
          </w:tcPr>
          <w:p w14:paraId="4170832B">
            <w:pPr>
              <w:spacing w:line="280" w:lineRule="exact"/>
              <w:jc w:val="center"/>
              <w:rPr>
                <w:rFonts w:ascii="Times New Roman" w:hAnsi="宋体"/>
                <w:color w:val="auto"/>
                <w:sz w:val="18"/>
                <w:szCs w:val="18"/>
              </w:rPr>
            </w:pPr>
          </w:p>
        </w:tc>
        <w:tc>
          <w:tcPr>
            <w:tcW w:w="375" w:type="dxa"/>
            <w:tcBorders>
              <w:tl2br w:val="nil"/>
              <w:tr2bl w:val="nil"/>
            </w:tcBorders>
            <w:vAlign w:val="center"/>
          </w:tcPr>
          <w:p w14:paraId="048F2C1F">
            <w:pPr>
              <w:spacing w:line="280" w:lineRule="exact"/>
              <w:jc w:val="center"/>
              <w:rPr>
                <w:rFonts w:ascii="Times New Roman" w:hAnsi="宋体"/>
                <w:color w:val="auto"/>
                <w:sz w:val="18"/>
                <w:szCs w:val="18"/>
              </w:rPr>
            </w:pPr>
          </w:p>
        </w:tc>
        <w:tc>
          <w:tcPr>
            <w:tcW w:w="699" w:type="dxa"/>
            <w:tcBorders>
              <w:tl2br w:val="nil"/>
              <w:tr2bl w:val="nil"/>
            </w:tcBorders>
            <w:vAlign w:val="center"/>
          </w:tcPr>
          <w:p w14:paraId="73B0A631">
            <w:pPr>
              <w:spacing w:line="280" w:lineRule="exact"/>
              <w:jc w:val="center"/>
              <w:rPr>
                <w:rFonts w:ascii="Times New Roman" w:hAnsi="宋体"/>
                <w:color w:val="auto"/>
                <w:sz w:val="18"/>
                <w:szCs w:val="18"/>
              </w:rPr>
            </w:pPr>
          </w:p>
        </w:tc>
        <w:tc>
          <w:tcPr>
            <w:tcW w:w="510" w:type="dxa"/>
            <w:tcBorders>
              <w:tl2br w:val="nil"/>
              <w:tr2bl w:val="nil"/>
            </w:tcBorders>
            <w:vAlign w:val="center"/>
          </w:tcPr>
          <w:p w14:paraId="2EEB6B9D">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80" w:type="dxa"/>
            <w:tcBorders>
              <w:tl2br w:val="nil"/>
              <w:tr2bl w:val="nil"/>
            </w:tcBorders>
            <w:vAlign w:val="center"/>
          </w:tcPr>
          <w:p w14:paraId="06563835">
            <w:pPr>
              <w:spacing w:line="280" w:lineRule="exact"/>
              <w:jc w:val="center"/>
              <w:rPr>
                <w:rFonts w:ascii="Times New Roman" w:hAnsi="宋体"/>
                <w:color w:val="auto"/>
                <w:sz w:val="18"/>
                <w:szCs w:val="18"/>
              </w:rPr>
            </w:pPr>
          </w:p>
        </w:tc>
      </w:tr>
      <w:tr w14:paraId="46542C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exact"/>
        </w:trPr>
        <w:tc>
          <w:tcPr>
            <w:tcW w:w="747" w:type="dxa"/>
            <w:vMerge w:val="continue"/>
            <w:tcBorders>
              <w:tl2br w:val="nil"/>
              <w:tr2bl w:val="nil"/>
            </w:tcBorders>
            <w:vAlign w:val="center"/>
          </w:tcPr>
          <w:p w14:paraId="3739126C">
            <w:pPr>
              <w:spacing w:line="280" w:lineRule="exact"/>
              <w:jc w:val="center"/>
              <w:rPr>
                <w:rFonts w:ascii="Times New Roman" w:hAnsi="宋体"/>
                <w:color w:val="auto"/>
                <w:sz w:val="18"/>
                <w:szCs w:val="18"/>
              </w:rPr>
            </w:pPr>
          </w:p>
        </w:tc>
        <w:tc>
          <w:tcPr>
            <w:tcW w:w="709" w:type="dxa"/>
            <w:tcBorders>
              <w:tl2br w:val="nil"/>
              <w:tr2bl w:val="nil"/>
            </w:tcBorders>
            <w:vAlign w:val="center"/>
          </w:tcPr>
          <w:p w14:paraId="06D1638B">
            <w:pPr>
              <w:spacing w:line="280" w:lineRule="exact"/>
              <w:jc w:val="center"/>
              <w:rPr>
                <w:rFonts w:ascii="Times New Roman" w:hAnsi="宋体"/>
                <w:color w:val="auto"/>
                <w:sz w:val="18"/>
                <w:szCs w:val="18"/>
              </w:rPr>
            </w:pPr>
            <w:r>
              <w:rPr>
                <w:rFonts w:hint="eastAsia" w:ascii="Times New Roman" w:hAnsi="宋体"/>
                <w:color w:val="auto"/>
                <w:sz w:val="18"/>
                <w:szCs w:val="18"/>
              </w:rPr>
              <w:t>15</w:t>
            </w:r>
          </w:p>
        </w:tc>
        <w:tc>
          <w:tcPr>
            <w:tcW w:w="944" w:type="dxa"/>
            <w:tcBorders>
              <w:tl2br w:val="nil"/>
              <w:tr2bl w:val="nil"/>
            </w:tcBorders>
            <w:vAlign w:val="center"/>
          </w:tcPr>
          <w:p w14:paraId="4AAF9940">
            <w:pPr>
              <w:spacing w:line="280" w:lineRule="exact"/>
              <w:jc w:val="center"/>
              <w:rPr>
                <w:rFonts w:ascii="Times New Roman" w:hAnsi="宋体"/>
                <w:color w:val="auto"/>
                <w:sz w:val="18"/>
                <w:szCs w:val="18"/>
              </w:rPr>
            </w:pPr>
            <w:r>
              <w:rPr>
                <w:rFonts w:hint="eastAsia" w:ascii="Times New Roman" w:hAnsi="宋体"/>
                <w:color w:val="auto"/>
                <w:sz w:val="18"/>
                <w:szCs w:val="18"/>
              </w:rPr>
              <w:t>LS010007</w:t>
            </w:r>
          </w:p>
        </w:tc>
        <w:tc>
          <w:tcPr>
            <w:tcW w:w="1762" w:type="dxa"/>
            <w:tcBorders>
              <w:tl2br w:val="nil"/>
              <w:tr2bl w:val="nil"/>
            </w:tcBorders>
            <w:vAlign w:val="center"/>
          </w:tcPr>
          <w:p w14:paraId="2B8F2B3E">
            <w:pPr>
              <w:spacing w:line="280" w:lineRule="exact"/>
              <w:jc w:val="center"/>
              <w:rPr>
                <w:rFonts w:ascii="Times New Roman" w:hAnsi="宋体"/>
                <w:color w:val="auto"/>
                <w:sz w:val="18"/>
                <w:szCs w:val="18"/>
              </w:rPr>
            </w:pPr>
            <w:r>
              <w:rPr>
                <w:rFonts w:hint="eastAsia" w:ascii="Times New Roman" w:hAnsi="宋体"/>
                <w:color w:val="auto"/>
                <w:sz w:val="18"/>
                <w:szCs w:val="18"/>
              </w:rPr>
              <w:t>考古学概论</w:t>
            </w:r>
          </w:p>
        </w:tc>
        <w:tc>
          <w:tcPr>
            <w:tcW w:w="374" w:type="dxa"/>
            <w:tcBorders>
              <w:tl2br w:val="nil"/>
              <w:tr2bl w:val="nil"/>
            </w:tcBorders>
            <w:vAlign w:val="center"/>
          </w:tcPr>
          <w:p w14:paraId="4D127A73">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5FAF4F27">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688BD9A9">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7909E35F">
            <w:pPr>
              <w:spacing w:line="280" w:lineRule="exact"/>
              <w:jc w:val="center"/>
              <w:rPr>
                <w:rFonts w:ascii="Times New Roman" w:hAnsi="宋体"/>
                <w:color w:val="auto"/>
                <w:sz w:val="18"/>
                <w:szCs w:val="18"/>
              </w:rPr>
            </w:pPr>
          </w:p>
        </w:tc>
        <w:tc>
          <w:tcPr>
            <w:tcW w:w="374" w:type="dxa"/>
            <w:tcBorders>
              <w:tl2br w:val="nil"/>
              <w:tr2bl w:val="nil"/>
            </w:tcBorders>
            <w:vAlign w:val="center"/>
          </w:tcPr>
          <w:p w14:paraId="6AA7C808">
            <w:pPr>
              <w:spacing w:line="280" w:lineRule="exact"/>
              <w:jc w:val="center"/>
              <w:rPr>
                <w:rFonts w:ascii="Times New Roman" w:hAnsi="宋体"/>
                <w:color w:val="auto"/>
                <w:sz w:val="18"/>
                <w:szCs w:val="18"/>
              </w:rPr>
            </w:pPr>
          </w:p>
        </w:tc>
        <w:tc>
          <w:tcPr>
            <w:tcW w:w="374" w:type="dxa"/>
            <w:tcBorders>
              <w:tl2br w:val="nil"/>
              <w:tr2bl w:val="nil"/>
            </w:tcBorders>
            <w:vAlign w:val="center"/>
          </w:tcPr>
          <w:p w14:paraId="613F672A">
            <w:pPr>
              <w:spacing w:line="280" w:lineRule="exact"/>
              <w:jc w:val="center"/>
              <w:rPr>
                <w:rFonts w:ascii="Times New Roman" w:hAnsi="宋体"/>
                <w:color w:val="auto"/>
                <w:sz w:val="18"/>
                <w:szCs w:val="18"/>
              </w:rPr>
            </w:pPr>
          </w:p>
        </w:tc>
        <w:tc>
          <w:tcPr>
            <w:tcW w:w="374" w:type="dxa"/>
            <w:tcBorders>
              <w:tl2br w:val="nil"/>
              <w:tr2bl w:val="nil"/>
            </w:tcBorders>
            <w:vAlign w:val="center"/>
          </w:tcPr>
          <w:p w14:paraId="6C95E95B">
            <w:pPr>
              <w:spacing w:line="280" w:lineRule="exact"/>
              <w:jc w:val="center"/>
              <w:rPr>
                <w:rFonts w:ascii="Times New Roman" w:hAnsi="宋体"/>
                <w:color w:val="auto"/>
                <w:sz w:val="18"/>
                <w:szCs w:val="18"/>
              </w:rPr>
            </w:pPr>
          </w:p>
        </w:tc>
        <w:tc>
          <w:tcPr>
            <w:tcW w:w="374" w:type="dxa"/>
            <w:tcBorders>
              <w:tl2br w:val="nil"/>
              <w:tr2bl w:val="nil"/>
            </w:tcBorders>
            <w:vAlign w:val="center"/>
          </w:tcPr>
          <w:p w14:paraId="6C9F5D91">
            <w:pPr>
              <w:spacing w:line="280" w:lineRule="exact"/>
              <w:jc w:val="center"/>
              <w:rPr>
                <w:rFonts w:ascii="Times New Roman" w:hAnsi="宋体"/>
                <w:color w:val="auto"/>
                <w:sz w:val="18"/>
                <w:szCs w:val="18"/>
              </w:rPr>
            </w:pPr>
          </w:p>
        </w:tc>
        <w:tc>
          <w:tcPr>
            <w:tcW w:w="375" w:type="dxa"/>
            <w:tcBorders>
              <w:tl2br w:val="nil"/>
              <w:tr2bl w:val="nil"/>
            </w:tcBorders>
            <w:vAlign w:val="center"/>
          </w:tcPr>
          <w:p w14:paraId="71711F74">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5" w:type="dxa"/>
            <w:tcBorders>
              <w:tl2br w:val="nil"/>
              <w:tr2bl w:val="nil"/>
            </w:tcBorders>
            <w:vAlign w:val="center"/>
          </w:tcPr>
          <w:p w14:paraId="6DBAAE1C">
            <w:pPr>
              <w:spacing w:line="280" w:lineRule="exact"/>
              <w:jc w:val="center"/>
              <w:rPr>
                <w:rFonts w:ascii="Times New Roman" w:hAnsi="宋体"/>
                <w:color w:val="auto"/>
                <w:sz w:val="18"/>
                <w:szCs w:val="18"/>
              </w:rPr>
            </w:pPr>
          </w:p>
        </w:tc>
        <w:tc>
          <w:tcPr>
            <w:tcW w:w="699" w:type="dxa"/>
            <w:tcBorders>
              <w:tl2br w:val="nil"/>
              <w:tr2bl w:val="nil"/>
            </w:tcBorders>
            <w:vAlign w:val="center"/>
          </w:tcPr>
          <w:p w14:paraId="31CB5CCB">
            <w:pPr>
              <w:spacing w:line="280" w:lineRule="exact"/>
              <w:jc w:val="center"/>
              <w:rPr>
                <w:rFonts w:ascii="Times New Roman" w:hAnsi="宋体"/>
                <w:color w:val="auto"/>
                <w:sz w:val="18"/>
                <w:szCs w:val="18"/>
              </w:rPr>
            </w:pPr>
          </w:p>
        </w:tc>
        <w:tc>
          <w:tcPr>
            <w:tcW w:w="510" w:type="dxa"/>
            <w:tcBorders>
              <w:tl2br w:val="nil"/>
              <w:tr2bl w:val="nil"/>
            </w:tcBorders>
            <w:vAlign w:val="center"/>
          </w:tcPr>
          <w:p w14:paraId="1DB902D7">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80" w:type="dxa"/>
            <w:tcBorders>
              <w:tl2br w:val="nil"/>
              <w:tr2bl w:val="nil"/>
            </w:tcBorders>
            <w:vAlign w:val="center"/>
          </w:tcPr>
          <w:p w14:paraId="011DF0C9">
            <w:pPr>
              <w:spacing w:line="280" w:lineRule="exact"/>
              <w:jc w:val="center"/>
              <w:rPr>
                <w:rFonts w:ascii="Times New Roman" w:hAnsi="宋体"/>
                <w:color w:val="auto"/>
                <w:sz w:val="18"/>
                <w:szCs w:val="18"/>
              </w:rPr>
            </w:pPr>
          </w:p>
        </w:tc>
      </w:tr>
      <w:tr w14:paraId="72615A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exact"/>
        </w:trPr>
        <w:tc>
          <w:tcPr>
            <w:tcW w:w="747" w:type="dxa"/>
            <w:vMerge w:val="continue"/>
            <w:tcBorders>
              <w:tl2br w:val="nil"/>
              <w:tr2bl w:val="nil"/>
            </w:tcBorders>
            <w:vAlign w:val="center"/>
          </w:tcPr>
          <w:p w14:paraId="3E6FA39D">
            <w:pPr>
              <w:spacing w:line="280" w:lineRule="exact"/>
              <w:jc w:val="center"/>
              <w:rPr>
                <w:rFonts w:ascii="Times New Roman" w:hAnsi="宋体"/>
                <w:color w:val="auto"/>
                <w:sz w:val="18"/>
                <w:szCs w:val="18"/>
              </w:rPr>
            </w:pPr>
          </w:p>
        </w:tc>
        <w:tc>
          <w:tcPr>
            <w:tcW w:w="709" w:type="dxa"/>
            <w:tcBorders>
              <w:tl2br w:val="nil"/>
              <w:tr2bl w:val="nil"/>
            </w:tcBorders>
            <w:vAlign w:val="center"/>
          </w:tcPr>
          <w:p w14:paraId="26F14C6B">
            <w:pPr>
              <w:spacing w:line="280" w:lineRule="exact"/>
              <w:jc w:val="center"/>
              <w:rPr>
                <w:rFonts w:ascii="Times New Roman" w:hAnsi="宋体"/>
                <w:color w:val="auto"/>
                <w:sz w:val="18"/>
                <w:szCs w:val="18"/>
              </w:rPr>
            </w:pPr>
            <w:r>
              <w:rPr>
                <w:rFonts w:hint="eastAsia" w:ascii="Times New Roman" w:hAnsi="宋体"/>
                <w:color w:val="auto"/>
                <w:sz w:val="18"/>
                <w:szCs w:val="18"/>
              </w:rPr>
              <w:t>16</w:t>
            </w:r>
          </w:p>
        </w:tc>
        <w:tc>
          <w:tcPr>
            <w:tcW w:w="944" w:type="dxa"/>
            <w:tcBorders>
              <w:tl2br w:val="nil"/>
              <w:tr2bl w:val="nil"/>
            </w:tcBorders>
            <w:vAlign w:val="center"/>
          </w:tcPr>
          <w:p w14:paraId="0619F5A8">
            <w:pPr>
              <w:spacing w:line="280" w:lineRule="exact"/>
              <w:jc w:val="center"/>
              <w:rPr>
                <w:rFonts w:ascii="Times New Roman" w:hAnsi="宋体"/>
                <w:color w:val="auto"/>
                <w:sz w:val="18"/>
                <w:szCs w:val="18"/>
              </w:rPr>
            </w:pPr>
            <w:r>
              <w:rPr>
                <w:rFonts w:hint="eastAsia" w:ascii="Times New Roman" w:hAnsi="宋体"/>
                <w:color w:val="auto"/>
                <w:sz w:val="18"/>
                <w:szCs w:val="18"/>
              </w:rPr>
              <w:t>LS010008</w:t>
            </w:r>
          </w:p>
        </w:tc>
        <w:tc>
          <w:tcPr>
            <w:tcW w:w="1762" w:type="dxa"/>
            <w:tcBorders>
              <w:tl2br w:val="nil"/>
              <w:tr2bl w:val="nil"/>
            </w:tcBorders>
            <w:vAlign w:val="center"/>
          </w:tcPr>
          <w:p w14:paraId="0167293E">
            <w:pPr>
              <w:spacing w:line="280" w:lineRule="exact"/>
              <w:jc w:val="center"/>
              <w:rPr>
                <w:rFonts w:ascii="Times New Roman" w:hAnsi="宋体"/>
                <w:color w:val="auto"/>
                <w:sz w:val="18"/>
                <w:szCs w:val="18"/>
              </w:rPr>
            </w:pPr>
            <w:r>
              <w:rPr>
                <w:rFonts w:hint="eastAsia" w:ascii="Times New Roman" w:hAnsi="宋体"/>
                <w:color w:val="auto"/>
                <w:sz w:val="18"/>
                <w:szCs w:val="18"/>
              </w:rPr>
              <w:t>中学历史教育学</w:t>
            </w:r>
          </w:p>
        </w:tc>
        <w:tc>
          <w:tcPr>
            <w:tcW w:w="374" w:type="dxa"/>
            <w:tcBorders>
              <w:tl2br w:val="nil"/>
              <w:tr2bl w:val="nil"/>
            </w:tcBorders>
            <w:vAlign w:val="center"/>
          </w:tcPr>
          <w:p w14:paraId="77A8828D">
            <w:pPr>
              <w:spacing w:line="280" w:lineRule="exact"/>
              <w:jc w:val="center"/>
              <w:rPr>
                <w:rFonts w:hint="eastAsia" w:ascii="Times New Roman" w:hAnsi="宋体" w:eastAsiaTheme="minorEastAsia"/>
                <w:color w:val="auto"/>
                <w:sz w:val="18"/>
                <w:szCs w:val="18"/>
                <w:lang w:eastAsia="zh-CN"/>
              </w:rPr>
            </w:pPr>
            <w:r>
              <w:rPr>
                <w:rFonts w:hint="eastAsia" w:ascii="Times New Roman" w:hAnsi="宋体"/>
                <w:color w:val="auto"/>
                <w:sz w:val="18"/>
                <w:szCs w:val="18"/>
                <w:lang w:val="en-US" w:eastAsia="zh-CN"/>
              </w:rPr>
              <w:t>5</w:t>
            </w:r>
          </w:p>
        </w:tc>
        <w:tc>
          <w:tcPr>
            <w:tcW w:w="374" w:type="dxa"/>
            <w:tcBorders>
              <w:tl2br w:val="nil"/>
              <w:tr2bl w:val="nil"/>
            </w:tcBorders>
            <w:vAlign w:val="center"/>
          </w:tcPr>
          <w:p w14:paraId="67EBA973">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90</w:t>
            </w:r>
          </w:p>
        </w:tc>
        <w:tc>
          <w:tcPr>
            <w:tcW w:w="374" w:type="dxa"/>
            <w:tcBorders>
              <w:tl2br w:val="nil"/>
              <w:tr2bl w:val="nil"/>
            </w:tcBorders>
            <w:vAlign w:val="center"/>
          </w:tcPr>
          <w:p w14:paraId="38231A80">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90</w:t>
            </w:r>
          </w:p>
        </w:tc>
        <w:tc>
          <w:tcPr>
            <w:tcW w:w="374" w:type="dxa"/>
            <w:tcBorders>
              <w:tl2br w:val="nil"/>
              <w:tr2bl w:val="nil"/>
            </w:tcBorders>
            <w:vAlign w:val="center"/>
          </w:tcPr>
          <w:p w14:paraId="47ED2CA5">
            <w:pPr>
              <w:spacing w:line="280" w:lineRule="exact"/>
              <w:jc w:val="center"/>
              <w:rPr>
                <w:rFonts w:ascii="Times New Roman" w:hAnsi="宋体"/>
                <w:color w:val="auto"/>
                <w:sz w:val="18"/>
                <w:szCs w:val="18"/>
              </w:rPr>
            </w:pPr>
          </w:p>
        </w:tc>
        <w:tc>
          <w:tcPr>
            <w:tcW w:w="374" w:type="dxa"/>
            <w:tcBorders>
              <w:tl2br w:val="nil"/>
              <w:tr2bl w:val="nil"/>
            </w:tcBorders>
            <w:vAlign w:val="center"/>
          </w:tcPr>
          <w:p w14:paraId="74320532">
            <w:pPr>
              <w:spacing w:line="280" w:lineRule="exact"/>
              <w:jc w:val="center"/>
              <w:rPr>
                <w:rFonts w:ascii="Times New Roman" w:hAnsi="宋体"/>
                <w:color w:val="auto"/>
                <w:sz w:val="18"/>
                <w:szCs w:val="18"/>
              </w:rPr>
            </w:pPr>
          </w:p>
        </w:tc>
        <w:tc>
          <w:tcPr>
            <w:tcW w:w="374" w:type="dxa"/>
            <w:tcBorders>
              <w:tl2br w:val="nil"/>
              <w:tr2bl w:val="nil"/>
            </w:tcBorders>
            <w:vAlign w:val="center"/>
          </w:tcPr>
          <w:p w14:paraId="1428F041">
            <w:pPr>
              <w:spacing w:line="280" w:lineRule="exact"/>
              <w:jc w:val="center"/>
              <w:rPr>
                <w:rFonts w:ascii="Times New Roman" w:hAnsi="宋体"/>
                <w:color w:val="auto"/>
                <w:sz w:val="18"/>
                <w:szCs w:val="18"/>
              </w:rPr>
            </w:pPr>
          </w:p>
        </w:tc>
        <w:tc>
          <w:tcPr>
            <w:tcW w:w="374" w:type="dxa"/>
            <w:tcBorders>
              <w:tl2br w:val="nil"/>
              <w:tr2bl w:val="nil"/>
            </w:tcBorders>
            <w:vAlign w:val="center"/>
          </w:tcPr>
          <w:p w14:paraId="43B5D872">
            <w:pPr>
              <w:spacing w:line="280" w:lineRule="exact"/>
              <w:jc w:val="center"/>
              <w:rPr>
                <w:rFonts w:ascii="Times New Roman" w:hAnsi="宋体"/>
                <w:color w:val="auto"/>
                <w:sz w:val="18"/>
                <w:szCs w:val="18"/>
              </w:rPr>
            </w:pPr>
          </w:p>
        </w:tc>
        <w:tc>
          <w:tcPr>
            <w:tcW w:w="374" w:type="dxa"/>
            <w:tcBorders>
              <w:tl2br w:val="nil"/>
              <w:tr2bl w:val="nil"/>
            </w:tcBorders>
            <w:vAlign w:val="center"/>
          </w:tcPr>
          <w:p w14:paraId="7CB554C5">
            <w:pPr>
              <w:spacing w:line="280" w:lineRule="exact"/>
              <w:jc w:val="center"/>
              <w:rPr>
                <w:rFonts w:ascii="Times New Roman" w:hAnsi="宋体"/>
                <w:color w:val="auto"/>
                <w:sz w:val="18"/>
                <w:szCs w:val="18"/>
              </w:rPr>
            </w:pPr>
          </w:p>
        </w:tc>
        <w:tc>
          <w:tcPr>
            <w:tcW w:w="375" w:type="dxa"/>
            <w:tcBorders>
              <w:tl2br w:val="nil"/>
              <w:tr2bl w:val="nil"/>
            </w:tcBorders>
            <w:vAlign w:val="center"/>
          </w:tcPr>
          <w:p w14:paraId="4AE9FE74">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90</w:t>
            </w:r>
          </w:p>
        </w:tc>
        <w:tc>
          <w:tcPr>
            <w:tcW w:w="375" w:type="dxa"/>
            <w:tcBorders>
              <w:tl2br w:val="nil"/>
              <w:tr2bl w:val="nil"/>
            </w:tcBorders>
            <w:vAlign w:val="center"/>
          </w:tcPr>
          <w:p w14:paraId="4899B687">
            <w:pPr>
              <w:spacing w:line="280" w:lineRule="exact"/>
              <w:jc w:val="center"/>
              <w:rPr>
                <w:rFonts w:ascii="Times New Roman" w:hAnsi="宋体"/>
                <w:color w:val="auto"/>
                <w:sz w:val="18"/>
                <w:szCs w:val="18"/>
              </w:rPr>
            </w:pPr>
          </w:p>
        </w:tc>
        <w:tc>
          <w:tcPr>
            <w:tcW w:w="699" w:type="dxa"/>
            <w:tcBorders>
              <w:tl2br w:val="nil"/>
              <w:tr2bl w:val="nil"/>
            </w:tcBorders>
            <w:vAlign w:val="center"/>
          </w:tcPr>
          <w:p w14:paraId="1C206172">
            <w:pPr>
              <w:spacing w:line="280" w:lineRule="exact"/>
              <w:jc w:val="center"/>
              <w:rPr>
                <w:rFonts w:ascii="Times New Roman" w:hAnsi="宋体"/>
                <w:color w:val="auto"/>
                <w:sz w:val="18"/>
                <w:szCs w:val="18"/>
              </w:rPr>
            </w:pPr>
          </w:p>
        </w:tc>
        <w:tc>
          <w:tcPr>
            <w:tcW w:w="510" w:type="dxa"/>
            <w:tcBorders>
              <w:tl2br w:val="nil"/>
              <w:tr2bl w:val="nil"/>
            </w:tcBorders>
            <w:vAlign w:val="center"/>
          </w:tcPr>
          <w:p w14:paraId="1D791E28">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80" w:type="dxa"/>
            <w:tcBorders>
              <w:tl2br w:val="nil"/>
              <w:tr2bl w:val="nil"/>
            </w:tcBorders>
            <w:vAlign w:val="center"/>
          </w:tcPr>
          <w:p w14:paraId="56B4CD7A">
            <w:pPr>
              <w:spacing w:line="280" w:lineRule="exact"/>
              <w:jc w:val="center"/>
              <w:rPr>
                <w:rFonts w:ascii="Times New Roman" w:hAnsi="宋体"/>
                <w:color w:val="auto"/>
                <w:sz w:val="18"/>
                <w:szCs w:val="18"/>
              </w:rPr>
            </w:pPr>
          </w:p>
        </w:tc>
      </w:tr>
      <w:tr w14:paraId="0A9C22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5" w:hRule="exact"/>
        </w:trPr>
        <w:tc>
          <w:tcPr>
            <w:tcW w:w="747" w:type="dxa"/>
            <w:vMerge w:val="restart"/>
            <w:tcBorders>
              <w:tl2br w:val="nil"/>
              <w:tr2bl w:val="nil"/>
            </w:tcBorders>
            <w:vAlign w:val="center"/>
          </w:tcPr>
          <w:p w14:paraId="3099668D">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职业能力拓展课</w:t>
            </w:r>
          </w:p>
        </w:tc>
        <w:tc>
          <w:tcPr>
            <w:tcW w:w="709" w:type="dxa"/>
            <w:tcBorders>
              <w:tl2br w:val="nil"/>
              <w:tr2bl w:val="nil"/>
            </w:tcBorders>
            <w:vAlign w:val="center"/>
          </w:tcPr>
          <w:p w14:paraId="05EDDC3F">
            <w:pPr>
              <w:spacing w:line="280" w:lineRule="exact"/>
              <w:jc w:val="center"/>
              <w:rPr>
                <w:rFonts w:ascii="Times New Roman" w:hAnsi="宋体"/>
                <w:color w:val="auto"/>
                <w:sz w:val="18"/>
                <w:szCs w:val="18"/>
              </w:rPr>
            </w:pPr>
            <w:r>
              <w:rPr>
                <w:rFonts w:hint="eastAsia" w:ascii="Times New Roman" w:hAnsi="宋体"/>
                <w:color w:val="auto"/>
                <w:sz w:val="18"/>
                <w:szCs w:val="18"/>
              </w:rPr>
              <w:t>17</w:t>
            </w:r>
          </w:p>
        </w:tc>
        <w:tc>
          <w:tcPr>
            <w:tcW w:w="944" w:type="dxa"/>
            <w:tcBorders>
              <w:tl2br w:val="nil"/>
              <w:tr2bl w:val="nil"/>
            </w:tcBorders>
            <w:vAlign w:val="center"/>
          </w:tcPr>
          <w:p w14:paraId="4530EA07">
            <w:pPr>
              <w:spacing w:line="280" w:lineRule="exact"/>
              <w:jc w:val="center"/>
              <w:rPr>
                <w:rFonts w:ascii="Times New Roman" w:hAnsi="宋体"/>
                <w:color w:val="auto"/>
                <w:sz w:val="18"/>
                <w:szCs w:val="18"/>
              </w:rPr>
            </w:pPr>
            <w:r>
              <w:rPr>
                <w:rFonts w:hint="eastAsia" w:ascii="Times New Roman" w:hAnsi="宋体"/>
                <w:color w:val="auto"/>
                <w:sz w:val="18"/>
                <w:szCs w:val="18"/>
              </w:rPr>
              <w:t>LS010009</w:t>
            </w:r>
          </w:p>
        </w:tc>
        <w:tc>
          <w:tcPr>
            <w:tcW w:w="1762" w:type="dxa"/>
            <w:tcBorders>
              <w:tl2br w:val="nil"/>
              <w:tr2bl w:val="nil"/>
            </w:tcBorders>
            <w:vAlign w:val="center"/>
          </w:tcPr>
          <w:p w14:paraId="270C5ACD">
            <w:pPr>
              <w:spacing w:line="280" w:lineRule="exact"/>
              <w:jc w:val="center"/>
              <w:rPr>
                <w:rFonts w:ascii="Times New Roman" w:hAnsi="宋体"/>
                <w:color w:val="auto"/>
                <w:sz w:val="18"/>
                <w:szCs w:val="18"/>
              </w:rPr>
            </w:pPr>
            <w:r>
              <w:rPr>
                <w:rFonts w:hint="eastAsia" w:ascii="Times New Roman" w:hAnsi="宋体"/>
                <w:color w:val="auto"/>
                <w:sz w:val="18"/>
                <w:szCs w:val="18"/>
              </w:rPr>
              <w:t>史学科研训练</w:t>
            </w:r>
          </w:p>
        </w:tc>
        <w:tc>
          <w:tcPr>
            <w:tcW w:w="374" w:type="dxa"/>
            <w:tcBorders>
              <w:tl2br w:val="nil"/>
              <w:tr2bl w:val="nil"/>
            </w:tcBorders>
            <w:vAlign w:val="center"/>
          </w:tcPr>
          <w:p w14:paraId="7AFD39C0">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374" w:type="dxa"/>
            <w:tcBorders>
              <w:tl2br w:val="nil"/>
              <w:tr2bl w:val="nil"/>
            </w:tcBorders>
            <w:vAlign w:val="center"/>
          </w:tcPr>
          <w:p w14:paraId="6D3B31D0">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1BED919B">
            <w:pPr>
              <w:spacing w:line="280" w:lineRule="exact"/>
              <w:jc w:val="center"/>
              <w:rPr>
                <w:rFonts w:ascii="Times New Roman" w:hAnsi="宋体"/>
                <w:color w:val="auto"/>
                <w:sz w:val="18"/>
                <w:szCs w:val="18"/>
              </w:rPr>
            </w:pPr>
          </w:p>
        </w:tc>
        <w:tc>
          <w:tcPr>
            <w:tcW w:w="374" w:type="dxa"/>
            <w:tcBorders>
              <w:tl2br w:val="nil"/>
              <w:tr2bl w:val="nil"/>
            </w:tcBorders>
            <w:vAlign w:val="center"/>
          </w:tcPr>
          <w:p w14:paraId="0F38C18B">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08E5E020">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24D510D8">
            <w:pPr>
              <w:spacing w:line="280" w:lineRule="exact"/>
              <w:jc w:val="center"/>
              <w:rPr>
                <w:rFonts w:ascii="Times New Roman" w:hAnsi="宋体"/>
                <w:color w:val="auto"/>
                <w:sz w:val="18"/>
                <w:szCs w:val="18"/>
              </w:rPr>
            </w:pPr>
          </w:p>
        </w:tc>
        <w:tc>
          <w:tcPr>
            <w:tcW w:w="374" w:type="dxa"/>
            <w:tcBorders>
              <w:tl2br w:val="nil"/>
              <w:tr2bl w:val="nil"/>
            </w:tcBorders>
            <w:vAlign w:val="center"/>
          </w:tcPr>
          <w:p w14:paraId="5DB8BE73">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7920C034">
            <w:pPr>
              <w:spacing w:line="280" w:lineRule="exact"/>
              <w:jc w:val="center"/>
              <w:rPr>
                <w:rFonts w:ascii="Times New Roman" w:hAnsi="宋体"/>
                <w:color w:val="auto"/>
                <w:sz w:val="18"/>
                <w:szCs w:val="18"/>
              </w:rPr>
            </w:pPr>
          </w:p>
        </w:tc>
        <w:tc>
          <w:tcPr>
            <w:tcW w:w="375" w:type="dxa"/>
            <w:tcBorders>
              <w:tl2br w:val="nil"/>
              <w:tr2bl w:val="nil"/>
            </w:tcBorders>
            <w:vAlign w:val="center"/>
          </w:tcPr>
          <w:p w14:paraId="5E0B42C5">
            <w:pPr>
              <w:spacing w:line="280" w:lineRule="exact"/>
              <w:jc w:val="center"/>
              <w:rPr>
                <w:rFonts w:ascii="Times New Roman" w:hAnsi="宋体"/>
                <w:color w:val="auto"/>
                <w:sz w:val="18"/>
                <w:szCs w:val="18"/>
              </w:rPr>
            </w:pPr>
          </w:p>
        </w:tc>
        <w:tc>
          <w:tcPr>
            <w:tcW w:w="375" w:type="dxa"/>
            <w:tcBorders>
              <w:tl2br w:val="nil"/>
              <w:tr2bl w:val="nil"/>
            </w:tcBorders>
            <w:vAlign w:val="center"/>
          </w:tcPr>
          <w:p w14:paraId="0AB3583D">
            <w:pPr>
              <w:spacing w:line="280" w:lineRule="exact"/>
              <w:jc w:val="center"/>
              <w:rPr>
                <w:rFonts w:ascii="Times New Roman" w:hAnsi="宋体"/>
                <w:color w:val="auto"/>
                <w:sz w:val="18"/>
                <w:szCs w:val="18"/>
              </w:rPr>
            </w:pPr>
          </w:p>
        </w:tc>
        <w:tc>
          <w:tcPr>
            <w:tcW w:w="699" w:type="dxa"/>
            <w:tcBorders>
              <w:tl2br w:val="nil"/>
              <w:tr2bl w:val="nil"/>
            </w:tcBorders>
            <w:vAlign w:val="center"/>
          </w:tcPr>
          <w:p w14:paraId="33A7D105">
            <w:pPr>
              <w:spacing w:line="280" w:lineRule="exact"/>
              <w:jc w:val="center"/>
              <w:rPr>
                <w:rFonts w:ascii="Times New Roman" w:hAnsi="宋体"/>
                <w:color w:val="auto"/>
                <w:sz w:val="18"/>
                <w:szCs w:val="18"/>
              </w:rPr>
            </w:pPr>
          </w:p>
        </w:tc>
        <w:tc>
          <w:tcPr>
            <w:tcW w:w="510" w:type="dxa"/>
            <w:tcBorders>
              <w:tl2br w:val="nil"/>
              <w:tr2bl w:val="nil"/>
            </w:tcBorders>
            <w:vAlign w:val="center"/>
          </w:tcPr>
          <w:p w14:paraId="5D908B5A">
            <w:pPr>
              <w:spacing w:line="280" w:lineRule="exact"/>
              <w:jc w:val="center"/>
              <w:rPr>
                <w:rFonts w:ascii="Times New Roman" w:hAnsi="宋体"/>
                <w:color w:val="auto"/>
                <w:sz w:val="18"/>
                <w:szCs w:val="18"/>
              </w:rPr>
            </w:pPr>
          </w:p>
        </w:tc>
        <w:tc>
          <w:tcPr>
            <w:tcW w:w="580" w:type="dxa"/>
            <w:tcBorders>
              <w:tl2br w:val="nil"/>
              <w:tr2bl w:val="nil"/>
            </w:tcBorders>
            <w:vAlign w:val="center"/>
          </w:tcPr>
          <w:p w14:paraId="071BD316">
            <w:pPr>
              <w:spacing w:line="280" w:lineRule="exact"/>
              <w:jc w:val="center"/>
              <w:rPr>
                <w:rFonts w:ascii="Times New Roman" w:hAnsi="宋体"/>
                <w:color w:val="auto"/>
                <w:sz w:val="18"/>
                <w:szCs w:val="18"/>
              </w:rPr>
            </w:pPr>
            <w:r>
              <w:rPr>
                <w:rFonts w:hint="eastAsia" w:ascii="Times New Roman" w:hAnsi="宋体"/>
                <w:color w:val="auto"/>
                <w:sz w:val="18"/>
                <w:szCs w:val="18"/>
              </w:rPr>
              <w:t>√</w:t>
            </w:r>
          </w:p>
        </w:tc>
      </w:tr>
      <w:tr w14:paraId="11ED80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75" w:hRule="exact"/>
        </w:trPr>
        <w:tc>
          <w:tcPr>
            <w:tcW w:w="747" w:type="dxa"/>
            <w:vMerge w:val="continue"/>
            <w:tcBorders>
              <w:tl2br w:val="nil"/>
              <w:tr2bl w:val="nil"/>
            </w:tcBorders>
            <w:vAlign w:val="center"/>
          </w:tcPr>
          <w:p w14:paraId="0CD27242">
            <w:pPr>
              <w:spacing w:line="280" w:lineRule="exact"/>
              <w:jc w:val="center"/>
              <w:rPr>
                <w:rFonts w:ascii="Times New Roman" w:hAnsi="宋体"/>
                <w:color w:val="auto"/>
                <w:sz w:val="18"/>
                <w:szCs w:val="18"/>
              </w:rPr>
            </w:pPr>
          </w:p>
        </w:tc>
        <w:tc>
          <w:tcPr>
            <w:tcW w:w="709" w:type="dxa"/>
            <w:tcBorders>
              <w:tl2br w:val="nil"/>
              <w:tr2bl w:val="nil"/>
            </w:tcBorders>
            <w:vAlign w:val="center"/>
          </w:tcPr>
          <w:p w14:paraId="335E4563">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944" w:type="dxa"/>
            <w:tcBorders>
              <w:tl2br w:val="nil"/>
              <w:tr2bl w:val="nil"/>
            </w:tcBorders>
            <w:vAlign w:val="center"/>
          </w:tcPr>
          <w:p w14:paraId="4F51CE06">
            <w:pPr>
              <w:spacing w:line="280" w:lineRule="exact"/>
              <w:jc w:val="center"/>
              <w:rPr>
                <w:rFonts w:ascii="Times New Roman" w:hAnsi="宋体"/>
                <w:color w:val="auto"/>
                <w:sz w:val="18"/>
                <w:szCs w:val="18"/>
              </w:rPr>
            </w:pPr>
            <w:r>
              <w:rPr>
                <w:rFonts w:hint="eastAsia" w:ascii="Times New Roman" w:hAnsi="宋体"/>
                <w:color w:val="auto"/>
                <w:sz w:val="18"/>
                <w:szCs w:val="18"/>
              </w:rPr>
              <w:t>LS010010</w:t>
            </w:r>
          </w:p>
        </w:tc>
        <w:tc>
          <w:tcPr>
            <w:tcW w:w="1762" w:type="dxa"/>
            <w:tcBorders>
              <w:tl2br w:val="nil"/>
              <w:tr2bl w:val="nil"/>
            </w:tcBorders>
            <w:vAlign w:val="center"/>
          </w:tcPr>
          <w:p w14:paraId="3AEE5895">
            <w:pPr>
              <w:spacing w:line="280" w:lineRule="exact"/>
              <w:jc w:val="center"/>
              <w:rPr>
                <w:rFonts w:ascii="Times New Roman" w:hAnsi="宋体"/>
                <w:color w:val="auto"/>
                <w:sz w:val="18"/>
                <w:szCs w:val="18"/>
              </w:rPr>
            </w:pPr>
            <w:r>
              <w:rPr>
                <w:rFonts w:hint="eastAsia" w:ascii="Times New Roman" w:hAnsi="宋体"/>
                <w:color w:val="auto"/>
                <w:sz w:val="18"/>
                <w:szCs w:val="18"/>
              </w:rPr>
              <w:t>历史教学技能训练</w:t>
            </w:r>
          </w:p>
        </w:tc>
        <w:tc>
          <w:tcPr>
            <w:tcW w:w="374" w:type="dxa"/>
            <w:tcBorders>
              <w:tl2br w:val="nil"/>
              <w:tr2bl w:val="nil"/>
            </w:tcBorders>
            <w:vAlign w:val="center"/>
          </w:tcPr>
          <w:p w14:paraId="76392B83">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374" w:type="dxa"/>
            <w:tcBorders>
              <w:tl2br w:val="nil"/>
              <w:tr2bl w:val="nil"/>
            </w:tcBorders>
            <w:vAlign w:val="center"/>
          </w:tcPr>
          <w:p w14:paraId="238765FD">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3D06BBC0">
            <w:pPr>
              <w:spacing w:line="280" w:lineRule="exact"/>
              <w:jc w:val="center"/>
              <w:rPr>
                <w:rFonts w:ascii="Times New Roman" w:hAnsi="宋体"/>
                <w:color w:val="auto"/>
                <w:sz w:val="18"/>
                <w:szCs w:val="18"/>
              </w:rPr>
            </w:pPr>
          </w:p>
        </w:tc>
        <w:tc>
          <w:tcPr>
            <w:tcW w:w="374" w:type="dxa"/>
            <w:tcBorders>
              <w:tl2br w:val="nil"/>
              <w:tr2bl w:val="nil"/>
            </w:tcBorders>
            <w:vAlign w:val="center"/>
          </w:tcPr>
          <w:p w14:paraId="432B6A99">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5355D6C6">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33CE4103">
            <w:pPr>
              <w:spacing w:line="280" w:lineRule="exact"/>
              <w:jc w:val="center"/>
              <w:rPr>
                <w:rFonts w:ascii="Times New Roman" w:hAnsi="宋体"/>
                <w:color w:val="auto"/>
                <w:sz w:val="18"/>
                <w:szCs w:val="18"/>
              </w:rPr>
            </w:pPr>
          </w:p>
        </w:tc>
        <w:tc>
          <w:tcPr>
            <w:tcW w:w="374" w:type="dxa"/>
            <w:tcBorders>
              <w:tl2br w:val="nil"/>
              <w:tr2bl w:val="nil"/>
            </w:tcBorders>
            <w:vAlign w:val="center"/>
          </w:tcPr>
          <w:p w14:paraId="3BC6655B">
            <w:pPr>
              <w:spacing w:line="280" w:lineRule="exact"/>
              <w:jc w:val="center"/>
              <w:rPr>
                <w:rFonts w:ascii="Times New Roman" w:hAnsi="宋体"/>
                <w:color w:val="auto"/>
                <w:sz w:val="18"/>
                <w:szCs w:val="18"/>
              </w:rPr>
            </w:pPr>
          </w:p>
        </w:tc>
        <w:tc>
          <w:tcPr>
            <w:tcW w:w="374" w:type="dxa"/>
            <w:tcBorders>
              <w:tl2br w:val="nil"/>
              <w:tr2bl w:val="nil"/>
            </w:tcBorders>
            <w:vAlign w:val="center"/>
          </w:tcPr>
          <w:p w14:paraId="55389D44">
            <w:pPr>
              <w:spacing w:line="280" w:lineRule="exact"/>
              <w:jc w:val="center"/>
              <w:rPr>
                <w:rFonts w:ascii="Times New Roman" w:hAnsi="宋体"/>
                <w:color w:val="auto"/>
                <w:sz w:val="18"/>
                <w:szCs w:val="18"/>
              </w:rPr>
            </w:pPr>
          </w:p>
        </w:tc>
        <w:tc>
          <w:tcPr>
            <w:tcW w:w="375" w:type="dxa"/>
            <w:tcBorders>
              <w:tl2br w:val="nil"/>
              <w:tr2bl w:val="nil"/>
            </w:tcBorders>
            <w:vAlign w:val="center"/>
          </w:tcPr>
          <w:p w14:paraId="5AAAC697">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5" w:type="dxa"/>
            <w:tcBorders>
              <w:tl2br w:val="nil"/>
              <w:tr2bl w:val="nil"/>
            </w:tcBorders>
            <w:vAlign w:val="center"/>
          </w:tcPr>
          <w:p w14:paraId="4C11E438">
            <w:pPr>
              <w:spacing w:line="280" w:lineRule="exact"/>
              <w:jc w:val="center"/>
              <w:rPr>
                <w:rFonts w:ascii="Times New Roman" w:hAnsi="宋体"/>
                <w:color w:val="auto"/>
                <w:sz w:val="18"/>
                <w:szCs w:val="18"/>
              </w:rPr>
            </w:pPr>
          </w:p>
        </w:tc>
        <w:tc>
          <w:tcPr>
            <w:tcW w:w="699" w:type="dxa"/>
            <w:tcBorders>
              <w:tl2br w:val="nil"/>
              <w:tr2bl w:val="nil"/>
            </w:tcBorders>
            <w:vAlign w:val="center"/>
          </w:tcPr>
          <w:p w14:paraId="6C955CB7">
            <w:pPr>
              <w:spacing w:line="280" w:lineRule="exact"/>
              <w:jc w:val="center"/>
              <w:rPr>
                <w:rFonts w:ascii="Times New Roman" w:hAnsi="宋体"/>
                <w:color w:val="auto"/>
                <w:sz w:val="18"/>
                <w:szCs w:val="18"/>
              </w:rPr>
            </w:pPr>
          </w:p>
        </w:tc>
        <w:tc>
          <w:tcPr>
            <w:tcW w:w="510" w:type="dxa"/>
            <w:tcBorders>
              <w:tl2br w:val="nil"/>
              <w:tr2bl w:val="nil"/>
            </w:tcBorders>
            <w:vAlign w:val="center"/>
          </w:tcPr>
          <w:p w14:paraId="5A87A387">
            <w:pPr>
              <w:spacing w:line="280" w:lineRule="exact"/>
              <w:jc w:val="center"/>
              <w:rPr>
                <w:rFonts w:ascii="Times New Roman" w:hAnsi="宋体"/>
                <w:color w:val="auto"/>
                <w:sz w:val="18"/>
                <w:szCs w:val="18"/>
              </w:rPr>
            </w:pPr>
          </w:p>
        </w:tc>
        <w:tc>
          <w:tcPr>
            <w:tcW w:w="580" w:type="dxa"/>
            <w:tcBorders>
              <w:tl2br w:val="nil"/>
              <w:tr2bl w:val="nil"/>
            </w:tcBorders>
            <w:vAlign w:val="center"/>
          </w:tcPr>
          <w:p w14:paraId="62A6C28C">
            <w:pPr>
              <w:spacing w:line="280" w:lineRule="exact"/>
              <w:jc w:val="center"/>
              <w:rPr>
                <w:rFonts w:ascii="Times New Roman" w:hAnsi="宋体"/>
                <w:color w:val="auto"/>
                <w:sz w:val="18"/>
                <w:szCs w:val="18"/>
              </w:rPr>
            </w:pPr>
            <w:r>
              <w:rPr>
                <w:rFonts w:hint="eastAsia" w:ascii="Times New Roman" w:hAnsi="宋体"/>
                <w:color w:val="auto"/>
                <w:sz w:val="18"/>
                <w:szCs w:val="18"/>
              </w:rPr>
              <w:t>√</w:t>
            </w:r>
          </w:p>
        </w:tc>
      </w:tr>
      <w:tr w14:paraId="208579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exact"/>
        </w:trPr>
        <w:tc>
          <w:tcPr>
            <w:tcW w:w="747" w:type="dxa"/>
            <w:vMerge w:val="restart"/>
            <w:tcBorders>
              <w:tl2br w:val="nil"/>
              <w:tr2bl w:val="nil"/>
            </w:tcBorders>
            <w:vAlign w:val="center"/>
          </w:tcPr>
          <w:p w14:paraId="79C944FE">
            <w:pPr>
              <w:spacing w:line="280" w:lineRule="exact"/>
              <w:jc w:val="center"/>
              <w:rPr>
                <w:rFonts w:ascii="Times New Roman" w:hAnsi="宋体"/>
                <w:color w:val="auto"/>
                <w:sz w:val="18"/>
                <w:szCs w:val="18"/>
              </w:rPr>
            </w:pPr>
            <w:r>
              <w:rPr>
                <w:rFonts w:ascii="Times New Roman" w:hAnsi="宋体"/>
                <w:color w:val="auto"/>
                <w:sz w:val="18"/>
                <w:szCs w:val="18"/>
              </w:rPr>
              <w:t>实</w:t>
            </w:r>
          </w:p>
          <w:p w14:paraId="450B60E8">
            <w:pPr>
              <w:spacing w:line="280" w:lineRule="exact"/>
              <w:jc w:val="center"/>
              <w:rPr>
                <w:rFonts w:ascii="Times New Roman" w:hAnsi="宋体"/>
                <w:color w:val="auto"/>
                <w:sz w:val="18"/>
                <w:szCs w:val="18"/>
              </w:rPr>
            </w:pPr>
            <w:r>
              <w:rPr>
                <w:rFonts w:ascii="Times New Roman" w:hAnsi="宋体"/>
                <w:color w:val="auto"/>
                <w:sz w:val="18"/>
                <w:szCs w:val="18"/>
              </w:rPr>
              <w:t>践</w:t>
            </w:r>
          </w:p>
          <w:p w14:paraId="2F392987">
            <w:pPr>
              <w:spacing w:line="280" w:lineRule="exact"/>
              <w:jc w:val="center"/>
              <w:rPr>
                <w:rFonts w:ascii="Times New Roman" w:hAnsi="宋体"/>
                <w:color w:val="auto"/>
                <w:sz w:val="18"/>
                <w:szCs w:val="18"/>
              </w:rPr>
            </w:pPr>
            <w:r>
              <w:rPr>
                <w:rFonts w:hint="eastAsia" w:ascii="Times New Roman" w:hAnsi="宋体"/>
                <w:color w:val="auto"/>
                <w:sz w:val="18"/>
                <w:szCs w:val="18"/>
              </w:rPr>
              <w:t>教</w:t>
            </w:r>
          </w:p>
          <w:p w14:paraId="0AB09675">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学</w:t>
            </w:r>
          </w:p>
          <w:p w14:paraId="33C52027">
            <w:pPr>
              <w:spacing w:line="280" w:lineRule="exact"/>
              <w:jc w:val="center"/>
              <w:rPr>
                <w:rFonts w:ascii="Times New Roman" w:hAnsi="宋体"/>
                <w:color w:val="auto"/>
                <w:sz w:val="18"/>
                <w:szCs w:val="18"/>
              </w:rPr>
            </w:pPr>
            <w:r>
              <w:rPr>
                <w:rFonts w:hint="eastAsia" w:ascii="Times New Roman" w:hAnsi="宋体"/>
                <w:color w:val="auto"/>
                <w:sz w:val="18"/>
                <w:szCs w:val="18"/>
              </w:rPr>
              <w:t>环</w:t>
            </w:r>
          </w:p>
          <w:p w14:paraId="358C06AE">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节</w:t>
            </w:r>
          </w:p>
        </w:tc>
        <w:tc>
          <w:tcPr>
            <w:tcW w:w="709" w:type="dxa"/>
            <w:tcBorders>
              <w:tl2br w:val="nil"/>
              <w:tr2bl w:val="nil"/>
            </w:tcBorders>
            <w:vAlign w:val="center"/>
          </w:tcPr>
          <w:p w14:paraId="52C7D660">
            <w:pPr>
              <w:spacing w:line="280" w:lineRule="exact"/>
              <w:jc w:val="center"/>
              <w:rPr>
                <w:rFonts w:ascii="Times New Roman" w:hAnsi="宋体"/>
                <w:color w:val="auto"/>
                <w:sz w:val="18"/>
                <w:szCs w:val="18"/>
              </w:rPr>
            </w:pPr>
            <w:r>
              <w:rPr>
                <w:rFonts w:hint="eastAsia" w:ascii="Times New Roman" w:hAnsi="宋体"/>
                <w:color w:val="auto"/>
                <w:sz w:val="18"/>
                <w:szCs w:val="18"/>
              </w:rPr>
              <w:t>19</w:t>
            </w:r>
          </w:p>
        </w:tc>
        <w:tc>
          <w:tcPr>
            <w:tcW w:w="944" w:type="dxa"/>
            <w:tcBorders>
              <w:tl2br w:val="nil"/>
              <w:tr2bl w:val="nil"/>
            </w:tcBorders>
            <w:vAlign w:val="center"/>
          </w:tcPr>
          <w:p w14:paraId="7BDB966D">
            <w:pPr>
              <w:spacing w:line="280" w:lineRule="exact"/>
              <w:jc w:val="center"/>
              <w:rPr>
                <w:rFonts w:ascii="Times New Roman" w:hAnsi="宋体"/>
                <w:color w:val="auto"/>
                <w:sz w:val="18"/>
                <w:szCs w:val="18"/>
              </w:rPr>
            </w:pPr>
            <w:r>
              <w:rPr>
                <w:rFonts w:hint="eastAsia" w:ascii="Times New Roman" w:hAnsi="宋体"/>
                <w:color w:val="auto"/>
                <w:sz w:val="18"/>
                <w:szCs w:val="18"/>
              </w:rPr>
              <w:t>SJ010001</w:t>
            </w:r>
          </w:p>
        </w:tc>
        <w:tc>
          <w:tcPr>
            <w:tcW w:w="1762" w:type="dxa"/>
            <w:tcBorders>
              <w:tl2br w:val="nil"/>
              <w:tr2bl w:val="nil"/>
            </w:tcBorders>
            <w:vAlign w:val="center"/>
          </w:tcPr>
          <w:p w14:paraId="1EBBB717">
            <w:pPr>
              <w:spacing w:line="280" w:lineRule="exact"/>
              <w:jc w:val="center"/>
              <w:rPr>
                <w:rFonts w:ascii="Times New Roman" w:hAnsi="宋体"/>
                <w:color w:val="auto"/>
                <w:sz w:val="18"/>
                <w:szCs w:val="18"/>
              </w:rPr>
            </w:pPr>
            <w:r>
              <w:rPr>
                <w:rFonts w:hint="eastAsia" w:ascii="Times New Roman" w:hAnsi="宋体"/>
                <w:color w:val="auto"/>
                <w:sz w:val="18"/>
                <w:szCs w:val="18"/>
              </w:rPr>
              <w:t>入学教育</w:t>
            </w:r>
          </w:p>
        </w:tc>
        <w:tc>
          <w:tcPr>
            <w:tcW w:w="374" w:type="dxa"/>
            <w:tcBorders>
              <w:tl2br w:val="nil"/>
              <w:tr2bl w:val="nil"/>
            </w:tcBorders>
            <w:vAlign w:val="center"/>
          </w:tcPr>
          <w:p w14:paraId="7A683E32">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374" w:type="dxa"/>
            <w:tcBorders>
              <w:tl2br w:val="nil"/>
              <w:tr2bl w:val="nil"/>
            </w:tcBorders>
            <w:vAlign w:val="center"/>
          </w:tcPr>
          <w:p w14:paraId="0E167C73">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652F2E76">
            <w:pPr>
              <w:spacing w:line="280" w:lineRule="exact"/>
              <w:jc w:val="center"/>
              <w:rPr>
                <w:rFonts w:ascii="Times New Roman" w:hAnsi="宋体"/>
                <w:color w:val="auto"/>
                <w:sz w:val="18"/>
                <w:szCs w:val="18"/>
              </w:rPr>
            </w:pPr>
          </w:p>
        </w:tc>
        <w:tc>
          <w:tcPr>
            <w:tcW w:w="374" w:type="dxa"/>
            <w:tcBorders>
              <w:tl2br w:val="nil"/>
              <w:tr2bl w:val="nil"/>
            </w:tcBorders>
            <w:vAlign w:val="center"/>
          </w:tcPr>
          <w:p w14:paraId="6142011F">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0CC68B3F">
            <w:pPr>
              <w:spacing w:line="280" w:lineRule="exact"/>
              <w:jc w:val="center"/>
              <w:rPr>
                <w:rFonts w:ascii="Times New Roman" w:hAnsi="宋体"/>
                <w:color w:val="auto"/>
                <w:sz w:val="18"/>
                <w:szCs w:val="18"/>
              </w:rPr>
            </w:pPr>
          </w:p>
        </w:tc>
        <w:tc>
          <w:tcPr>
            <w:tcW w:w="374" w:type="dxa"/>
            <w:tcBorders>
              <w:tl2br w:val="nil"/>
              <w:tr2bl w:val="nil"/>
            </w:tcBorders>
            <w:vAlign w:val="center"/>
          </w:tcPr>
          <w:p w14:paraId="2F035568">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7771211F">
            <w:pPr>
              <w:spacing w:line="280" w:lineRule="exact"/>
              <w:jc w:val="center"/>
              <w:rPr>
                <w:rFonts w:ascii="Times New Roman" w:hAnsi="宋体"/>
                <w:color w:val="auto"/>
                <w:sz w:val="18"/>
                <w:szCs w:val="18"/>
              </w:rPr>
            </w:pPr>
          </w:p>
        </w:tc>
        <w:tc>
          <w:tcPr>
            <w:tcW w:w="374" w:type="dxa"/>
            <w:tcBorders>
              <w:tl2br w:val="nil"/>
              <w:tr2bl w:val="nil"/>
            </w:tcBorders>
            <w:vAlign w:val="center"/>
          </w:tcPr>
          <w:p w14:paraId="09158F4A">
            <w:pPr>
              <w:spacing w:line="280" w:lineRule="exact"/>
              <w:jc w:val="center"/>
              <w:rPr>
                <w:rFonts w:ascii="Times New Roman" w:hAnsi="宋体"/>
                <w:color w:val="auto"/>
                <w:sz w:val="18"/>
                <w:szCs w:val="18"/>
              </w:rPr>
            </w:pPr>
          </w:p>
        </w:tc>
        <w:tc>
          <w:tcPr>
            <w:tcW w:w="375" w:type="dxa"/>
            <w:tcBorders>
              <w:tl2br w:val="nil"/>
              <w:tr2bl w:val="nil"/>
            </w:tcBorders>
            <w:vAlign w:val="center"/>
          </w:tcPr>
          <w:p w14:paraId="6E3883A7">
            <w:pPr>
              <w:spacing w:line="280" w:lineRule="exact"/>
              <w:jc w:val="center"/>
              <w:rPr>
                <w:rFonts w:ascii="Times New Roman" w:hAnsi="宋体"/>
                <w:color w:val="auto"/>
                <w:sz w:val="18"/>
                <w:szCs w:val="18"/>
              </w:rPr>
            </w:pPr>
          </w:p>
        </w:tc>
        <w:tc>
          <w:tcPr>
            <w:tcW w:w="375" w:type="dxa"/>
            <w:tcBorders>
              <w:tl2br w:val="nil"/>
              <w:tr2bl w:val="nil"/>
            </w:tcBorders>
            <w:vAlign w:val="center"/>
          </w:tcPr>
          <w:p w14:paraId="6DCBAA80">
            <w:pPr>
              <w:spacing w:line="280" w:lineRule="exact"/>
              <w:jc w:val="center"/>
              <w:rPr>
                <w:rFonts w:ascii="Times New Roman" w:hAnsi="宋体"/>
                <w:color w:val="auto"/>
                <w:sz w:val="18"/>
                <w:szCs w:val="18"/>
              </w:rPr>
            </w:pPr>
          </w:p>
        </w:tc>
        <w:tc>
          <w:tcPr>
            <w:tcW w:w="699" w:type="dxa"/>
            <w:tcBorders>
              <w:tl2br w:val="nil"/>
              <w:tr2bl w:val="nil"/>
            </w:tcBorders>
            <w:vAlign w:val="center"/>
          </w:tcPr>
          <w:p w14:paraId="5ABB7FC7">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10" w:type="dxa"/>
            <w:tcBorders>
              <w:tl2br w:val="nil"/>
              <w:tr2bl w:val="nil"/>
            </w:tcBorders>
            <w:vAlign w:val="center"/>
          </w:tcPr>
          <w:p w14:paraId="10D44089">
            <w:pPr>
              <w:spacing w:line="280" w:lineRule="exact"/>
              <w:jc w:val="center"/>
              <w:rPr>
                <w:rFonts w:ascii="Times New Roman" w:hAnsi="宋体"/>
                <w:color w:val="auto"/>
                <w:sz w:val="18"/>
                <w:szCs w:val="18"/>
              </w:rPr>
            </w:pPr>
          </w:p>
        </w:tc>
        <w:tc>
          <w:tcPr>
            <w:tcW w:w="580" w:type="dxa"/>
            <w:tcBorders>
              <w:tl2br w:val="nil"/>
              <w:tr2bl w:val="nil"/>
            </w:tcBorders>
            <w:vAlign w:val="center"/>
          </w:tcPr>
          <w:p w14:paraId="326BFADC">
            <w:pPr>
              <w:spacing w:line="280" w:lineRule="exact"/>
              <w:jc w:val="center"/>
              <w:rPr>
                <w:rFonts w:ascii="Times New Roman" w:hAnsi="宋体"/>
                <w:color w:val="auto"/>
                <w:sz w:val="18"/>
                <w:szCs w:val="18"/>
              </w:rPr>
            </w:pPr>
          </w:p>
        </w:tc>
      </w:tr>
      <w:tr w14:paraId="0F04A1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exact"/>
        </w:trPr>
        <w:tc>
          <w:tcPr>
            <w:tcW w:w="747" w:type="dxa"/>
            <w:vMerge w:val="continue"/>
            <w:tcBorders>
              <w:tl2br w:val="nil"/>
              <w:tr2bl w:val="nil"/>
            </w:tcBorders>
            <w:vAlign w:val="center"/>
          </w:tcPr>
          <w:p w14:paraId="4C1C6D78">
            <w:pPr>
              <w:jc w:val="center"/>
              <w:rPr>
                <w:rFonts w:ascii="Times New Roman" w:hAnsi="宋体"/>
                <w:color w:val="auto"/>
                <w:sz w:val="18"/>
                <w:szCs w:val="18"/>
              </w:rPr>
            </w:pPr>
          </w:p>
        </w:tc>
        <w:tc>
          <w:tcPr>
            <w:tcW w:w="709" w:type="dxa"/>
            <w:tcBorders>
              <w:tl2br w:val="nil"/>
              <w:tr2bl w:val="nil"/>
            </w:tcBorders>
            <w:vAlign w:val="center"/>
          </w:tcPr>
          <w:p w14:paraId="50E06194">
            <w:pPr>
              <w:spacing w:line="280" w:lineRule="exact"/>
              <w:jc w:val="center"/>
              <w:rPr>
                <w:rFonts w:ascii="Times New Roman" w:hAnsi="宋体"/>
                <w:color w:val="auto"/>
                <w:sz w:val="18"/>
                <w:szCs w:val="18"/>
              </w:rPr>
            </w:pPr>
            <w:r>
              <w:rPr>
                <w:rFonts w:hint="eastAsia" w:ascii="Times New Roman" w:hAnsi="宋体"/>
                <w:color w:val="auto"/>
                <w:sz w:val="18"/>
                <w:szCs w:val="18"/>
              </w:rPr>
              <w:t>20</w:t>
            </w:r>
          </w:p>
        </w:tc>
        <w:tc>
          <w:tcPr>
            <w:tcW w:w="944" w:type="dxa"/>
            <w:tcBorders>
              <w:tl2br w:val="nil"/>
              <w:tr2bl w:val="nil"/>
            </w:tcBorders>
            <w:vAlign w:val="center"/>
          </w:tcPr>
          <w:p w14:paraId="184B6F82">
            <w:pPr>
              <w:spacing w:line="280" w:lineRule="exact"/>
              <w:jc w:val="center"/>
              <w:rPr>
                <w:rFonts w:ascii="Times New Roman" w:hAnsi="宋体"/>
                <w:color w:val="auto"/>
                <w:sz w:val="18"/>
                <w:szCs w:val="18"/>
              </w:rPr>
            </w:pPr>
            <w:r>
              <w:rPr>
                <w:rFonts w:hint="eastAsia" w:ascii="Times New Roman" w:hAnsi="宋体"/>
                <w:color w:val="auto"/>
                <w:sz w:val="18"/>
                <w:szCs w:val="18"/>
              </w:rPr>
              <w:t>SJ010002</w:t>
            </w:r>
          </w:p>
        </w:tc>
        <w:tc>
          <w:tcPr>
            <w:tcW w:w="1762" w:type="dxa"/>
            <w:tcBorders>
              <w:tl2br w:val="nil"/>
              <w:tr2bl w:val="nil"/>
            </w:tcBorders>
            <w:vAlign w:val="center"/>
          </w:tcPr>
          <w:p w14:paraId="3AC3430C">
            <w:pPr>
              <w:spacing w:line="280" w:lineRule="exact"/>
              <w:jc w:val="center"/>
              <w:rPr>
                <w:rFonts w:ascii="Times New Roman" w:hAnsi="宋体"/>
                <w:color w:val="auto"/>
                <w:sz w:val="18"/>
                <w:szCs w:val="18"/>
              </w:rPr>
            </w:pPr>
            <w:r>
              <w:rPr>
                <w:rFonts w:hint="eastAsia" w:ascii="Times New Roman" w:hAnsi="宋体"/>
                <w:color w:val="auto"/>
                <w:sz w:val="18"/>
                <w:szCs w:val="18"/>
              </w:rPr>
              <w:t>毕业教育</w:t>
            </w:r>
          </w:p>
        </w:tc>
        <w:tc>
          <w:tcPr>
            <w:tcW w:w="374" w:type="dxa"/>
            <w:tcBorders>
              <w:tl2br w:val="nil"/>
              <w:tr2bl w:val="nil"/>
            </w:tcBorders>
            <w:vAlign w:val="center"/>
          </w:tcPr>
          <w:p w14:paraId="442AAAB5">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374" w:type="dxa"/>
            <w:tcBorders>
              <w:tl2br w:val="nil"/>
              <w:tr2bl w:val="nil"/>
            </w:tcBorders>
            <w:vAlign w:val="center"/>
          </w:tcPr>
          <w:p w14:paraId="7D039608">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7A70AECA">
            <w:pPr>
              <w:spacing w:line="280" w:lineRule="exact"/>
              <w:jc w:val="center"/>
              <w:rPr>
                <w:rFonts w:ascii="Times New Roman" w:hAnsi="宋体"/>
                <w:color w:val="auto"/>
                <w:sz w:val="18"/>
                <w:szCs w:val="18"/>
              </w:rPr>
            </w:pPr>
          </w:p>
        </w:tc>
        <w:tc>
          <w:tcPr>
            <w:tcW w:w="374" w:type="dxa"/>
            <w:tcBorders>
              <w:tl2br w:val="nil"/>
              <w:tr2bl w:val="nil"/>
            </w:tcBorders>
            <w:vAlign w:val="center"/>
          </w:tcPr>
          <w:p w14:paraId="496275BD">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665259BC">
            <w:pPr>
              <w:spacing w:line="280" w:lineRule="exact"/>
              <w:jc w:val="center"/>
              <w:rPr>
                <w:rFonts w:ascii="Times New Roman" w:hAnsi="宋体"/>
                <w:color w:val="auto"/>
                <w:sz w:val="18"/>
                <w:szCs w:val="18"/>
              </w:rPr>
            </w:pPr>
          </w:p>
        </w:tc>
        <w:tc>
          <w:tcPr>
            <w:tcW w:w="374" w:type="dxa"/>
            <w:tcBorders>
              <w:tl2br w:val="nil"/>
              <w:tr2bl w:val="nil"/>
            </w:tcBorders>
            <w:vAlign w:val="center"/>
          </w:tcPr>
          <w:p w14:paraId="6C97D130">
            <w:pPr>
              <w:spacing w:line="280" w:lineRule="exact"/>
              <w:jc w:val="center"/>
              <w:rPr>
                <w:rFonts w:ascii="Times New Roman" w:hAnsi="宋体"/>
                <w:color w:val="auto"/>
                <w:sz w:val="18"/>
                <w:szCs w:val="18"/>
              </w:rPr>
            </w:pPr>
          </w:p>
        </w:tc>
        <w:tc>
          <w:tcPr>
            <w:tcW w:w="374" w:type="dxa"/>
            <w:tcBorders>
              <w:tl2br w:val="nil"/>
              <w:tr2bl w:val="nil"/>
            </w:tcBorders>
            <w:vAlign w:val="center"/>
          </w:tcPr>
          <w:p w14:paraId="5026742C">
            <w:pPr>
              <w:spacing w:line="280" w:lineRule="exact"/>
              <w:jc w:val="center"/>
              <w:rPr>
                <w:rFonts w:ascii="Times New Roman" w:hAnsi="宋体"/>
                <w:color w:val="auto"/>
                <w:sz w:val="18"/>
                <w:szCs w:val="18"/>
              </w:rPr>
            </w:pPr>
          </w:p>
        </w:tc>
        <w:tc>
          <w:tcPr>
            <w:tcW w:w="374" w:type="dxa"/>
            <w:tcBorders>
              <w:tl2br w:val="nil"/>
              <w:tr2bl w:val="nil"/>
            </w:tcBorders>
            <w:vAlign w:val="center"/>
          </w:tcPr>
          <w:p w14:paraId="53BBF544">
            <w:pPr>
              <w:spacing w:line="280" w:lineRule="exact"/>
              <w:jc w:val="center"/>
              <w:rPr>
                <w:rFonts w:ascii="Times New Roman" w:hAnsi="宋体"/>
                <w:color w:val="auto"/>
                <w:sz w:val="18"/>
                <w:szCs w:val="18"/>
              </w:rPr>
            </w:pPr>
          </w:p>
        </w:tc>
        <w:tc>
          <w:tcPr>
            <w:tcW w:w="375" w:type="dxa"/>
            <w:tcBorders>
              <w:tl2br w:val="nil"/>
              <w:tr2bl w:val="nil"/>
            </w:tcBorders>
            <w:vAlign w:val="center"/>
          </w:tcPr>
          <w:p w14:paraId="77ED592F">
            <w:pPr>
              <w:spacing w:line="280" w:lineRule="exact"/>
              <w:jc w:val="center"/>
              <w:rPr>
                <w:rFonts w:ascii="Times New Roman" w:hAnsi="宋体"/>
                <w:color w:val="auto"/>
                <w:sz w:val="18"/>
                <w:szCs w:val="18"/>
              </w:rPr>
            </w:pPr>
          </w:p>
        </w:tc>
        <w:tc>
          <w:tcPr>
            <w:tcW w:w="375" w:type="dxa"/>
            <w:tcBorders>
              <w:tl2br w:val="nil"/>
              <w:tr2bl w:val="nil"/>
            </w:tcBorders>
            <w:vAlign w:val="center"/>
          </w:tcPr>
          <w:p w14:paraId="3BB99BD4">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699" w:type="dxa"/>
            <w:tcBorders>
              <w:tl2br w:val="nil"/>
              <w:tr2bl w:val="nil"/>
            </w:tcBorders>
            <w:vAlign w:val="center"/>
          </w:tcPr>
          <w:p w14:paraId="3BFB6A47">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10" w:type="dxa"/>
            <w:tcBorders>
              <w:tl2br w:val="nil"/>
              <w:tr2bl w:val="nil"/>
            </w:tcBorders>
            <w:vAlign w:val="center"/>
          </w:tcPr>
          <w:p w14:paraId="2EA3270C">
            <w:pPr>
              <w:spacing w:line="280" w:lineRule="exact"/>
              <w:jc w:val="center"/>
              <w:rPr>
                <w:rFonts w:ascii="Times New Roman" w:hAnsi="宋体"/>
                <w:color w:val="auto"/>
                <w:sz w:val="18"/>
                <w:szCs w:val="18"/>
              </w:rPr>
            </w:pPr>
          </w:p>
        </w:tc>
        <w:tc>
          <w:tcPr>
            <w:tcW w:w="580" w:type="dxa"/>
            <w:tcBorders>
              <w:tl2br w:val="nil"/>
              <w:tr2bl w:val="nil"/>
            </w:tcBorders>
            <w:vAlign w:val="center"/>
          </w:tcPr>
          <w:p w14:paraId="3EF9F37C">
            <w:pPr>
              <w:spacing w:line="280" w:lineRule="exact"/>
              <w:jc w:val="center"/>
              <w:rPr>
                <w:rFonts w:ascii="Times New Roman" w:hAnsi="宋体"/>
                <w:color w:val="auto"/>
                <w:sz w:val="18"/>
                <w:szCs w:val="18"/>
              </w:rPr>
            </w:pPr>
          </w:p>
        </w:tc>
      </w:tr>
      <w:tr w14:paraId="4A1357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exact"/>
        </w:trPr>
        <w:tc>
          <w:tcPr>
            <w:tcW w:w="747" w:type="dxa"/>
            <w:vMerge w:val="continue"/>
            <w:tcBorders>
              <w:tl2br w:val="nil"/>
              <w:tr2bl w:val="nil"/>
            </w:tcBorders>
            <w:vAlign w:val="center"/>
          </w:tcPr>
          <w:p w14:paraId="1032AC75">
            <w:pPr>
              <w:jc w:val="center"/>
              <w:rPr>
                <w:rFonts w:ascii="Times New Roman" w:hAnsi="宋体"/>
                <w:color w:val="auto"/>
                <w:sz w:val="18"/>
                <w:szCs w:val="18"/>
              </w:rPr>
            </w:pPr>
          </w:p>
        </w:tc>
        <w:tc>
          <w:tcPr>
            <w:tcW w:w="709" w:type="dxa"/>
            <w:tcBorders>
              <w:tl2br w:val="nil"/>
              <w:tr2bl w:val="nil"/>
            </w:tcBorders>
            <w:vAlign w:val="center"/>
          </w:tcPr>
          <w:p w14:paraId="300394C1">
            <w:pPr>
              <w:spacing w:line="280" w:lineRule="exact"/>
              <w:jc w:val="center"/>
              <w:rPr>
                <w:rFonts w:ascii="Times New Roman" w:hAnsi="宋体"/>
                <w:color w:val="auto"/>
                <w:sz w:val="18"/>
                <w:szCs w:val="18"/>
              </w:rPr>
            </w:pPr>
            <w:r>
              <w:rPr>
                <w:rFonts w:hint="eastAsia" w:ascii="Times New Roman" w:hAnsi="宋体"/>
                <w:color w:val="auto"/>
                <w:sz w:val="18"/>
                <w:szCs w:val="18"/>
              </w:rPr>
              <w:t>21</w:t>
            </w:r>
          </w:p>
        </w:tc>
        <w:tc>
          <w:tcPr>
            <w:tcW w:w="944" w:type="dxa"/>
            <w:tcBorders>
              <w:tl2br w:val="nil"/>
              <w:tr2bl w:val="nil"/>
            </w:tcBorders>
            <w:vAlign w:val="center"/>
          </w:tcPr>
          <w:p w14:paraId="744EBF51">
            <w:pPr>
              <w:spacing w:line="280" w:lineRule="exact"/>
              <w:jc w:val="center"/>
              <w:rPr>
                <w:rFonts w:ascii="Times New Roman" w:hAnsi="宋体"/>
                <w:color w:val="auto"/>
                <w:sz w:val="18"/>
                <w:szCs w:val="18"/>
              </w:rPr>
            </w:pPr>
            <w:r>
              <w:rPr>
                <w:rFonts w:hint="eastAsia" w:ascii="Times New Roman" w:hAnsi="宋体"/>
                <w:color w:val="auto"/>
                <w:sz w:val="18"/>
                <w:szCs w:val="18"/>
              </w:rPr>
              <w:t>SJ010003</w:t>
            </w:r>
          </w:p>
        </w:tc>
        <w:tc>
          <w:tcPr>
            <w:tcW w:w="1762" w:type="dxa"/>
            <w:tcBorders>
              <w:tl2br w:val="nil"/>
              <w:tr2bl w:val="nil"/>
            </w:tcBorders>
            <w:vAlign w:val="center"/>
          </w:tcPr>
          <w:p w14:paraId="5FBF62EE">
            <w:pPr>
              <w:spacing w:line="280" w:lineRule="exact"/>
              <w:jc w:val="center"/>
              <w:rPr>
                <w:rFonts w:ascii="Times New Roman" w:hAnsi="宋体"/>
                <w:color w:val="auto"/>
                <w:sz w:val="18"/>
                <w:szCs w:val="18"/>
              </w:rPr>
            </w:pPr>
            <w:r>
              <w:rPr>
                <w:rFonts w:hint="eastAsia" w:ascii="Times New Roman" w:hAnsi="宋体"/>
                <w:color w:val="auto"/>
                <w:sz w:val="18"/>
                <w:szCs w:val="18"/>
              </w:rPr>
              <w:t>毕业论文</w:t>
            </w:r>
          </w:p>
        </w:tc>
        <w:tc>
          <w:tcPr>
            <w:tcW w:w="374" w:type="dxa"/>
            <w:tcBorders>
              <w:tl2br w:val="nil"/>
              <w:tr2bl w:val="nil"/>
            </w:tcBorders>
            <w:vAlign w:val="center"/>
          </w:tcPr>
          <w:p w14:paraId="60F94958">
            <w:pPr>
              <w:spacing w:line="280" w:lineRule="exact"/>
              <w:jc w:val="center"/>
              <w:rPr>
                <w:rFonts w:ascii="Times New Roman" w:hAnsi="宋体"/>
                <w:color w:val="auto"/>
                <w:sz w:val="18"/>
                <w:szCs w:val="18"/>
              </w:rPr>
            </w:pPr>
            <w:r>
              <w:rPr>
                <w:rFonts w:hint="eastAsia" w:ascii="Times New Roman" w:hAnsi="宋体"/>
                <w:color w:val="auto"/>
                <w:sz w:val="18"/>
                <w:szCs w:val="18"/>
              </w:rPr>
              <w:t>8</w:t>
            </w:r>
          </w:p>
        </w:tc>
        <w:tc>
          <w:tcPr>
            <w:tcW w:w="374" w:type="dxa"/>
            <w:tcBorders>
              <w:tl2br w:val="nil"/>
              <w:tr2bl w:val="nil"/>
            </w:tcBorders>
            <w:vAlign w:val="center"/>
          </w:tcPr>
          <w:p w14:paraId="100998D0">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4" w:type="dxa"/>
            <w:tcBorders>
              <w:tl2br w:val="nil"/>
              <w:tr2bl w:val="nil"/>
            </w:tcBorders>
            <w:vAlign w:val="center"/>
          </w:tcPr>
          <w:p w14:paraId="5272C24E">
            <w:pPr>
              <w:spacing w:line="280" w:lineRule="exact"/>
              <w:jc w:val="center"/>
              <w:rPr>
                <w:rFonts w:ascii="Times New Roman" w:hAnsi="宋体"/>
                <w:color w:val="auto"/>
                <w:sz w:val="18"/>
                <w:szCs w:val="18"/>
              </w:rPr>
            </w:pPr>
          </w:p>
        </w:tc>
        <w:tc>
          <w:tcPr>
            <w:tcW w:w="374" w:type="dxa"/>
            <w:tcBorders>
              <w:tl2br w:val="nil"/>
              <w:tr2bl w:val="nil"/>
            </w:tcBorders>
            <w:vAlign w:val="center"/>
          </w:tcPr>
          <w:p w14:paraId="74DA0473">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4" w:type="dxa"/>
            <w:tcBorders>
              <w:tl2br w:val="nil"/>
              <w:tr2bl w:val="nil"/>
            </w:tcBorders>
            <w:vAlign w:val="center"/>
          </w:tcPr>
          <w:p w14:paraId="4CCD0F19">
            <w:pPr>
              <w:spacing w:line="280" w:lineRule="exact"/>
              <w:jc w:val="center"/>
              <w:rPr>
                <w:rFonts w:ascii="Times New Roman" w:hAnsi="宋体"/>
                <w:color w:val="auto"/>
                <w:sz w:val="18"/>
                <w:szCs w:val="18"/>
              </w:rPr>
            </w:pPr>
          </w:p>
        </w:tc>
        <w:tc>
          <w:tcPr>
            <w:tcW w:w="374" w:type="dxa"/>
            <w:tcBorders>
              <w:tl2br w:val="nil"/>
              <w:tr2bl w:val="nil"/>
            </w:tcBorders>
            <w:vAlign w:val="center"/>
          </w:tcPr>
          <w:p w14:paraId="1C74B726">
            <w:pPr>
              <w:spacing w:line="280" w:lineRule="exact"/>
              <w:jc w:val="center"/>
              <w:rPr>
                <w:rFonts w:ascii="Times New Roman" w:hAnsi="宋体"/>
                <w:color w:val="auto"/>
                <w:sz w:val="18"/>
                <w:szCs w:val="18"/>
              </w:rPr>
            </w:pPr>
          </w:p>
        </w:tc>
        <w:tc>
          <w:tcPr>
            <w:tcW w:w="374" w:type="dxa"/>
            <w:tcBorders>
              <w:tl2br w:val="nil"/>
              <w:tr2bl w:val="nil"/>
            </w:tcBorders>
            <w:vAlign w:val="center"/>
          </w:tcPr>
          <w:p w14:paraId="7260ACF1">
            <w:pPr>
              <w:spacing w:line="280" w:lineRule="exact"/>
              <w:jc w:val="center"/>
              <w:rPr>
                <w:rFonts w:ascii="Times New Roman" w:hAnsi="宋体"/>
                <w:color w:val="auto"/>
                <w:sz w:val="18"/>
                <w:szCs w:val="18"/>
              </w:rPr>
            </w:pPr>
          </w:p>
        </w:tc>
        <w:tc>
          <w:tcPr>
            <w:tcW w:w="374" w:type="dxa"/>
            <w:tcBorders>
              <w:tl2br w:val="nil"/>
              <w:tr2bl w:val="nil"/>
            </w:tcBorders>
            <w:vAlign w:val="center"/>
          </w:tcPr>
          <w:p w14:paraId="425EB328">
            <w:pPr>
              <w:spacing w:line="280" w:lineRule="exact"/>
              <w:jc w:val="center"/>
              <w:rPr>
                <w:rFonts w:ascii="Times New Roman" w:hAnsi="宋体"/>
                <w:color w:val="auto"/>
                <w:sz w:val="18"/>
                <w:szCs w:val="18"/>
              </w:rPr>
            </w:pPr>
          </w:p>
        </w:tc>
        <w:tc>
          <w:tcPr>
            <w:tcW w:w="375" w:type="dxa"/>
            <w:tcBorders>
              <w:tl2br w:val="nil"/>
              <w:tr2bl w:val="nil"/>
            </w:tcBorders>
            <w:vAlign w:val="center"/>
          </w:tcPr>
          <w:p w14:paraId="5B7BDA99">
            <w:pPr>
              <w:spacing w:line="280" w:lineRule="exact"/>
              <w:jc w:val="center"/>
              <w:rPr>
                <w:rFonts w:ascii="Times New Roman" w:hAnsi="宋体"/>
                <w:color w:val="auto"/>
                <w:sz w:val="18"/>
                <w:szCs w:val="18"/>
              </w:rPr>
            </w:pPr>
          </w:p>
        </w:tc>
        <w:tc>
          <w:tcPr>
            <w:tcW w:w="375" w:type="dxa"/>
            <w:tcBorders>
              <w:tl2br w:val="nil"/>
              <w:tr2bl w:val="nil"/>
            </w:tcBorders>
            <w:vAlign w:val="center"/>
          </w:tcPr>
          <w:p w14:paraId="6419E587">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699" w:type="dxa"/>
            <w:tcBorders>
              <w:tl2br w:val="nil"/>
              <w:tr2bl w:val="nil"/>
            </w:tcBorders>
            <w:vAlign w:val="center"/>
          </w:tcPr>
          <w:p w14:paraId="74977F31">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10" w:type="dxa"/>
            <w:tcBorders>
              <w:tl2br w:val="nil"/>
              <w:tr2bl w:val="nil"/>
            </w:tcBorders>
            <w:vAlign w:val="center"/>
          </w:tcPr>
          <w:p w14:paraId="443BD090">
            <w:pPr>
              <w:spacing w:line="280" w:lineRule="exact"/>
              <w:jc w:val="center"/>
              <w:rPr>
                <w:rFonts w:ascii="Times New Roman" w:hAnsi="宋体"/>
                <w:color w:val="auto"/>
                <w:sz w:val="18"/>
                <w:szCs w:val="18"/>
              </w:rPr>
            </w:pPr>
          </w:p>
        </w:tc>
        <w:tc>
          <w:tcPr>
            <w:tcW w:w="580" w:type="dxa"/>
            <w:tcBorders>
              <w:tl2br w:val="nil"/>
              <w:tr2bl w:val="nil"/>
            </w:tcBorders>
            <w:vAlign w:val="center"/>
          </w:tcPr>
          <w:p w14:paraId="0527AA5C">
            <w:pPr>
              <w:spacing w:line="280" w:lineRule="exact"/>
              <w:jc w:val="center"/>
              <w:rPr>
                <w:rFonts w:ascii="Times New Roman" w:hAnsi="宋体"/>
                <w:color w:val="auto"/>
                <w:sz w:val="18"/>
                <w:szCs w:val="18"/>
              </w:rPr>
            </w:pPr>
          </w:p>
        </w:tc>
      </w:tr>
      <w:tr w14:paraId="383ADC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exact"/>
        </w:trPr>
        <w:tc>
          <w:tcPr>
            <w:tcW w:w="747" w:type="dxa"/>
            <w:vMerge w:val="continue"/>
            <w:tcBorders>
              <w:tl2br w:val="nil"/>
              <w:tr2bl w:val="nil"/>
            </w:tcBorders>
            <w:vAlign w:val="center"/>
          </w:tcPr>
          <w:p w14:paraId="4D7F9929">
            <w:pPr>
              <w:jc w:val="center"/>
              <w:rPr>
                <w:rFonts w:ascii="Times New Roman" w:hAnsi="宋体"/>
                <w:color w:val="auto"/>
                <w:sz w:val="18"/>
                <w:szCs w:val="18"/>
              </w:rPr>
            </w:pPr>
          </w:p>
        </w:tc>
        <w:tc>
          <w:tcPr>
            <w:tcW w:w="709" w:type="dxa"/>
            <w:tcBorders>
              <w:tl2br w:val="nil"/>
              <w:tr2bl w:val="nil"/>
            </w:tcBorders>
            <w:vAlign w:val="center"/>
          </w:tcPr>
          <w:p w14:paraId="07EB0AAD">
            <w:pPr>
              <w:spacing w:line="280" w:lineRule="exact"/>
              <w:jc w:val="center"/>
              <w:rPr>
                <w:rFonts w:ascii="Times New Roman" w:hAnsi="宋体"/>
                <w:color w:val="auto"/>
                <w:sz w:val="18"/>
                <w:szCs w:val="18"/>
              </w:rPr>
            </w:pPr>
            <w:r>
              <w:rPr>
                <w:rFonts w:hint="eastAsia" w:ascii="Times New Roman" w:hAnsi="宋体"/>
                <w:color w:val="auto"/>
                <w:sz w:val="18"/>
                <w:szCs w:val="18"/>
              </w:rPr>
              <w:t>22</w:t>
            </w:r>
          </w:p>
        </w:tc>
        <w:tc>
          <w:tcPr>
            <w:tcW w:w="944" w:type="dxa"/>
            <w:tcBorders>
              <w:tl2br w:val="nil"/>
              <w:tr2bl w:val="nil"/>
            </w:tcBorders>
            <w:vAlign w:val="center"/>
          </w:tcPr>
          <w:p w14:paraId="70B3F74B">
            <w:pPr>
              <w:spacing w:line="280" w:lineRule="exact"/>
              <w:jc w:val="center"/>
              <w:rPr>
                <w:rFonts w:ascii="Times New Roman" w:hAnsi="宋体"/>
                <w:color w:val="auto"/>
                <w:sz w:val="18"/>
                <w:szCs w:val="18"/>
              </w:rPr>
            </w:pPr>
            <w:r>
              <w:rPr>
                <w:rFonts w:hint="eastAsia" w:ascii="Times New Roman" w:hAnsi="宋体"/>
                <w:color w:val="auto"/>
                <w:sz w:val="18"/>
                <w:szCs w:val="18"/>
              </w:rPr>
              <w:t>SJ010004</w:t>
            </w:r>
          </w:p>
        </w:tc>
        <w:tc>
          <w:tcPr>
            <w:tcW w:w="1762" w:type="dxa"/>
            <w:tcBorders>
              <w:tl2br w:val="nil"/>
              <w:tr2bl w:val="nil"/>
            </w:tcBorders>
            <w:vAlign w:val="center"/>
          </w:tcPr>
          <w:p w14:paraId="61FA5514">
            <w:pPr>
              <w:spacing w:line="280" w:lineRule="exact"/>
              <w:jc w:val="center"/>
              <w:rPr>
                <w:rFonts w:ascii="Times New Roman" w:hAnsi="宋体"/>
                <w:color w:val="auto"/>
                <w:sz w:val="18"/>
                <w:szCs w:val="18"/>
              </w:rPr>
            </w:pPr>
            <w:r>
              <w:rPr>
                <w:rFonts w:hint="eastAsia" w:ascii="Times New Roman" w:hAnsi="宋体"/>
                <w:color w:val="auto"/>
                <w:sz w:val="18"/>
                <w:szCs w:val="18"/>
              </w:rPr>
              <w:t>毕业实习</w:t>
            </w:r>
          </w:p>
        </w:tc>
        <w:tc>
          <w:tcPr>
            <w:tcW w:w="374" w:type="dxa"/>
            <w:tcBorders>
              <w:tl2br w:val="nil"/>
              <w:tr2bl w:val="nil"/>
            </w:tcBorders>
            <w:vAlign w:val="center"/>
          </w:tcPr>
          <w:p w14:paraId="0713904D">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6924C964">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061E21C8">
            <w:pPr>
              <w:spacing w:line="280" w:lineRule="exact"/>
              <w:jc w:val="center"/>
              <w:rPr>
                <w:rFonts w:ascii="Times New Roman" w:hAnsi="宋体"/>
                <w:color w:val="auto"/>
                <w:sz w:val="18"/>
                <w:szCs w:val="18"/>
              </w:rPr>
            </w:pPr>
          </w:p>
        </w:tc>
        <w:tc>
          <w:tcPr>
            <w:tcW w:w="374" w:type="dxa"/>
            <w:tcBorders>
              <w:tl2br w:val="nil"/>
              <w:tr2bl w:val="nil"/>
            </w:tcBorders>
            <w:vAlign w:val="center"/>
          </w:tcPr>
          <w:p w14:paraId="000A856E">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694469D1">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22D1C000">
            <w:pPr>
              <w:spacing w:line="280" w:lineRule="exact"/>
              <w:jc w:val="center"/>
              <w:rPr>
                <w:rFonts w:ascii="Times New Roman" w:hAnsi="宋体"/>
                <w:color w:val="auto"/>
                <w:sz w:val="18"/>
                <w:szCs w:val="18"/>
              </w:rPr>
            </w:pPr>
          </w:p>
        </w:tc>
        <w:tc>
          <w:tcPr>
            <w:tcW w:w="374" w:type="dxa"/>
            <w:tcBorders>
              <w:tl2br w:val="nil"/>
              <w:tr2bl w:val="nil"/>
            </w:tcBorders>
            <w:vAlign w:val="center"/>
          </w:tcPr>
          <w:p w14:paraId="24ECBAD6">
            <w:pPr>
              <w:spacing w:line="280" w:lineRule="exact"/>
              <w:jc w:val="center"/>
              <w:rPr>
                <w:rFonts w:ascii="Times New Roman" w:hAnsi="宋体"/>
                <w:color w:val="auto"/>
                <w:sz w:val="18"/>
                <w:szCs w:val="18"/>
              </w:rPr>
            </w:pPr>
          </w:p>
        </w:tc>
        <w:tc>
          <w:tcPr>
            <w:tcW w:w="374" w:type="dxa"/>
            <w:tcBorders>
              <w:tl2br w:val="nil"/>
              <w:tr2bl w:val="nil"/>
            </w:tcBorders>
            <w:vAlign w:val="center"/>
          </w:tcPr>
          <w:p w14:paraId="439DD86F">
            <w:pPr>
              <w:spacing w:line="280" w:lineRule="exact"/>
              <w:jc w:val="center"/>
              <w:rPr>
                <w:rFonts w:ascii="Times New Roman" w:hAnsi="宋体"/>
                <w:color w:val="auto"/>
                <w:sz w:val="18"/>
                <w:szCs w:val="18"/>
              </w:rPr>
            </w:pPr>
          </w:p>
        </w:tc>
        <w:tc>
          <w:tcPr>
            <w:tcW w:w="375" w:type="dxa"/>
            <w:tcBorders>
              <w:tl2br w:val="nil"/>
              <w:tr2bl w:val="nil"/>
            </w:tcBorders>
            <w:vAlign w:val="center"/>
          </w:tcPr>
          <w:p w14:paraId="2CB7CD1E">
            <w:pPr>
              <w:spacing w:line="280" w:lineRule="exact"/>
              <w:jc w:val="center"/>
              <w:rPr>
                <w:rFonts w:ascii="Times New Roman" w:hAnsi="宋体"/>
                <w:color w:val="auto"/>
                <w:sz w:val="18"/>
                <w:szCs w:val="18"/>
              </w:rPr>
            </w:pPr>
          </w:p>
        </w:tc>
        <w:tc>
          <w:tcPr>
            <w:tcW w:w="375" w:type="dxa"/>
            <w:tcBorders>
              <w:tl2br w:val="nil"/>
              <w:tr2bl w:val="nil"/>
            </w:tcBorders>
            <w:vAlign w:val="center"/>
          </w:tcPr>
          <w:p w14:paraId="78DC2027">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699" w:type="dxa"/>
            <w:tcBorders>
              <w:tl2br w:val="nil"/>
              <w:tr2bl w:val="nil"/>
            </w:tcBorders>
            <w:vAlign w:val="center"/>
          </w:tcPr>
          <w:p w14:paraId="5305D588">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510" w:type="dxa"/>
            <w:tcBorders>
              <w:tl2br w:val="nil"/>
              <w:tr2bl w:val="nil"/>
            </w:tcBorders>
            <w:vAlign w:val="center"/>
          </w:tcPr>
          <w:p w14:paraId="71D0F865">
            <w:pPr>
              <w:spacing w:line="280" w:lineRule="exact"/>
              <w:jc w:val="center"/>
              <w:rPr>
                <w:rFonts w:ascii="Times New Roman" w:hAnsi="宋体"/>
                <w:color w:val="auto"/>
                <w:sz w:val="18"/>
                <w:szCs w:val="18"/>
              </w:rPr>
            </w:pPr>
          </w:p>
        </w:tc>
        <w:tc>
          <w:tcPr>
            <w:tcW w:w="580" w:type="dxa"/>
            <w:tcBorders>
              <w:tl2br w:val="nil"/>
              <w:tr2bl w:val="nil"/>
            </w:tcBorders>
            <w:vAlign w:val="center"/>
          </w:tcPr>
          <w:p w14:paraId="7FECFE86">
            <w:pPr>
              <w:spacing w:line="280" w:lineRule="exact"/>
              <w:jc w:val="center"/>
              <w:rPr>
                <w:rFonts w:ascii="Times New Roman" w:hAnsi="宋体"/>
                <w:color w:val="auto"/>
                <w:sz w:val="18"/>
                <w:szCs w:val="18"/>
              </w:rPr>
            </w:pPr>
          </w:p>
        </w:tc>
      </w:tr>
      <w:tr w14:paraId="38007E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75" w:hRule="exact"/>
        </w:trPr>
        <w:tc>
          <w:tcPr>
            <w:tcW w:w="4162" w:type="dxa"/>
            <w:gridSpan w:val="4"/>
            <w:tcBorders>
              <w:tl2br w:val="nil"/>
              <w:tr2bl w:val="nil"/>
            </w:tcBorders>
            <w:vAlign w:val="center"/>
          </w:tcPr>
          <w:p w14:paraId="17BB9123">
            <w:pPr>
              <w:jc w:val="center"/>
              <w:rPr>
                <w:rFonts w:ascii="Times New Roman" w:hAnsi="宋体"/>
                <w:color w:val="auto"/>
                <w:sz w:val="18"/>
                <w:szCs w:val="18"/>
              </w:rPr>
            </w:pPr>
            <w:r>
              <w:rPr>
                <w:rFonts w:hint="eastAsia" w:ascii="Times New Roman" w:hAnsi="宋体"/>
                <w:color w:val="auto"/>
                <w:sz w:val="18"/>
                <w:szCs w:val="18"/>
              </w:rPr>
              <w:t xml:space="preserve">  </w:t>
            </w:r>
            <w:r>
              <w:rPr>
                <w:rFonts w:ascii="Times New Roman" w:hAnsi="宋体"/>
                <w:color w:val="auto"/>
                <w:sz w:val="18"/>
                <w:szCs w:val="18"/>
              </w:rPr>
              <w:t>合  计</w:t>
            </w:r>
          </w:p>
        </w:tc>
        <w:tc>
          <w:tcPr>
            <w:tcW w:w="374" w:type="dxa"/>
            <w:tcBorders>
              <w:tl2br w:val="nil"/>
              <w:tr2bl w:val="nil"/>
            </w:tcBorders>
            <w:vAlign w:val="center"/>
          </w:tcPr>
          <w:p w14:paraId="7445B3D9">
            <w:pPr>
              <w:spacing w:line="280" w:lineRule="exact"/>
              <w:jc w:val="center"/>
              <w:rPr>
                <w:rFonts w:hint="eastAsia"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2188C81C">
            <w:pPr>
              <w:spacing w:line="280" w:lineRule="exact"/>
              <w:jc w:val="center"/>
              <w:rPr>
                <w:rFonts w:hint="eastAsia" w:ascii="Times New Roman" w:hAnsi="宋体"/>
                <w:color w:val="auto"/>
                <w:sz w:val="18"/>
                <w:szCs w:val="18"/>
              </w:rPr>
            </w:pPr>
            <w:r>
              <w:rPr>
                <w:rFonts w:hint="eastAsia" w:ascii="Times New Roman" w:hAnsi="宋体"/>
                <w:color w:val="auto"/>
                <w:sz w:val="18"/>
                <w:szCs w:val="18"/>
              </w:rPr>
              <w:t>1620</w:t>
            </w:r>
          </w:p>
        </w:tc>
        <w:tc>
          <w:tcPr>
            <w:tcW w:w="374" w:type="dxa"/>
            <w:tcBorders>
              <w:tl2br w:val="nil"/>
              <w:tr2bl w:val="nil"/>
            </w:tcBorders>
            <w:vAlign w:val="center"/>
          </w:tcPr>
          <w:p w14:paraId="6DCC8755">
            <w:pPr>
              <w:spacing w:line="280" w:lineRule="exact"/>
              <w:jc w:val="center"/>
              <w:rPr>
                <w:rFonts w:hint="eastAsia" w:ascii="Times New Roman" w:hAnsi="宋体"/>
                <w:color w:val="auto"/>
                <w:sz w:val="18"/>
                <w:szCs w:val="18"/>
              </w:rPr>
            </w:pPr>
            <w:r>
              <w:rPr>
                <w:rFonts w:hint="eastAsia" w:ascii="Times New Roman" w:hAnsi="宋体"/>
                <w:color w:val="auto"/>
                <w:sz w:val="18"/>
                <w:szCs w:val="18"/>
              </w:rPr>
              <w:t>1206</w:t>
            </w:r>
          </w:p>
        </w:tc>
        <w:tc>
          <w:tcPr>
            <w:tcW w:w="374" w:type="dxa"/>
            <w:tcBorders>
              <w:tl2br w:val="nil"/>
              <w:tr2bl w:val="nil"/>
            </w:tcBorders>
            <w:vAlign w:val="center"/>
          </w:tcPr>
          <w:p w14:paraId="4B484227">
            <w:pPr>
              <w:spacing w:line="280" w:lineRule="exact"/>
              <w:jc w:val="center"/>
              <w:rPr>
                <w:rFonts w:hint="eastAsia" w:ascii="Times New Roman" w:hAnsi="宋体"/>
                <w:color w:val="auto"/>
                <w:sz w:val="18"/>
                <w:szCs w:val="18"/>
              </w:rPr>
            </w:pPr>
            <w:r>
              <w:rPr>
                <w:rFonts w:hint="eastAsia" w:ascii="Times New Roman" w:hAnsi="宋体"/>
                <w:color w:val="auto"/>
                <w:sz w:val="18"/>
                <w:szCs w:val="18"/>
              </w:rPr>
              <w:t>414</w:t>
            </w:r>
          </w:p>
        </w:tc>
        <w:tc>
          <w:tcPr>
            <w:tcW w:w="374" w:type="dxa"/>
            <w:tcBorders>
              <w:tl2br w:val="nil"/>
              <w:tr2bl w:val="nil"/>
            </w:tcBorders>
            <w:vAlign w:val="center"/>
          </w:tcPr>
          <w:p w14:paraId="13581CA3">
            <w:pPr>
              <w:spacing w:line="280" w:lineRule="exact"/>
              <w:jc w:val="center"/>
              <w:rPr>
                <w:rFonts w:hint="eastAsia" w:ascii="Times New Roman" w:hAnsi="宋体"/>
                <w:color w:val="auto"/>
                <w:sz w:val="18"/>
                <w:szCs w:val="18"/>
              </w:rPr>
            </w:pPr>
            <w:r>
              <w:rPr>
                <w:rFonts w:hint="eastAsia" w:ascii="Times New Roman" w:hAnsi="宋体"/>
                <w:color w:val="auto"/>
                <w:sz w:val="18"/>
                <w:szCs w:val="18"/>
              </w:rPr>
              <w:t>162</w:t>
            </w:r>
          </w:p>
        </w:tc>
        <w:tc>
          <w:tcPr>
            <w:tcW w:w="374" w:type="dxa"/>
            <w:tcBorders>
              <w:tl2br w:val="nil"/>
              <w:tr2bl w:val="nil"/>
            </w:tcBorders>
            <w:vAlign w:val="center"/>
          </w:tcPr>
          <w:p w14:paraId="57535148">
            <w:pPr>
              <w:spacing w:line="280" w:lineRule="exact"/>
              <w:jc w:val="center"/>
              <w:rPr>
                <w:rFonts w:hint="eastAsia" w:ascii="Times New Roman" w:hAnsi="宋体"/>
                <w:color w:val="auto"/>
                <w:sz w:val="18"/>
                <w:szCs w:val="18"/>
              </w:rPr>
            </w:pPr>
            <w:r>
              <w:rPr>
                <w:rFonts w:hint="eastAsia" w:ascii="Times New Roman" w:hAnsi="宋体"/>
                <w:color w:val="auto"/>
                <w:sz w:val="18"/>
                <w:szCs w:val="18"/>
              </w:rPr>
              <w:t>468</w:t>
            </w:r>
          </w:p>
        </w:tc>
        <w:tc>
          <w:tcPr>
            <w:tcW w:w="374" w:type="dxa"/>
            <w:tcBorders>
              <w:tl2br w:val="nil"/>
              <w:tr2bl w:val="nil"/>
            </w:tcBorders>
            <w:vAlign w:val="center"/>
          </w:tcPr>
          <w:p w14:paraId="4A3E1D54">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342</w:t>
            </w:r>
          </w:p>
        </w:tc>
        <w:tc>
          <w:tcPr>
            <w:tcW w:w="374" w:type="dxa"/>
            <w:tcBorders>
              <w:tl2br w:val="nil"/>
              <w:tr2bl w:val="nil"/>
            </w:tcBorders>
            <w:vAlign w:val="center"/>
          </w:tcPr>
          <w:p w14:paraId="4E837D54">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270</w:t>
            </w:r>
          </w:p>
        </w:tc>
        <w:tc>
          <w:tcPr>
            <w:tcW w:w="375" w:type="dxa"/>
            <w:tcBorders>
              <w:tl2br w:val="nil"/>
              <w:tr2bl w:val="nil"/>
            </w:tcBorders>
            <w:vAlign w:val="center"/>
          </w:tcPr>
          <w:p w14:paraId="7B101DFB">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288</w:t>
            </w:r>
          </w:p>
        </w:tc>
        <w:tc>
          <w:tcPr>
            <w:tcW w:w="375" w:type="dxa"/>
            <w:tcBorders>
              <w:tl2br w:val="nil"/>
              <w:tr2bl w:val="nil"/>
            </w:tcBorders>
            <w:vAlign w:val="center"/>
          </w:tcPr>
          <w:p w14:paraId="4C349159">
            <w:pPr>
              <w:spacing w:line="280" w:lineRule="exact"/>
              <w:jc w:val="center"/>
              <w:rPr>
                <w:rFonts w:hint="eastAsia" w:ascii="Times New Roman" w:hAnsi="宋体"/>
                <w:color w:val="auto"/>
                <w:sz w:val="18"/>
                <w:szCs w:val="18"/>
              </w:rPr>
            </w:pPr>
            <w:r>
              <w:rPr>
                <w:rFonts w:hint="eastAsia" w:ascii="Times New Roman" w:hAnsi="宋体"/>
                <w:color w:val="auto"/>
                <w:sz w:val="18"/>
                <w:szCs w:val="18"/>
              </w:rPr>
              <w:t>252</w:t>
            </w:r>
          </w:p>
        </w:tc>
        <w:tc>
          <w:tcPr>
            <w:tcW w:w="1789" w:type="dxa"/>
            <w:gridSpan w:val="3"/>
            <w:vMerge w:val="restart"/>
            <w:tcBorders>
              <w:tl2br w:val="nil"/>
              <w:tr2bl w:val="nil"/>
            </w:tcBorders>
            <w:vAlign w:val="center"/>
          </w:tcPr>
          <w:p w14:paraId="17179B36">
            <w:pPr>
              <w:snapToGrid w:val="0"/>
              <w:jc w:val="center"/>
              <w:rPr>
                <w:rFonts w:ascii="Times New Roman" w:hAnsi="宋体"/>
                <w:b/>
                <w:bCs/>
                <w:color w:val="auto"/>
                <w:sz w:val="18"/>
                <w:szCs w:val="18"/>
              </w:rPr>
            </w:pPr>
          </w:p>
          <w:p w14:paraId="490C4BA2">
            <w:pPr>
              <w:snapToGrid w:val="0"/>
              <w:jc w:val="center"/>
              <w:rPr>
                <w:rFonts w:ascii="Times New Roman" w:hAnsi="宋体"/>
                <w:b/>
                <w:bCs/>
                <w:color w:val="auto"/>
                <w:sz w:val="18"/>
                <w:szCs w:val="18"/>
              </w:rPr>
            </w:pPr>
          </w:p>
          <w:p w14:paraId="4E2F60A9">
            <w:pPr>
              <w:jc w:val="center"/>
              <w:rPr>
                <w:rFonts w:ascii="Times New Roman" w:hAnsi="宋体"/>
                <w:b/>
                <w:bCs/>
                <w:color w:val="auto"/>
                <w:sz w:val="18"/>
                <w:szCs w:val="18"/>
              </w:rPr>
            </w:pPr>
          </w:p>
        </w:tc>
      </w:tr>
      <w:tr w14:paraId="68D37E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66" w:hRule="exact"/>
        </w:trPr>
        <w:tc>
          <w:tcPr>
            <w:tcW w:w="4910" w:type="dxa"/>
            <w:gridSpan w:val="6"/>
            <w:tcBorders>
              <w:tl2br w:val="nil"/>
              <w:tr2bl w:val="nil"/>
            </w:tcBorders>
            <w:vAlign w:val="center"/>
          </w:tcPr>
          <w:p w14:paraId="4B4EF89B">
            <w:pPr>
              <w:spacing w:line="280" w:lineRule="exact"/>
              <w:jc w:val="center"/>
              <w:rPr>
                <w:rFonts w:hint="eastAsia" w:ascii="Times New Roman" w:hAnsi="宋体"/>
                <w:color w:val="auto"/>
                <w:sz w:val="18"/>
                <w:szCs w:val="18"/>
              </w:rPr>
            </w:pPr>
            <w:r>
              <w:rPr>
                <w:rFonts w:hint="eastAsia" w:ascii="Times New Roman" w:hAnsi="宋体"/>
                <w:color w:val="auto"/>
                <w:sz w:val="18"/>
                <w:szCs w:val="18"/>
              </w:rPr>
              <w:t>百分比（%）</w:t>
            </w:r>
          </w:p>
        </w:tc>
        <w:tc>
          <w:tcPr>
            <w:tcW w:w="374" w:type="dxa"/>
            <w:tcBorders>
              <w:tl2br w:val="nil"/>
              <w:tr2bl w:val="nil"/>
            </w:tcBorders>
            <w:vAlign w:val="center"/>
          </w:tcPr>
          <w:p w14:paraId="18FF0692">
            <w:pPr>
              <w:keepNext w:val="0"/>
              <w:keepLines w:val="0"/>
              <w:widowControl/>
              <w:suppressLineNumbers w:val="0"/>
              <w:jc w:val="center"/>
              <w:textAlignment w:val="center"/>
              <w:rPr>
                <w:rFonts w:hint="eastAsia" w:ascii="Times New Roman" w:hAnsi="宋体"/>
                <w:color w:val="auto"/>
                <w:sz w:val="18"/>
                <w:szCs w:val="18"/>
              </w:rPr>
            </w:pPr>
            <w:r>
              <w:rPr>
                <w:rFonts w:hint="default" w:ascii="Times New Roman" w:hAnsi="Times New Roman" w:eastAsia="宋体" w:cs="Times New Roman"/>
                <w:i w:val="0"/>
                <w:iCs w:val="0"/>
                <w:color w:val="auto"/>
                <w:kern w:val="0"/>
                <w:sz w:val="18"/>
                <w:szCs w:val="18"/>
                <w:u w:val="none"/>
                <w:lang w:val="en-US" w:eastAsia="zh-CN" w:bidi="ar"/>
              </w:rPr>
              <w:t>74.4</w:t>
            </w:r>
          </w:p>
        </w:tc>
        <w:tc>
          <w:tcPr>
            <w:tcW w:w="374" w:type="dxa"/>
            <w:tcBorders>
              <w:tl2br w:val="nil"/>
              <w:tr2bl w:val="nil"/>
            </w:tcBorders>
            <w:vAlign w:val="center"/>
          </w:tcPr>
          <w:p w14:paraId="353E98A1">
            <w:pPr>
              <w:keepNext w:val="0"/>
              <w:keepLines w:val="0"/>
              <w:widowControl/>
              <w:suppressLineNumbers w:val="0"/>
              <w:jc w:val="center"/>
              <w:textAlignment w:val="center"/>
              <w:rPr>
                <w:rFonts w:hint="eastAsia" w:ascii="Times New Roman" w:hAnsi="宋体"/>
                <w:color w:val="auto"/>
                <w:sz w:val="18"/>
                <w:szCs w:val="18"/>
              </w:rPr>
            </w:pPr>
            <w:r>
              <w:rPr>
                <w:rFonts w:hint="default" w:ascii="Times New Roman" w:hAnsi="Times New Roman" w:eastAsia="宋体" w:cs="Times New Roman"/>
                <w:i w:val="0"/>
                <w:iCs w:val="0"/>
                <w:color w:val="auto"/>
                <w:kern w:val="0"/>
                <w:sz w:val="18"/>
                <w:szCs w:val="18"/>
                <w:u w:val="none"/>
                <w:lang w:val="en-US" w:eastAsia="zh-CN" w:bidi="ar"/>
              </w:rPr>
              <w:t>25.6</w:t>
            </w:r>
          </w:p>
        </w:tc>
        <w:tc>
          <w:tcPr>
            <w:tcW w:w="374" w:type="dxa"/>
            <w:tcBorders>
              <w:tl2br w:val="nil"/>
              <w:tr2bl w:val="nil"/>
            </w:tcBorders>
            <w:vAlign w:val="center"/>
          </w:tcPr>
          <w:p w14:paraId="357A085D">
            <w:pPr>
              <w:keepNext w:val="0"/>
              <w:keepLines w:val="0"/>
              <w:widowControl/>
              <w:suppressLineNumbers w:val="0"/>
              <w:jc w:val="center"/>
              <w:textAlignment w:val="center"/>
              <w:rPr>
                <w:rFonts w:hint="eastAsia" w:ascii="Times New Roman" w:hAnsi="宋体"/>
                <w:color w:val="auto"/>
                <w:sz w:val="18"/>
                <w:szCs w:val="18"/>
              </w:rPr>
            </w:pPr>
            <w:r>
              <w:rPr>
                <w:rFonts w:hint="default" w:ascii="Times New Roman" w:hAnsi="Times New Roman" w:eastAsia="宋体" w:cs="Times New Roman"/>
                <w:i w:val="0"/>
                <w:iCs w:val="0"/>
                <w:color w:val="auto"/>
                <w:kern w:val="0"/>
                <w:sz w:val="18"/>
                <w:szCs w:val="18"/>
                <w:u w:val="none"/>
                <w:lang w:val="en-US" w:eastAsia="zh-CN" w:bidi="ar"/>
              </w:rPr>
              <w:t>10</w:t>
            </w:r>
          </w:p>
        </w:tc>
        <w:tc>
          <w:tcPr>
            <w:tcW w:w="374" w:type="dxa"/>
            <w:tcBorders>
              <w:tl2br w:val="nil"/>
              <w:tr2bl w:val="nil"/>
            </w:tcBorders>
            <w:vAlign w:val="center"/>
          </w:tcPr>
          <w:p w14:paraId="119AF0F8">
            <w:pPr>
              <w:keepNext w:val="0"/>
              <w:keepLines w:val="0"/>
              <w:widowControl/>
              <w:suppressLineNumbers w:val="0"/>
              <w:jc w:val="center"/>
              <w:textAlignment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29.4</w:t>
            </w:r>
          </w:p>
        </w:tc>
        <w:tc>
          <w:tcPr>
            <w:tcW w:w="374" w:type="dxa"/>
            <w:tcBorders>
              <w:tl2br w:val="nil"/>
              <w:tr2bl w:val="nil"/>
            </w:tcBorders>
            <w:vAlign w:val="center"/>
          </w:tcPr>
          <w:p w14:paraId="3D9891A6">
            <w:pPr>
              <w:keepNext w:val="0"/>
              <w:keepLines w:val="0"/>
              <w:widowControl/>
              <w:suppressLineNumbers w:val="0"/>
              <w:jc w:val="center"/>
              <w:textAlignment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19.4</w:t>
            </w:r>
          </w:p>
        </w:tc>
        <w:tc>
          <w:tcPr>
            <w:tcW w:w="374" w:type="dxa"/>
            <w:tcBorders>
              <w:tl2br w:val="nil"/>
              <w:tr2bl w:val="nil"/>
            </w:tcBorders>
            <w:vAlign w:val="center"/>
          </w:tcPr>
          <w:p w14:paraId="14604887">
            <w:pPr>
              <w:keepNext w:val="0"/>
              <w:keepLines w:val="0"/>
              <w:widowControl/>
              <w:suppressLineNumbers w:val="0"/>
              <w:jc w:val="center"/>
              <w:textAlignment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17.2</w:t>
            </w:r>
          </w:p>
        </w:tc>
        <w:tc>
          <w:tcPr>
            <w:tcW w:w="375" w:type="dxa"/>
            <w:tcBorders>
              <w:tl2br w:val="nil"/>
              <w:tr2bl w:val="nil"/>
            </w:tcBorders>
            <w:vAlign w:val="center"/>
          </w:tcPr>
          <w:p w14:paraId="50DE6A13">
            <w:pPr>
              <w:keepNext w:val="0"/>
              <w:keepLines w:val="0"/>
              <w:widowControl/>
              <w:suppressLineNumbers w:val="0"/>
              <w:jc w:val="center"/>
              <w:textAlignment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18.3</w:t>
            </w:r>
          </w:p>
        </w:tc>
        <w:tc>
          <w:tcPr>
            <w:tcW w:w="375" w:type="dxa"/>
            <w:tcBorders>
              <w:tl2br w:val="nil"/>
              <w:tr2bl w:val="nil"/>
            </w:tcBorders>
            <w:vAlign w:val="center"/>
          </w:tcPr>
          <w:p w14:paraId="01D2DE68">
            <w:pPr>
              <w:keepNext w:val="0"/>
              <w:keepLines w:val="0"/>
              <w:widowControl/>
              <w:suppressLineNumbers w:val="0"/>
              <w:jc w:val="center"/>
              <w:textAlignment w:val="center"/>
              <w:rPr>
                <w:rFonts w:hint="eastAsia" w:ascii="Times New Roman" w:hAnsi="宋体"/>
                <w:color w:val="auto"/>
                <w:sz w:val="18"/>
                <w:szCs w:val="18"/>
              </w:rPr>
            </w:pPr>
            <w:r>
              <w:rPr>
                <w:rFonts w:hint="default" w:ascii="Times New Roman" w:hAnsi="Times New Roman" w:eastAsia="宋体" w:cs="Times New Roman"/>
                <w:i w:val="0"/>
                <w:iCs w:val="0"/>
                <w:color w:val="auto"/>
                <w:kern w:val="0"/>
                <w:sz w:val="18"/>
                <w:szCs w:val="18"/>
                <w:u w:val="none"/>
                <w:lang w:val="en-US" w:eastAsia="zh-CN" w:bidi="ar"/>
              </w:rPr>
              <w:t>15.6</w:t>
            </w:r>
          </w:p>
        </w:tc>
        <w:tc>
          <w:tcPr>
            <w:tcW w:w="1789" w:type="dxa"/>
            <w:gridSpan w:val="3"/>
            <w:vMerge w:val="continue"/>
            <w:tcBorders>
              <w:tl2br w:val="nil"/>
              <w:tr2bl w:val="nil"/>
            </w:tcBorders>
            <w:vAlign w:val="center"/>
          </w:tcPr>
          <w:p w14:paraId="28B15FA3">
            <w:pPr>
              <w:jc w:val="center"/>
              <w:rPr>
                <w:rFonts w:ascii="Times New Roman" w:hAnsi="宋体"/>
                <w:b/>
                <w:bCs/>
                <w:color w:val="auto"/>
                <w:sz w:val="18"/>
                <w:szCs w:val="18"/>
              </w:rPr>
            </w:pPr>
          </w:p>
        </w:tc>
      </w:tr>
    </w:tbl>
    <w:p w14:paraId="29F4B33C">
      <w:pPr>
        <w:pStyle w:val="2"/>
        <w:ind w:firstLine="482"/>
        <w:rPr>
          <w:rFonts w:ascii="宋体" w:hAnsi="宋体"/>
          <w:b/>
          <w:color w:val="auto"/>
          <w:sz w:val="24"/>
          <w:u w:val="single"/>
        </w:rPr>
      </w:pPr>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hMGY4YTZlZWJiMDNlZTc1Y2ExODk3MjJjNDZjNTQifQ=="/>
  </w:docVars>
  <w:rsids>
    <w:rsidRoot w:val="00172A27"/>
    <w:rsid w:val="0001045E"/>
    <w:rsid w:val="00092351"/>
    <w:rsid w:val="000D4B46"/>
    <w:rsid w:val="000F5465"/>
    <w:rsid w:val="00120D90"/>
    <w:rsid w:val="00163D97"/>
    <w:rsid w:val="00166782"/>
    <w:rsid w:val="00172A27"/>
    <w:rsid w:val="001C7F58"/>
    <w:rsid w:val="00213FA3"/>
    <w:rsid w:val="00227329"/>
    <w:rsid w:val="00237459"/>
    <w:rsid w:val="00253586"/>
    <w:rsid w:val="002858B1"/>
    <w:rsid w:val="002D34D9"/>
    <w:rsid w:val="002D61FD"/>
    <w:rsid w:val="002D7DF3"/>
    <w:rsid w:val="00314AE3"/>
    <w:rsid w:val="00331192"/>
    <w:rsid w:val="00350691"/>
    <w:rsid w:val="00383B87"/>
    <w:rsid w:val="00385FBF"/>
    <w:rsid w:val="00406761"/>
    <w:rsid w:val="0042637B"/>
    <w:rsid w:val="00435FBE"/>
    <w:rsid w:val="004426E1"/>
    <w:rsid w:val="00443885"/>
    <w:rsid w:val="00455DDD"/>
    <w:rsid w:val="004610DB"/>
    <w:rsid w:val="00484E85"/>
    <w:rsid w:val="004A214C"/>
    <w:rsid w:val="004C773B"/>
    <w:rsid w:val="004D0E3B"/>
    <w:rsid w:val="004D69A2"/>
    <w:rsid w:val="004E716A"/>
    <w:rsid w:val="00552076"/>
    <w:rsid w:val="005C5598"/>
    <w:rsid w:val="005C5A1D"/>
    <w:rsid w:val="00606F40"/>
    <w:rsid w:val="00611E6D"/>
    <w:rsid w:val="006176D1"/>
    <w:rsid w:val="00631117"/>
    <w:rsid w:val="0063163C"/>
    <w:rsid w:val="006F1F40"/>
    <w:rsid w:val="006F2B4D"/>
    <w:rsid w:val="007023C4"/>
    <w:rsid w:val="0070446B"/>
    <w:rsid w:val="007130A9"/>
    <w:rsid w:val="00720ECB"/>
    <w:rsid w:val="00764804"/>
    <w:rsid w:val="00774730"/>
    <w:rsid w:val="007901A3"/>
    <w:rsid w:val="00820A78"/>
    <w:rsid w:val="00823D1B"/>
    <w:rsid w:val="00852882"/>
    <w:rsid w:val="008C0AAE"/>
    <w:rsid w:val="008D73B8"/>
    <w:rsid w:val="00921D7E"/>
    <w:rsid w:val="009454EB"/>
    <w:rsid w:val="009A31DD"/>
    <w:rsid w:val="009B4CEF"/>
    <w:rsid w:val="009C47D3"/>
    <w:rsid w:val="009C6BBB"/>
    <w:rsid w:val="00A129E4"/>
    <w:rsid w:val="00A2560C"/>
    <w:rsid w:val="00A37C63"/>
    <w:rsid w:val="00A564BE"/>
    <w:rsid w:val="00AB6881"/>
    <w:rsid w:val="00B1687A"/>
    <w:rsid w:val="00C544A6"/>
    <w:rsid w:val="00C63A44"/>
    <w:rsid w:val="00CA1E74"/>
    <w:rsid w:val="00CE1740"/>
    <w:rsid w:val="00DC663C"/>
    <w:rsid w:val="00DE22B0"/>
    <w:rsid w:val="00EA76AD"/>
    <w:rsid w:val="00ED6078"/>
    <w:rsid w:val="00EE3A4D"/>
    <w:rsid w:val="00F019C0"/>
    <w:rsid w:val="00F1329B"/>
    <w:rsid w:val="00F52EC4"/>
    <w:rsid w:val="00F6233D"/>
    <w:rsid w:val="00F76C13"/>
    <w:rsid w:val="00F91C53"/>
    <w:rsid w:val="00FA7D2D"/>
    <w:rsid w:val="00FD1FF2"/>
    <w:rsid w:val="01DC266E"/>
    <w:rsid w:val="03D25459"/>
    <w:rsid w:val="052A0793"/>
    <w:rsid w:val="054B2562"/>
    <w:rsid w:val="05E03D0C"/>
    <w:rsid w:val="06D40F19"/>
    <w:rsid w:val="072916E2"/>
    <w:rsid w:val="0A623C59"/>
    <w:rsid w:val="0A6273E5"/>
    <w:rsid w:val="0AF51FB6"/>
    <w:rsid w:val="0B0E5B21"/>
    <w:rsid w:val="0B8B11A9"/>
    <w:rsid w:val="0C5E1F5E"/>
    <w:rsid w:val="0CDB6FDB"/>
    <w:rsid w:val="0CF84031"/>
    <w:rsid w:val="0D71793F"/>
    <w:rsid w:val="0E0F4C20"/>
    <w:rsid w:val="0EE41F9B"/>
    <w:rsid w:val="10140A53"/>
    <w:rsid w:val="10465E59"/>
    <w:rsid w:val="10E27324"/>
    <w:rsid w:val="114763A6"/>
    <w:rsid w:val="1261441F"/>
    <w:rsid w:val="135370DA"/>
    <w:rsid w:val="1456775C"/>
    <w:rsid w:val="15506190"/>
    <w:rsid w:val="16C10362"/>
    <w:rsid w:val="175A1A77"/>
    <w:rsid w:val="175B26E9"/>
    <w:rsid w:val="19174B3F"/>
    <w:rsid w:val="194A79C2"/>
    <w:rsid w:val="1AB36AD5"/>
    <w:rsid w:val="1AD5775F"/>
    <w:rsid w:val="1CE912A0"/>
    <w:rsid w:val="1DBC084A"/>
    <w:rsid w:val="1F020E97"/>
    <w:rsid w:val="1F657075"/>
    <w:rsid w:val="1F933753"/>
    <w:rsid w:val="23DE1022"/>
    <w:rsid w:val="25573421"/>
    <w:rsid w:val="25AF55F5"/>
    <w:rsid w:val="25FA7121"/>
    <w:rsid w:val="269B185D"/>
    <w:rsid w:val="28025186"/>
    <w:rsid w:val="28450164"/>
    <w:rsid w:val="28D04ABA"/>
    <w:rsid w:val="297E0BF6"/>
    <w:rsid w:val="29912C6D"/>
    <w:rsid w:val="29BA047A"/>
    <w:rsid w:val="2C5F4ADD"/>
    <w:rsid w:val="2CA70830"/>
    <w:rsid w:val="2D116B83"/>
    <w:rsid w:val="2D841CC4"/>
    <w:rsid w:val="2E1A1BDB"/>
    <w:rsid w:val="30705B08"/>
    <w:rsid w:val="307E173C"/>
    <w:rsid w:val="308F7C65"/>
    <w:rsid w:val="30F04874"/>
    <w:rsid w:val="317653A0"/>
    <w:rsid w:val="33224FF6"/>
    <w:rsid w:val="3403178C"/>
    <w:rsid w:val="344C5C92"/>
    <w:rsid w:val="354B444E"/>
    <w:rsid w:val="35763336"/>
    <w:rsid w:val="37FA2804"/>
    <w:rsid w:val="389B422E"/>
    <w:rsid w:val="3A0C4340"/>
    <w:rsid w:val="3A666C61"/>
    <w:rsid w:val="3A812B9A"/>
    <w:rsid w:val="3B4E2EEA"/>
    <w:rsid w:val="3C180C75"/>
    <w:rsid w:val="3C326368"/>
    <w:rsid w:val="3D953227"/>
    <w:rsid w:val="3E151A9D"/>
    <w:rsid w:val="3E66679D"/>
    <w:rsid w:val="3ED87FC6"/>
    <w:rsid w:val="403F039B"/>
    <w:rsid w:val="41790595"/>
    <w:rsid w:val="41A17F10"/>
    <w:rsid w:val="41C21F3C"/>
    <w:rsid w:val="425A1F2E"/>
    <w:rsid w:val="43E74ECE"/>
    <w:rsid w:val="445350CD"/>
    <w:rsid w:val="44E26451"/>
    <w:rsid w:val="45451747"/>
    <w:rsid w:val="47C24B29"/>
    <w:rsid w:val="4ABD40F7"/>
    <w:rsid w:val="4BCD39B7"/>
    <w:rsid w:val="4CD01556"/>
    <w:rsid w:val="4DF17807"/>
    <w:rsid w:val="4F080938"/>
    <w:rsid w:val="4FBB4DE8"/>
    <w:rsid w:val="502C14F0"/>
    <w:rsid w:val="504F5773"/>
    <w:rsid w:val="50B05655"/>
    <w:rsid w:val="5111139B"/>
    <w:rsid w:val="512948B8"/>
    <w:rsid w:val="53746E0E"/>
    <w:rsid w:val="53B474E8"/>
    <w:rsid w:val="5402790E"/>
    <w:rsid w:val="550016C9"/>
    <w:rsid w:val="565655AA"/>
    <w:rsid w:val="5715425B"/>
    <w:rsid w:val="57AA4E5A"/>
    <w:rsid w:val="582A6308"/>
    <w:rsid w:val="587C5063"/>
    <w:rsid w:val="59DC3234"/>
    <w:rsid w:val="59DE3233"/>
    <w:rsid w:val="59F26203"/>
    <w:rsid w:val="5A2A6479"/>
    <w:rsid w:val="5B4E6197"/>
    <w:rsid w:val="5C115494"/>
    <w:rsid w:val="5DF802E2"/>
    <w:rsid w:val="5F2B641F"/>
    <w:rsid w:val="60507922"/>
    <w:rsid w:val="621E4B15"/>
    <w:rsid w:val="62C531E2"/>
    <w:rsid w:val="63DC1A48"/>
    <w:rsid w:val="66853A1C"/>
    <w:rsid w:val="66C3376D"/>
    <w:rsid w:val="682D7860"/>
    <w:rsid w:val="684F5E3A"/>
    <w:rsid w:val="69B1626F"/>
    <w:rsid w:val="6AFC176B"/>
    <w:rsid w:val="6DD46960"/>
    <w:rsid w:val="6F2F352B"/>
    <w:rsid w:val="6F6F3150"/>
    <w:rsid w:val="6F822E88"/>
    <w:rsid w:val="70E93943"/>
    <w:rsid w:val="710870BC"/>
    <w:rsid w:val="71DD27F1"/>
    <w:rsid w:val="71E31197"/>
    <w:rsid w:val="72186B6D"/>
    <w:rsid w:val="74F44891"/>
    <w:rsid w:val="75A73461"/>
    <w:rsid w:val="76923005"/>
    <w:rsid w:val="77334767"/>
    <w:rsid w:val="7AAD2A82"/>
    <w:rsid w:val="7BCA55A6"/>
    <w:rsid w:val="7C466CEA"/>
    <w:rsid w:val="7C694466"/>
    <w:rsid w:val="7FDD3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3">
    <w:name w:val="footer"/>
    <w:basedOn w:val="1"/>
    <w:link w:val="9"/>
    <w:autoRedefine/>
    <w:qFormat/>
    <w:uiPriority w:val="0"/>
    <w:pPr>
      <w:tabs>
        <w:tab w:val="center" w:pos="4153"/>
        <w:tab w:val="right" w:pos="8306"/>
      </w:tabs>
      <w:snapToGrid w:val="0"/>
      <w:jc w:val="left"/>
    </w:pPr>
    <w:rPr>
      <w:sz w:val="18"/>
      <w:szCs w:val="18"/>
    </w:rPr>
  </w:style>
  <w:style w:type="paragraph" w:styleId="4">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0"/>
    <w:basedOn w:val="1"/>
    <w:autoRedefine/>
    <w:qFormat/>
    <w:uiPriority w:val="99"/>
    <w:pPr>
      <w:widowControl/>
      <w:snapToGrid w:val="0"/>
      <w:jc w:val="left"/>
    </w:pPr>
    <w:rPr>
      <w:kern w:val="0"/>
      <w:sz w:val="20"/>
      <w:szCs w:val="20"/>
    </w:rPr>
  </w:style>
  <w:style w:type="character" w:customStyle="1" w:styleId="8">
    <w:name w:val="页眉 字符"/>
    <w:basedOn w:val="6"/>
    <w:link w:val="4"/>
    <w:autoRedefine/>
    <w:qFormat/>
    <w:uiPriority w:val="0"/>
    <w:rPr>
      <w:kern w:val="2"/>
      <w:sz w:val="18"/>
      <w:szCs w:val="18"/>
    </w:rPr>
  </w:style>
  <w:style w:type="character" w:customStyle="1" w:styleId="9">
    <w:name w:val="页脚 字符"/>
    <w:basedOn w:val="6"/>
    <w:link w:val="3"/>
    <w:autoRedefine/>
    <w:qFormat/>
    <w:uiPriority w:val="0"/>
    <w:rPr>
      <w:kern w:val="2"/>
      <w:sz w:val="18"/>
      <w:szCs w:val="18"/>
    </w:rPr>
  </w:style>
  <w:style w:type="paragraph" w:customStyle="1" w:styleId="10">
    <w:name w:val="无间隔1"/>
    <w:autoRedefine/>
    <w:qFormat/>
    <w:uiPriority w:val="1"/>
    <w:pPr>
      <w:widowControl w:val="0"/>
      <w:jc w:val="both"/>
    </w:pPr>
    <w:rPr>
      <w:rFonts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4578</Words>
  <Characters>4922</Characters>
  <Lines>41</Lines>
  <Paragraphs>11</Paragraphs>
  <TotalTime>13</TotalTime>
  <ScaleCrop>false</ScaleCrop>
  <LinksUpToDate>false</LinksUpToDate>
  <CharactersWithSpaces>4949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郭克思</cp:lastModifiedBy>
  <cp:lastPrinted>2023-11-30T03:37:00Z</cp:lastPrinted>
  <dcterms:modified xsi:type="dcterms:W3CDTF">2025-02-21T01:07:38Z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CDC4522474B54959850CDD27F7D0929A_13</vt:lpwstr>
  </property>
  <property fmtid="{D5CDD505-2E9C-101B-9397-08002B2CF9AE}" pid="4" name="KSOTemplateDocerSaveRecord">
    <vt:lpwstr>eyJoZGlkIjoiMjljYjFkYzU5YzNlZDNhYzBmNTM2ZTc5ZDE4ZTZmZmUiLCJ1c2VySWQiOiIyMjQwNzAzNDUifQ==</vt:lpwstr>
  </property>
</Properties>
</file>