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河师</w:t>
      </w:r>
      <w:r>
        <w:rPr>
          <w:rFonts w:hint="eastAsia" w:ascii="方正小标宋简体" w:hAnsi="方正小标宋简体" w:eastAsia="方正小标宋简体" w:cs="方正小标宋简体"/>
          <w:b w:val="0"/>
          <w:bCs w:val="0"/>
          <w:sz w:val="44"/>
          <w:szCs w:val="44"/>
          <w:lang w:val="en-US" w:eastAsia="zh-CN"/>
        </w:rPr>
        <w:t>大思政教育从课堂走进生活——让</w:t>
      </w:r>
      <w:r>
        <w:rPr>
          <w:rFonts w:hint="eastAsia" w:ascii="方正小标宋简体" w:hAnsi="方正小标宋简体" w:eastAsia="方正小标宋简体" w:cs="方正小标宋简体"/>
          <w:b w:val="0"/>
          <w:bCs w:val="0"/>
          <w:sz w:val="44"/>
          <w:szCs w:val="44"/>
        </w:rPr>
        <w:t>“有意义”的事</w:t>
      </w:r>
      <w:r>
        <w:rPr>
          <w:rFonts w:hint="eastAsia" w:ascii="方正小标宋简体" w:hAnsi="方正小标宋简体" w:eastAsia="方正小标宋简体" w:cs="方正小标宋简体"/>
          <w:b w:val="0"/>
          <w:bCs w:val="0"/>
          <w:sz w:val="44"/>
          <w:szCs w:val="44"/>
          <w:lang w:val="en-US" w:eastAsia="zh-CN"/>
        </w:rPr>
        <w:t>变</w:t>
      </w:r>
      <w:r>
        <w:rPr>
          <w:rFonts w:hint="eastAsia" w:ascii="方正小标宋简体" w:hAnsi="方正小标宋简体" w:eastAsia="方正小标宋简体" w:cs="方正小标宋简体"/>
          <w:b w:val="0"/>
          <w:bCs w:val="0"/>
          <w:sz w:val="44"/>
          <w:szCs w:val="44"/>
        </w:rPr>
        <w:t>得“有意思”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河南日报</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河南师范大学把思想政治教育摆在首位，积极推进“思政课程、课程思政”教学改革，全面实施思想政治工作“双提”计划（提高思想政治工作质量、提升思想政治工作效果），形成了“本硕博贯通、课内课外结合、网上网下联动”的一体化“三全育人”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该校思政课改变了“照本宣科”的灌输式教育，初步探索形成了课堂叙事性教学、基地体验式教学、平台情景式教学三者相互渗透、有机融合、功能互补的立体化实践教学模式，让“有意义”的事情变得“有意思”，把思政课堂的“招牌”越擦越亮。该校因而获批国家级马克思主义理论和思想政治教育研究平台3个，并连续三届获国家级教学成果奖7项，数量位居全省高校第2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思政进宿舍，把“学霸宿舍”变成“红色宿舍”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久前，2019年考研录取结果公布，生命科学学院西四504宿舍的陈美静、郭晓雨、郑慧等“八朵金花”全部榜上有名，分别被中国科学院、中国农业大学、西南大学等国内知名高校录取，该宿舍成为名副其实的“学霸宿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样的“学霸宿舍”，在河师大不算是“新闻”。6月2日，记者了解到，生命科学学院今年出现了3个“学霸宿舍”，环境学院出现了两个“学霸宿舍”，教育学部、社会事业学院等也都有“学霸宿舍”频出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霸宿舍”扎堆，深造指数“爆表”，实际上只是河师大推行“导师联系宿舍”制度的一个“副产品”。以生命科学学院为例，该院教师队伍共有108名博士，其中包括学院党委班子在内的50多名博士，以学生宿舍为单位与大学生结成分包“联系对子”，第一时间了解大学生所思所想所需，并及时向他们解疑释惑、提供帮助，让师生之间形成紧密的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生命科学学院党委副书记陈勇说，老师走下讲台进宿舍，把思想政治教育融于传授知识和“朋友”交流的过程，更容易被大学生接纳，能更好地帮他们树立科学的人生观、世界观，形成正确的政治思想态度。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导师联系宿舍”制度，学生学习成绩稳步提升，思想觉悟也有了明显提高。504宿舍“八朵金花”中已有3人成为共产党员，其他人也都递交了入党申请书。504宿舍不光是成绩过硬的“学霸宿舍”，也是政治过硬的“红色宿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让老师走近学生，深入学生生活，在紧密联系中开展课外思政课教学。”河师大党委书记赵国祥介绍，河师大围绕学生、关照学生、服务学生，立足不同年级学生实际，结合不同学院专业类别，激励各学院打造学生课外思政课精品，形成了“一院一品、百花齐放”的生动格局，为处于“拔节孕穗期”的大学生提供了更多的成长养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思政进网络，把大学生从“路人”变成“铁粉”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足6分钟的短视频，寥寥400多字，十几幅现场抓拍照片……一个多月过去，河南师范大学团委微信公众号发布的一条名为《今天，师大人为祖国歌唱！》的微信，后台数据显示其阅读量已达13万以上，目前这个数字仍在不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据了解，这是“青春为祖国歌唱”高校网络拉歌活动的一环。这条微信被教育部官方微信等多个网络平台转载，据统计，该视频在各大网络平台累积浏览观看量已突破百万，还得到上万个“点赞”，数百名网友纷纷留言表达对祖国和河师大的热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河师大团委书记孙冬青说，该条微信的快速“走红”、持续“发热”，让人不由得再次叹服新媒体的巨大威力和魅力。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年在哪儿，思政课就覆盖到哪儿。河师大根据当代大学生的爱好与特点，先后入驻微博、微信、QQ空间、知乎、抖音等网络平台，建立了由上百个成员组成的校级、院系、个人三级新媒体矩阵，单个新媒体最高“粉丝”数超7万人，是在校生人数的近两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想提高思政课的效果，就要灵活运用青年喜欢的形式与载体。河师大综合运用H5、图片、文字、音乐、视频、一图读懂等新媒体产品，将主流内容衍生成亲近式的网络语言，聚焦校园热点，挖掘校园故事，从“用户体验”入手，让越来越多的大学生从“路人”变成了“铁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随着新媒体平台运营能力的不断提高，河师大“最火”网络作品不断涌现。原创视频《因爱坚守》《舌尖上的师大》《追逐梦想》等，在全网播放量高达200多万次。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思想政治工作与信息技术相融合，运用学生喜闻乐见的方式，提升作品的亲和力、感染力，进一步发挥新媒体的网络思政功能。”河师大校长常俊标说，河师大还把各个新媒体打造成了学校与学生的联系平台，每月通过网络收集学生意见建议200条左右，通过有效互动增强用户黏性，牢固占领大学生思政课的“网络阵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思政进活动，把比赛办成思政现场教学实践课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5月9日晚上，河师大第26届大学生基本技能大赛在帕瓦罗蒂音乐厅闭幕，2015级社会事业学院大学生王晗的主题演讲《祖国，请点名》，让台下的很多观众湿了眼眶。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岁的王晗，原本只是河师大一个普通的女大学生，2016年应征入伍，因表现突出很快进入特种部队成为一名光荣的女特种兵，去年正式退伍，回归大学生活已有半年多。“走出绿色军营回到菁菁校园，参加技能大赛让我打响了又一场‘战斗’。”王晗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河师大大学生基本技能大赛于1994年开始举办，一年一举办、一年一主题，包括毛笔、钢笔、粉笔“三笔字”大赛和中英双语演讲比赛及PPT制作大赛等内容，比赛形式丰富，内容紧扣时代脉搏。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的比赛以“精育良才立示范礼献新中国成立七十载”为主题，以宣传贯彻学习习近平新时代中国特色社会主义思想和党的十九大精神为主要内容，从4月初预赛开始，吸引了1.5万余名大学生积极参与，其中王晗报名参加了演讲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预赛到复赛再到半决赛、决赛，虽然只需4次上台演讲，但要经过无数次彩排和预演。”王晗说，在比赛中，她参加了集中培训，学会了制作视频等技能，克服了“上台恐惧症”，通过一次次演讲更加坚定了自己的理想信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“她用自己的故事感染了我们、打动了我们！”河师大党委副书记陈文广说，这与其说是一场演讲赛，不如说是一场思想政治现场教学实践课。技能大赛只是一个载体，承载的是职业技能和思想觉悟的双提升。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师大的基本技能大赛迄今已影响了数十万大学生，在2012年被评为河南省教育思想政治工作优秀品牌项目。除此之外，该校通过举办多种大型学生活动持续开展课外思政工作，“出精品、树品牌、育英才”，全年“好戏连台”，并贯穿大学生的整个大学生涯。“阅读经典·书香师大”“榜样师大”“未来书院”等系列活动同样开展得有声有色，让课外思政课入脑入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https://m.sohu.com/a/319818631_120029849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557FE"/>
    <w:rsid w:val="01AC7598"/>
    <w:rsid w:val="46F419D1"/>
    <w:rsid w:val="580B73DB"/>
    <w:rsid w:val="5945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2020-06-26T10:36:00Z</dcterms:created>
  <dc:creator>公子世无双</dc:creator>
  <cp:lastModifiedBy>公子世无双</cp:lastModifiedBy>
  <dcterms:modified xsi:type="dcterms:W3CDTF">2020-06-26T15:10:19Z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