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A8E" w:rsidRPr="001828C3" w:rsidRDefault="00160A8E" w:rsidP="00160A8E">
      <w:pPr>
        <w:widowControl/>
        <w:spacing w:before="312" w:after="159" w:line="408" w:lineRule="atLeast"/>
        <w:jc w:val="left"/>
        <w:rPr>
          <w:rFonts w:ascii="宋体" w:eastAsia="宋体" w:hAnsi="宋体" w:cs="宋体"/>
          <w:bCs/>
          <w:color w:val="333333"/>
          <w:kern w:val="0"/>
          <w:sz w:val="32"/>
          <w:szCs w:val="32"/>
        </w:rPr>
      </w:pPr>
      <w:r w:rsidRPr="001828C3">
        <w:rPr>
          <w:rFonts w:ascii="黑体" w:eastAsia="黑体" w:hAnsi="黑体" w:cs="宋体" w:hint="eastAsia"/>
          <w:bCs/>
          <w:color w:val="333333"/>
          <w:kern w:val="0"/>
          <w:sz w:val="28"/>
          <w:szCs w:val="28"/>
        </w:rPr>
        <w:t>附件</w:t>
      </w:r>
      <w:r w:rsidR="0092214A">
        <w:rPr>
          <w:rFonts w:ascii="黑体" w:eastAsia="黑体" w:hAnsi="黑体" w:cs="宋体" w:hint="eastAsia"/>
          <w:bCs/>
          <w:color w:val="333333"/>
          <w:kern w:val="0"/>
          <w:sz w:val="28"/>
          <w:szCs w:val="28"/>
        </w:rPr>
        <w:t>3</w:t>
      </w:r>
      <w:bookmarkStart w:id="0" w:name="_GoBack"/>
      <w:bookmarkEnd w:id="0"/>
    </w:p>
    <w:p w:rsidR="007A1AF4" w:rsidRPr="0077221E" w:rsidRDefault="00156B0A">
      <w:pPr>
        <w:widowControl/>
        <w:wordWrap w:val="0"/>
        <w:spacing w:before="312" w:after="159" w:line="408" w:lineRule="atLeast"/>
        <w:jc w:val="center"/>
        <w:rPr>
          <w:rFonts w:ascii="宋体" w:eastAsia="宋体" w:hAnsi="宋体" w:cs="宋体"/>
          <w:color w:val="333333"/>
          <w:kern w:val="0"/>
          <w:sz w:val="32"/>
          <w:szCs w:val="32"/>
        </w:rPr>
      </w:pPr>
      <w:r w:rsidRPr="0077221E">
        <w:rPr>
          <w:rFonts w:ascii="宋体" w:eastAsia="宋体" w:hAnsi="宋体" w:cs="宋体" w:hint="eastAsia"/>
          <w:b/>
          <w:bCs/>
          <w:color w:val="333333"/>
          <w:kern w:val="0"/>
          <w:sz w:val="32"/>
          <w:szCs w:val="32"/>
        </w:rPr>
        <w:t>河南师范</w:t>
      </w:r>
      <w:r w:rsidRPr="0077221E">
        <w:rPr>
          <w:rFonts w:ascii="宋体" w:eastAsia="宋体" w:hAnsi="宋体" w:cs="宋体"/>
          <w:b/>
          <w:bCs/>
          <w:color w:val="333333"/>
          <w:kern w:val="0"/>
          <w:sz w:val="32"/>
          <w:szCs w:val="32"/>
        </w:rPr>
        <w:t>大学本科专业目录</w:t>
      </w:r>
    </w:p>
    <w:tbl>
      <w:tblPr>
        <w:tblW w:w="794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1564"/>
        <w:gridCol w:w="1266"/>
        <w:gridCol w:w="3465"/>
        <w:gridCol w:w="1111"/>
      </w:tblGrid>
      <w:tr w:rsidR="007C1D5D" w:rsidTr="00630CC0">
        <w:trPr>
          <w:trHeight w:val="285"/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1077F6" w:rsidRDefault="007C1D5D" w:rsidP="0006435D">
            <w:pPr>
              <w:widowControl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1077F6"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160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学科门类</w:t>
            </w: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专业类（群）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专业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  <w:t>我校所授学位门类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1605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01</w:t>
            </w:r>
            <w:r>
              <w:rPr>
                <w:rFonts w:ascii="Times New Roman" w:eastAsia="宋体" w:hAnsi="Times New Roman" w:cs="Times New Roman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哲学</w:t>
            </w: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0101，哲学类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010101，哲学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哲学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2</w:t>
            </w:r>
          </w:p>
        </w:tc>
        <w:tc>
          <w:tcPr>
            <w:tcW w:w="1605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02</w:t>
            </w:r>
            <w:r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  <w:t>经济学</w:t>
            </w: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0201，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  <w:t>经济学类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020101，</w:t>
            </w:r>
            <w:r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  <w:t>经济学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  <w:t>经济学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3</w:t>
            </w:r>
          </w:p>
        </w:tc>
        <w:tc>
          <w:tcPr>
            <w:tcW w:w="1605" w:type="dxa"/>
            <w:vMerge/>
            <w:vAlign w:val="center"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A0F4D">
            <w:pPr>
              <w:widowControl/>
              <w:wordWrap w:val="0"/>
              <w:spacing w:line="408" w:lineRule="atLeast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0203，</w:t>
            </w:r>
            <w:proofErr w:type="gramStart"/>
            <w:r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  <w:t>金融学类</w:t>
            </w:r>
            <w:proofErr w:type="gramEnd"/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A0F4D">
            <w:pPr>
              <w:widowControl/>
              <w:wordWrap w:val="0"/>
              <w:spacing w:line="408" w:lineRule="atLeast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020304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，投资学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A0F4D">
            <w:pPr>
              <w:widowControl/>
              <w:wordWrap w:val="0"/>
              <w:spacing w:line="408" w:lineRule="atLeast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  <w:t>经济学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4</w:t>
            </w:r>
          </w:p>
        </w:tc>
        <w:tc>
          <w:tcPr>
            <w:tcW w:w="1605" w:type="dxa"/>
            <w:vMerge/>
            <w:vAlign w:val="center"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0204，经济与贸易类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020401，国际经济与贸易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仿宋" w:eastAsia="仿宋" w:hAnsi="仿宋" w:cs="仿宋"/>
                <w:color w:val="000000" w:themeColor="text1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  <w:t>经济学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5</w:t>
            </w:r>
          </w:p>
        </w:tc>
        <w:tc>
          <w:tcPr>
            <w:tcW w:w="1605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  <w:t>03法学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0301，法学类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642D4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030101K，法学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642D4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法学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6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642D4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030102T，知识产权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642D4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法学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7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0302，政治学类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E52390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030201，政治学与行政学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E52390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法学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8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E52390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030202，国际政治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E52390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法学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9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0303，社会学类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97593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030301，社会学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97593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法学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10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8C5F8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030302，社会工作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8C5F8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法学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11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0305，马克思主义理论类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E7F1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030502，中国共产党历史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E7F1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法学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12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C083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030503，思想政治教育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C083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法学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13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030504T，马克思主义理论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法学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14</w:t>
            </w:r>
          </w:p>
        </w:tc>
        <w:tc>
          <w:tcPr>
            <w:tcW w:w="1605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  <w:t>04教育学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0401，教育学类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040101，教育学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教育学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15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D28D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040104，教育技术学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D28D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16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040106，学前教育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教育学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17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040107，小学教育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教育学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lastRenderedPageBreak/>
              <w:t>18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C1D5D" w:rsidRDefault="007C1D5D" w:rsidP="00AC3A6C">
            <w:pPr>
              <w:widowControl/>
              <w:ind w:firstLineChars="50" w:firstLine="120"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0402，</w:t>
            </w:r>
            <w:proofErr w:type="gramStart"/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体育学类</w:t>
            </w:r>
            <w:proofErr w:type="gramEnd"/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040201，体育教育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教育学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19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040202K，运动训练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教育学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20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A9082C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040204K，武术与民族传统体育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A9082C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教育学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21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D4090C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040205，运动人体科学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D4090C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教育学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22</w:t>
            </w:r>
          </w:p>
        </w:tc>
        <w:tc>
          <w:tcPr>
            <w:tcW w:w="1605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  <w:t>05文学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0501，中国语言文学类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51A0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050101，汉语言文学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51A0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文学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23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51A0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050103，汉语国际教育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51A0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文学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24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0502，外国语言文学类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07985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050201，英语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07985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文学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25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07985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050202，俄语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07985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文学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26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07985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050204，法语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07985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文学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27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07985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050207，日语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07985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文学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28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07985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050261，翻译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07985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文学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29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0503，新闻传播学类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050302，广播电视学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文学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30</w:t>
            </w:r>
          </w:p>
        </w:tc>
        <w:tc>
          <w:tcPr>
            <w:tcW w:w="1605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06 历史学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0601，历史学类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060101，历史学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历史学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31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060102，世界史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历史学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32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060103，考古学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历史学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33</w:t>
            </w:r>
          </w:p>
        </w:tc>
        <w:tc>
          <w:tcPr>
            <w:tcW w:w="1605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  <w:t>07理学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0701，数学类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070101，数学与应用数学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34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070102，信息与计算科学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35</w:t>
            </w:r>
          </w:p>
        </w:tc>
        <w:tc>
          <w:tcPr>
            <w:tcW w:w="1605" w:type="dxa"/>
            <w:vMerge/>
            <w:vAlign w:val="center"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0702，物理学类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070201，物理学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36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0703，化学类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070301，化学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37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641C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0705，地理科学类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641C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070501，地理科学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641C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38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641C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D28D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070503，人文地理与城乡规划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D28D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39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0710，生物科学类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071001，生物科学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40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071002，生物技术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41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071004，生态学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42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36501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0711，心理学类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36501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071101，心理学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36501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43</w:t>
            </w:r>
          </w:p>
        </w:tc>
        <w:tc>
          <w:tcPr>
            <w:tcW w:w="1605" w:type="dxa"/>
            <w:vMerge/>
          </w:tcPr>
          <w:p w:rsidR="007C1D5D" w:rsidRDefault="007C1D5D">
            <w:pPr>
              <w:widowControl/>
              <w:wordWrap w:val="0"/>
              <w:jc w:val="left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87FC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0712，统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lastRenderedPageBreak/>
              <w:t>计学类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87FC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lastRenderedPageBreak/>
              <w:t>071202，应用统计学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87FC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lastRenderedPageBreak/>
              <w:t>44</w:t>
            </w:r>
          </w:p>
        </w:tc>
        <w:tc>
          <w:tcPr>
            <w:tcW w:w="1605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  <w:t>08工学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E34E4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0804，材料类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C0126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080412T，功能材料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C01262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45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B744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080414T，新能源材料与器件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B744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46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8B2DE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0806，电气类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8B2DE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080601，电气工程及其自动化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8B2DE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47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8135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0807，电子信息类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8135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080701，电子信息工程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B8135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48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E270DC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E270DC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080703，通信工程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E270DC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49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58659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954C0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080704，微电子科学与工程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954C0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50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58659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58659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080705，光电信息科学与工程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58659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51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CF477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CF477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080717T，人工智能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CF477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52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D91BD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0809，计算机类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D91BD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080901，计算机科学与技术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D91BD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53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CF477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3C177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080902，软件工程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3C177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54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CF477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1954F7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080903，网络工程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1954F7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55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CF477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7A16E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080905，物联网工程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7A16E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56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CF477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D12E5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080911TK，网络空间安全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D12E5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57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60356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0810，土木类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60356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081003，给排水科学与工程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60356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58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0813，化工与制药类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081301，化学工程与工艺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59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081302，制药工程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60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0825，环境科学与工程类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082502，环境工程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61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15CE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082503，环境科学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015CE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62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D16167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0827，食品科学与工程类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D16167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082702，食品质量与安全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D16167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63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C5B4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0830，生物工程类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C5B4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083001，生物工程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C5B4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工学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64</w:t>
            </w:r>
          </w:p>
        </w:tc>
        <w:tc>
          <w:tcPr>
            <w:tcW w:w="1605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  <w:t>09农学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0906，水产类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090601，水产养殖学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农学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65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090603T，水族科学与技术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农学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66</w:t>
            </w:r>
          </w:p>
        </w:tc>
        <w:tc>
          <w:tcPr>
            <w:tcW w:w="1605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24"/>
                <w:szCs w:val="24"/>
              </w:rPr>
              <w:t>12 管理学</w:t>
            </w: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1201，管理科学与工程类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120102，信息管理与信息系统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lastRenderedPageBreak/>
              <w:t>67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1202，工商管理类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7415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120201K，工商管理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7415A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68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F656D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120202，市场营销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F656D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69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AC0A8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120203K，会计学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AC0A8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70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120204，财务管理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71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120206，人力资源管理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72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3B363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120210，文化产业管理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3B363B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73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EF3519"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  <w:t>1204，公共管理类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E5E7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120401，公共事业管理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E5E7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74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E5E7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120402，行政管理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E5E7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75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E5E7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120403，劳动与社会保障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E5E7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76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E5E7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120405，城市管理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2E5E7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77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71C9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1206，物流管理与工程类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71C9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120601，物流管理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471C94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78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663853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1208，电子商务类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663853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120801，电子商务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663853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79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1209，旅游管理类</w:t>
            </w: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120901K，旅游管理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80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Times New Roman" w:eastAsia="宋体" w:hAnsi="Times New Roman" w:cs="Times New Roman"/>
                <w:b/>
                <w:bCs/>
                <w:color w:val="C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120902，酒店管理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管理学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81</w:t>
            </w:r>
          </w:p>
        </w:tc>
        <w:tc>
          <w:tcPr>
            <w:tcW w:w="1605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C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  <w:t>13艺术学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1302，音乐与</w:t>
            </w:r>
            <w:proofErr w:type="gramStart"/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舞蹈学类</w:t>
            </w:r>
            <w:proofErr w:type="gramEnd"/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F60A0F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130202，音乐学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F60A0F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82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736A1E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130201，音乐表演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736A1E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83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736A1E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130206，舞蹈编导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736A1E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84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F7008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1303，戏剧与</w:t>
            </w:r>
            <w:proofErr w:type="gramStart"/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影视学类</w:t>
            </w:r>
            <w:proofErr w:type="gramEnd"/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F7008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130304，戏剧影视文学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F70086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85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1304，</w:t>
            </w:r>
            <w:proofErr w:type="gramStart"/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美术学类</w:t>
            </w:r>
            <w:proofErr w:type="gramEnd"/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130401，美术学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86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77355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130402，绘画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 w:rsidP="00773558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87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1305，</w:t>
            </w:r>
            <w:proofErr w:type="gramStart"/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设计学类</w:t>
            </w:r>
            <w:proofErr w:type="gramEnd"/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130502，视觉传达设计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88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130503，环境设计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艺术学</w:t>
            </w:r>
          </w:p>
        </w:tc>
      </w:tr>
      <w:tr w:rsidR="007C1D5D" w:rsidTr="00630CC0">
        <w:trPr>
          <w:jc w:val="center"/>
        </w:trPr>
        <w:tc>
          <w:tcPr>
            <w:tcW w:w="38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Pr="0006435D" w:rsidRDefault="007C1D5D" w:rsidP="000643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6435D">
              <w:rPr>
                <w:rFonts w:ascii="宋体" w:eastAsia="宋体" w:hAnsi="宋体" w:hint="eastAsia"/>
              </w:rPr>
              <w:t>89</w:t>
            </w:r>
          </w:p>
        </w:tc>
        <w:tc>
          <w:tcPr>
            <w:tcW w:w="1605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130504，产品设计</w:t>
            </w:r>
          </w:p>
        </w:tc>
        <w:tc>
          <w:tcPr>
            <w:tcW w:w="113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7C1D5D" w:rsidRDefault="007C1D5D">
            <w:pPr>
              <w:widowControl/>
              <w:textAlignment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艺术学</w:t>
            </w:r>
          </w:p>
        </w:tc>
      </w:tr>
    </w:tbl>
    <w:p w:rsidR="007A1AF4" w:rsidRDefault="007A1AF4"/>
    <w:sectPr w:rsidR="007A1A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BC6" w:rsidRDefault="00661BC6" w:rsidP="00156B0A">
      <w:r>
        <w:separator/>
      </w:r>
    </w:p>
  </w:endnote>
  <w:endnote w:type="continuationSeparator" w:id="0">
    <w:p w:rsidR="00661BC6" w:rsidRDefault="00661BC6" w:rsidP="00156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BC6" w:rsidRDefault="00661BC6" w:rsidP="00156B0A">
      <w:r>
        <w:separator/>
      </w:r>
    </w:p>
  </w:footnote>
  <w:footnote w:type="continuationSeparator" w:id="0">
    <w:p w:rsidR="00661BC6" w:rsidRDefault="00661BC6" w:rsidP="00156B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mNzg3ZjQxMDAwNWU4ZDViZmRiNWEwODViOTk5ZTMifQ=="/>
  </w:docVars>
  <w:rsids>
    <w:rsidRoot w:val="00C52752"/>
    <w:rsid w:val="000005C7"/>
    <w:rsid w:val="0006435D"/>
    <w:rsid w:val="001077F6"/>
    <w:rsid w:val="00156B0A"/>
    <w:rsid w:val="00160A8E"/>
    <w:rsid w:val="001828C3"/>
    <w:rsid w:val="00194B95"/>
    <w:rsid w:val="002575C0"/>
    <w:rsid w:val="002F7965"/>
    <w:rsid w:val="003E6436"/>
    <w:rsid w:val="00404E4E"/>
    <w:rsid w:val="004C5D62"/>
    <w:rsid w:val="005229E0"/>
    <w:rsid w:val="00577CB3"/>
    <w:rsid w:val="0061663C"/>
    <w:rsid w:val="00630CC0"/>
    <w:rsid w:val="00661BC6"/>
    <w:rsid w:val="006A0D5B"/>
    <w:rsid w:val="007349AD"/>
    <w:rsid w:val="0077221E"/>
    <w:rsid w:val="00781B98"/>
    <w:rsid w:val="007A1AF4"/>
    <w:rsid w:val="007B7C17"/>
    <w:rsid w:val="007C1D5D"/>
    <w:rsid w:val="007E2257"/>
    <w:rsid w:val="008270D2"/>
    <w:rsid w:val="008A6837"/>
    <w:rsid w:val="0092214A"/>
    <w:rsid w:val="00970A90"/>
    <w:rsid w:val="00AC3A6C"/>
    <w:rsid w:val="00B5397E"/>
    <w:rsid w:val="00B754FD"/>
    <w:rsid w:val="00B851B2"/>
    <w:rsid w:val="00C52752"/>
    <w:rsid w:val="00DC1F00"/>
    <w:rsid w:val="00E34E46"/>
    <w:rsid w:val="00EF3519"/>
    <w:rsid w:val="040D5EA8"/>
    <w:rsid w:val="0F6E4136"/>
    <w:rsid w:val="124C434E"/>
    <w:rsid w:val="141A7667"/>
    <w:rsid w:val="222736FD"/>
    <w:rsid w:val="226D64CF"/>
    <w:rsid w:val="27687735"/>
    <w:rsid w:val="2C9C067B"/>
    <w:rsid w:val="2F28538B"/>
    <w:rsid w:val="32BB4FA1"/>
    <w:rsid w:val="32DE7FD3"/>
    <w:rsid w:val="332C1E5A"/>
    <w:rsid w:val="33AB32FB"/>
    <w:rsid w:val="360D66B0"/>
    <w:rsid w:val="367D2D2D"/>
    <w:rsid w:val="3979403D"/>
    <w:rsid w:val="3A345DF9"/>
    <w:rsid w:val="3B0934FB"/>
    <w:rsid w:val="3BF15B26"/>
    <w:rsid w:val="3D837EB9"/>
    <w:rsid w:val="3D990812"/>
    <w:rsid w:val="3DD115D8"/>
    <w:rsid w:val="3FAF7E78"/>
    <w:rsid w:val="467C1D06"/>
    <w:rsid w:val="4ACF6C66"/>
    <w:rsid w:val="4D19055F"/>
    <w:rsid w:val="548E2032"/>
    <w:rsid w:val="5D406EC4"/>
    <w:rsid w:val="606A3397"/>
    <w:rsid w:val="66D52E85"/>
    <w:rsid w:val="680B0E10"/>
    <w:rsid w:val="68D05B46"/>
    <w:rsid w:val="69230199"/>
    <w:rsid w:val="6A795CC5"/>
    <w:rsid w:val="71ED1E0E"/>
    <w:rsid w:val="747C0590"/>
    <w:rsid w:val="75D94A51"/>
    <w:rsid w:val="7ACE6F5B"/>
    <w:rsid w:val="7B304592"/>
    <w:rsid w:val="7B76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1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8357D-2DA7-4B79-B9B2-C5D399717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370</Words>
  <Characters>2112</Characters>
  <Application>Microsoft Office Word</Application>
  <DocSecurity>0</DocSecurity>
  <Lines>17</Lines>
  <Paragraphs>4</Paragraphs>
  <ScaleCrop>false</ScaleCrop>
  <Company>china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10</cp:revision>
  <dcterms:created xsi:type="dcterms:W3CDTF">2024-01-04T08:09:00Z</dcterms:created>
  <dcterms:modified xsi:type="dcterms:W3CDTF">2024-02-19T08:19:00Z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65B42A112600400685EFF62FFC6ECAF2_12</vt:lpwstr>
  </property>
</Properties>
</file>