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C9" w:rsidRDefault="00A342F9" w:rsidP="00A342F9">
      <w:pPr>
        <w:spacing w:line="600" w:lineRule="exact"/>
        <w:jc w:val="left"/>
        <w:rPr>
          <w:rFonts w:ascii="黑体" w:eastAsia="黑体" w:hAnsi="黑体" w:cs="方正大标宋_GBK" w:hint="eastAsia"/>
          <w:sz w:val="32"/>
          <w:szCs w:val="32"/>
        </w:rPr>
      </w:pPr>
      <w:r>
        <w:rPr>
          <w:rFonts w:ascii="黑体" w:eastAsia="黑体" w:hAnsi="黑体" w:cs="方正大标宋_GBK" w:hint="eastAsia"/>
          <w:sz w:val="32"/>
          <w:szCs w:val="32"/>
        </w:rPr>
        <w:t>附件1</w:t>
      </w:r>
    </w:p>
    <w:p w:rsidR="00A342F9" w:rsidRDefault="00A342F9" w:rsidP="00A342F9">
      <w:pPr>
        <w:spacing w:line="600" w:lineRule="exact"/>
        <w:jc w:val="left"/>
        <w:rPr>
          <w:rFonts w:ascii="黑体" w:eastAsia="黑体" w:hAnsi="黑体" w:cs="方正大标宋_GBK"/>
          <w:sz w:val="32"/>
          <w:szCs w:val="32"/>
        </w:rPr>
      </w:pPr>
    </w:p>
    <w:p w:rsidR="00A13DBE" w:rsidRPr="00430EC9" w:rsidRDefault="006A2A49" w:rsidP="00430EC9">
      <w:pPr>
        <w:spacing w:line="600" w:lineRule="exact"/>
        <w:jc w:val="center"/>
        <w:rPr>
          <w:rFonts w:asciiTheme="majorEastAsia" w:eastAsiaTheme="majorEastAsia" w:hAnsiTheme="majorEastAsia" w:cs="方正大标宋_GBK"/>
          <w:b/>
          <w:sz w:val="44"/>
          <w:szCs w:val="44"/>
        </w:rPr>
      </w:pPr>
      <w:r w:rsidRPr="00430EC9">
        <w:rPr>
          <w:rFonts w:asciiTheme="majorEastAsia" w:eastAsiaTheme="majorEastAsia" w:hAnsiTheme="majorEastAsia" w:cs="方正大标宋_GBK"/>
          <w:b/>
          <w:sz w:val="44"/>
          <w:szCs w:val="44"/>
        </w:rPr>
        <w:t>201</w:t>
      </w:r>
      <w:r w:rsidRP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8年度</w:t>
      </w:r>
      <w:r w:rsidR="004D790F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新乡市</w:t>
      </w:r>
      <w:r w:rsidRP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政府决策研究招标</w:t>
      </w:r>
    </w:p>
    <w:p w:rsidR="00A13DBE" w:rsidRDefault="006A2A49" w:rsidP="00430EC9">
      <w:pPr>
        <w:spacing w:line="600" w:lineRule="exact"/>
        <w:jc w:val="center"/>
        <w:rPr>
          <w:rFonts w:asciiTheme="majorEastAsia" w:eastAsiaTheme="majorEastAsia" w:hAnsiTheme="majorEastAsia" w:cs="方正大标宋_GBK"/>
          <w:b/>
          <w:sz w:val="44"/>
          <w:szCs w:val="44"/>
        </w:rPr>
      </w:pPr>
      <w:r w:rsidRP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课</w:t>
      </w:r>
      <w:r w:rsid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 xml:space="preserve"> </w:t>
      </w:r>
      <w:r w:rsidRP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题</w:t>
      </w:r>
      <w:r w:rsid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 xml:space="preserve"> </w:t>
      </w:r>
      <w:r w:rsidRP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指</w:t>
      </w:r>
      <w:r w:rsid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 xml:space="preserve"> </w:t>
      </w:r>
      <w:r w:rsidRPr="00430EC9">
        <w:rPr>
          <w:rFonts w:asciiTheme="majorEastAsia" w:eastAsiaTheme="majorEastAsia" w:hAnsiTheme="majorEastAsia" w:cs="方正大标宋_GBK" w:hint="eastAsia"/>
          <w:b/>
          <w:sz w:val="44"/>
          <w:szCs w:val="44"/>
        </w:rPr>
        <w:t>南</w:t>
      </w:r>
    </w:p>
    <w:p w:rsidR="00A13DBE" w:rsidRDefault="00A13DBE">
      <w:pPr>
        <w:spacing w:line="600" w:lineRule="exact"/>
        <w:ind w:firstLineChars="200" w:firstLine="880"/>
        <w:rPr>
          <w:rFonts w:ascii="方正大标宋_GBK" w:eastAsia="方正大标宋_GBK" w:hAnsi="方正大标宋_GBK" w:cs="方正大标宋_GBK"/>
          <w:sz w:val="44"/>
          <w:szCs w:val="44"/>
        </w:rPr>
      </w:pP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说明：课题申报者请紧紧围绕《课题指南》指定的研究范围和研究方向，结合自身研究领域，确定研究题目。</w:t>
      </w:r>
    </w:p>
    <w:p w:rsidR="00A13DBE" w:rsidRDefault="006A2A49" w:rsidP="00C828B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一般课题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改革开放四十年的历程、成就和经验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全面深入贯彻新发展理念问题研究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6A2A49">
        <w:rPr>
          <w:rFonts w:ascii="仿宋" w:eastAsia="仿宋" w:hAnsi="仿宋" w:cs="仿宋" w:hint="eastAsia"/>
          <w:sz w:val="32"/>
          <w:szCs w:val="32"/>
        </w:rPr>
        <w:t>.新时期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实体经济发展研究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6A2A49">
        <w:rPr>
          <w:rFonts w:ascii="仿宋" w:eastAsia="仿宋" w:hAnsi="仿宋" w:cs="仿宋" w:hint="eastAsia"/>
          <w:sz w:val="32"/>
          <w:szCs w:val="32"/>
        </w:rPr>
        <w:t>.推动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高质量发展研究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6A2A49">
        <w:rPr>
          <w:rFonts w:ascii="仿宋" w:eastAsia="仿宋" w:hAnsi="仿宋" w:cs="仿宋" w:hint="eastAsia"/>
          <w:sz w:val="32"/>
          <w:szCs w:val="32"/>
        </w:rPr>
        <w:t>.高质量发展阶段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培育新消费增长点研究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抓重点、补短板、强弱项系统研究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优化营商环境研究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 w:rsidR="006A2A49">
        <w:rPr>
          <w:rFonts w:ascii="仿宋" w:eastAsia="仿宋" w:hAnsi="仿宋" w:cs="仿宋" w:hint="eastAsia"/>
          <w:sz w:val="32"/>
          <w:szCs w:val="32"/>
        </w:rPr>
        <w:t>“一带一路”倡议背景下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如何进一步加大利用外资力度问题研究</w:t>
      </w:r>
    </w:p>
    <w:p w:rsidR="00430EC9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 w:rsidR="006A2A49">
        <w:rPr>
          <w:rFonts w:ascii="仿宋" w:eastAsia="仿宋" w:hAnsi="仿宋" w:cs="仿宋" w:hint="eastAsia"/>
          <w:sz w:val="32"/>
          <w:szCs w:val="32"/>
        </w:rPr>
        <w:t>.“一带一路”倡议背景下的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跨境电商发展研究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绿色发展研究</w:t>
      </w:r>
    </w:p>
    <w:p w:rsidR="00A13DBE" w:rsidRDefault="00430EC9" w:rsidP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构建环境保护与经济增长良性互动机制研究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 w:rsidR="006A2A49">
        <w:rPr>
          <w:rFonts w:ascii="仿宋" w:eastAsia="仿宋" w:hAnsi="仿宋" w:cs="仿宋" w:hint="eastAsia"/>
          <w:sz w:val="32"/>
          <w:szCs w:val="32"/>
        </w:rPr>
        <w:t>.促进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生态文明建设的体制机制研究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战略性新兴产业发展中存在的问题与对策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 w:rsidR="006A2A49">
        <w:rPr>
          <w:rFonts w:ascii="仿宋" w:eastAsia="仿宋" w:hAnsi="仿宋" w:cs="仿宋" w:hint="eastAsia"/>
          <w:sz w:val="32"/>
          <w:szCs w:val="32"/>
        </w:rPr>
        <w:t>.提升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制造业创新能力研究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制造业数字化、网络化、智能化、绿色化发展研究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产业智能化升级与创新发展对策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制造业服务化的现状、问题与对策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</w:t>
      </w:r>
      <w:r w:rsidR="006A2A49">
        <w:rPr>
          <w:rFonts w:ascii="仿宋" w:eastAsia="仿宋" w:hAnsi="仿宋" w:cs="仿宋" w:hint="eastAsia"/>
          <w:sz w:val="32"/>
          <w:szCs w:val="32"/>
        </w:rPr>
        <w:t>.推进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服务业总量增长、结构优化、效率提升研究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</w:t>
      </w:r>
      <w:r w:rsidR="006A2A49">
        <w:rPr>
          <w:rFonts w:ascii="仿宋" w:eastAsia="仿宋" w:hAnsi="仿宋" w:cs="仿宋" w:hint="eastAsia"/>
          <w:sz w:val="32"/>
          <w:szCs w:val="32"/>
        </w:rPr>
        <w:t>.促进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民营经济高质量发展研究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新经济发展研究</w:t>
      </w:r>
    </w:p>
    <w:p w:rsidR="00A13DBE" w:rsidRDefault="00430E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枢纽经济发展的思路、途径与对策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健康养老产业发展中存在的问题与对策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23</w:t>
      </w:r>
      <w:r w:rsidR="006A2A49">
        <w:rPr>
          <w:rFonts w:ascii="仿宋" w:eastAsia="仿宋" w:hAnsi="仿宋" w:cs="仿宋" w:hint="eastAsia"/>
          <w:sz w:val="32"/>
          <w:szCs w:val="32"/>
        </w:rPr>
        <w:t>.新时代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旅游业转型升级的路径与对策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僵尸企业处置中存在的问题与政策建议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工业企业节能减排问题研究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26</w:t>
      </w:r>
      <w:r w:rsidR="006A2A49">
        <w:rPr>
          <w:rFonts w:ascii="仿宋" w:eastAsia="仿宋" w:hAnsi="仿宋" w:cs="仿宋" w:hint="eastAsia"/>
          <w:sz w:val="32"/>
          <w:szCs w:val="32"/>
        </w:rPr>
        <w:t>.可持续发展视角下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能源革命的思路与对策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27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交通运输业绿色低碳发展研究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交通运输智能化、信息化建设研究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牧野</w:t>
      </w:r>
      <w:r w:rsidR="006A2A49">
        <w:rPr>
          <w:rFonts w:ascii="仿宋" w:eastAsia="仿宋" w:hAnsi="仿宋" w:cs="仿宋" w:hint="eastAsia"/>
          <w:sz w:val="32"/>
          <w:szCs w:val="32"/>
        </w:rPr>
        <w:t>历史文化资源与乡村旅游深度融合研究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30</w:t>
      </w:r>
      <w:r w:rsidR="006A2A49">
        <w:rPr>
          <w:rFonts w:ascii="仿宋" w:eastAsia="仿宋" w:hAnsi="仿宋" w:cs="仿宋" w:hint="eastAsia"/>
          <w:sz w:val="32"/>
          <w:szCs w:val="32"/>
        </w:rPr>
        <w:t>.推进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“军民融合”发展研究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31</w:t>
      </w:r>
      <w:r w:rsidR="006A2A49">
        <w:rPr>
          <w:rFonts w:ascii="仿宋" w:eastAsia="仿宋" w:hAnsi="仿宋" w:cs="仿宋" w:hint="eastAsia"/>
          <w:sz w:val="32"/>
          <w:szCs w:val="32"/>
        </w:rPr>
        <w:t>.互联网时代加强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电子政务信息安全建设研究</w:t>
      </w:r>
    </w:p>
    <w:p w:rsidR="001E0442" w:rsidRDefault="004D790F" w:rsidP="001E044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32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1E0442" w:rsidRPr="001E0442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E0442">
        <w:rPr>
          <w:rFonts w:ascii="仿宋" w:eastAsia="仿宋" w:hAnsi="仿宋" w:cs="仿宋" w:hint="eastAsia"/>
          <w:sz w:val="32"/>
          <w:szCs w:val="32"/>
        </w:rPr>
        <w:t>推动新乡党的建设高质量研究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33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新型城镇化、新型工业化与乡村振兴耦合研究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34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构建城乡融合发展体制机制研究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1E0442">
        <w:rPr>
          <w:rFonts w:ascii="仿宋" w:eastAsia="仿宋" w:hAnsi="仿宋" w:cs="仿宋" w:hint="eastAsia"/>
          <w:sz w:val="32"/>
          <w:szCs w:val="32"/>
        </w:rPr>
        <w:t>新乡市企业家队伍建设研究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36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不同类型主体功能区农业农村发展问题研究（城市化地区、农产品主产区、重点生态区）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37</w:t>
      </w:r>
      <w:r w:rsidR="006A2A49">
        <w:rPr>
          <w:rFonts w:ascii="仿宋" w:eastAsia="仿宋" w:hAnsi="仿宋" w:cs="仿宋" w:hint="eastAsia"/>
          <w:sz w:val="32"/>
          <w:szCs w:val="32"/>
        </w:rPr>
        <w:t>.国内外乡村振兴经验对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乡村振兴战略实施的经验借鉴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完善县域村镇体系规划研究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39</w:t>
      </w:r>
      <w:r w:rsidR="006A2A49">
        <w:rPr>
          <w:rFonts w:ascii="仿宋" w:eastAsia="仿宋" w:hAnsi="仿宋" w:cs="仿宋" w:hint="eastAsia"/>
          <w:sz w:val="32"/>
          <w:szCs w:val="32"/>
        </w:rPr>
        <w:t>.乡村振兴战略背景下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传承提升农村优秀传统文化问题研究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40</w:t>
      </w:r>
      <w:r w:rsidR="006A2A49">
        <w:rPr>
          <w:rFonts w:ascii="仿宋" w:eastAsia="仿宋" w:hAnsi="仿宋" w:cs="仿宋" w:hint="eastAsia"/>
          <w:sz w:val="32"/>
          <w:szCs w:val="32"/>
        </w:rPr>
        <w:t>.新时期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农村一二三产业融合发展研究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41</w:t>
      </w:r>
      <w:r w:rsidR="006A2A49">
        <w:rPr>
          <w:rFonts w:ascii="仿宋" w:eastAsia="仿宋" w:hAnsi="仿宋" w:cs="仿宋" w:hint="eastAsia"/>
          <w:sz w:val="32"/>
          <w:szCs w:val="32"/>
        </w:rPr>
        <w:t>.新形势下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特色农业发展的思路途径与对策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42</w:t>
      </w:r>
      <w:r w:rsidR="006A2A49">
        <w:rPr>
          <w:rFonts w:ascii="仿宋" w:eastAsia="仿宋" w:hAnsi="仿宋" w:cs="仿宋" w:hint="eastAsia"/>
          <w:sz w:val="32"/>
          <w:szCs w:val="32"/>
        </w:rPr>
        <w:t>.农业供给侧结构性改革背景下提高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 xml:space="preserve">农业综合效益的对策 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43</w:t>
      </w:r>
      <w:r w:rsidR="006A2A49">
        <w:rPr>
          <w:rFonts w:ascii="仿宋" w:eastAsia="仿宋" w:hAnsi="仿宋" w:cs="仿宋" w:hint="eastAsia"/>
          <w:sz w:val="32"/>
          <w:szCs w:val="32"/>
        </w:rPr>
        <w:t>.培育和支持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新型农业经营主体的思路与对策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44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城市工商资本下乡问题研究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农业适度规模经营多种实现形式、模式及尺度研究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46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农业生产性服务业发展研究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47</w:t>
      </w:r>
      <w:r w:rsidR="006A2A49">
        <w:rPr>
          <w:rFonts w:ascii="仿宋" w:eastAsia="仿宋" w:hAnsi="仿宋" w:cs="仿宋" w:hint="eastAsia"/>
          <w:sz w:val="32"/>
          <w:szCs w:val="32"/>
        </w:rPr>
        <w:t>.产业融合视域下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农民增收途径与对策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农业新业态、新产业、新模式发展研究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49</w:t>
      </w:r>
      <w:r w:rsidR="006A2A49">
        <w:rPr>
          <w:rFonts w:ascii="仿宋" w:eastAsia="仿宋" w:hAnsi="仿宋" w:cs="仿宋" w:hint="eastAsia"/>
          <w:sz w:val="32"/>
          <w:szCs w:val="32"/>
        </w:rPr>
        <w:t>.乡村振兴战略背景下的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绿色农业发展研究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50</w:t>
      </w:r>
      <w:r w:rsidR="006A2A49">
        <w:rPr>
          <w:rFonts w:ascii="仿宋" w:eastAsia="仿宋" w:hAnsi="仿宋" w:cs="仿宋" w:hint="eastAsia"/>
          <w:sz w:val="32"/>
          <w:szCs w:val="32"/>
        </w:rPr>
        <w:t>.促进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循环农业发展支持政策研究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重点生态功能区生态补偿机制及生态经济发展研究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52</w:t>
      </w:r>
      <w:r w:rsidR="006A2A49">
        <w:rPr>
          <w:rFonts w:ascii="仿宋" w:eastAsia="仿宋" w:hAnsi="仿宋" w:cs="仿宋" w:hint="eastAsia"/>
          <w:sz w:val="32"/>
          <w:szCs w:val="32"/>
        </w:rPr>
        <w:t>.深化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农村土地制度改革研究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53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农民闲置宅基地“三权分置”研究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54</w:t>
      </w:r>
      <w:r w:rsidR="006A2A49">
        <w:rPr>
          <w:rFonts w:ascii="仿宋" w:eastAsia="仿宋" w:hAnsi="仿宋" w:cs="仿宋" w:hint="eastAsia"/>
          <w:sz w:val="32"/>
          <w:szCs w:val="32"/>
        </w:rPr>
        <w:t>.新型城镇化进程中农村产权实现形式研究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农村产权交易市场建设研究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56</w:t>
      </w:r>
      <w:r w:rsidR="006A2A49">
        <w:rPr>
          <w:rFonts w:ascii="仿宋" w:eastAsia="仿宋" w:hAnsi="仿宋" w:cs="仿宋" w:hint="eastAsia"/>
          <w:sz w:val="32"/>
          <w:szCs w:val="32"/>
        </w:rPr>
        <w:t>.新时期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农村集体经济发展的理论与实践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57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支持返乡下乡人员创业创新研究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乡村振兴与新型职业农民培育研究</w:t>
      </w:r>
    </w:p>
    <w:p w:rsidR="00A13DBE" w:rsidRDefault="004D790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59</w:t>
      </w:r>
      <w:r w:rsidR="006A2A49">
        <w:rPr>
          <w:rFonts w:ascii="仿宋" w:eastAsia="仿宋" w:hAnsi="仿宋" w:cs="仿宋" w:hint="eastAsia"/>
          <w:sz w:val="32"/>
          <w:szCs w:val="32"/>
        </w:rPr>
        <w:t>.新形势下</w:t>
      </w:r>
      <w:r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国土空间用途管制研究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60</w:t>
      </w:r>
      <w:r w:rsidR="006A2A49">
        <w:rPr>
          <w:rFonts w:ascii="仿宋" w:eastAsia="仿宋" w:hAnsi="仿宋" w:cs="仿宋" w:hint="eastAsia"/>
          <w:sz w:val="32"/>
          <w:szCs w:val="32"/>
        </w:rPr>
        <w:t>.增强</w:t>
      </w:r>
      <w:r w:rsidR="004D790F">
        <w:rPr>
          <w:rFonts w:ascii="仿宋" w:eastAsia="仿宋" w:hAnsi="仿宋" w:cs="仿宋" w:hint="eastAsia"/>
          <w:sz w:val="32"/>
          <w:szCs w:val="32"/>
        </w:rPr>
        <w:t>新乡豫北</w:t>
      </w:r>
      <w:r w:rsidR="006A2A49">
        <w:rPr>
          <w:rFonts w:ascii="仿宋" w:eastAsia="仿宋" w:hAnsi="仿宋" w:cs="仿宋" w:hint="eastAsia"/>
          <w:sz w:val="32"/>
          <w:szCs w:val="32"/>
        </w:rPr>
        <w:t>中心城市竞争力研究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61</w:t>
      </w:r>
      <w:r w:rsidR="006A2A49">
        <w:rPr>
          <w:rFonts w:ascii="仿宋" w:eastAsia="仿宋" w:hAnsi="仿宋" w:cs="仿宋" w:hint="eastAsia"/>
          <w:sz w:val="32"/>
          <w:szCs w:val="32"/>
        </w:rPr>
        <w:t>.提升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城市发展质量研究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62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绿色城市发展研究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63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智慧城市建设研究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64</w:t>
      </w:r>
      <w:r w:rsidR="006A2A49">
        <w:rPr>
          <w:rFonts w:ascii="仿宋" w:eastAsia="仿宋" w:hAnsi="仿宋" w:cs="仿宋" w:hint="eastAsia"/>
          <w:sz w:val="32"/>
          <w:szCs w:val="32"/>
        </w:rPr>
        <w:t>.新时期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城市更新问题研究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特色小镇建设的现状、问题与对策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66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百城建设提质工程推进中存在的问题与对策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67</w:t>
      </w:r>
      <w:r w:rsidR="006A2A49">
        <w:rPr>
          <w:rFonts w:ascii="仿宋" w:eastAsia="仿宋" w:hAnsi="仿宋" w:cs="仿宋" w:hint="eastAsia"/>
          <w:sz w:val="32"/>
          <w:szCs w:val="32"/>
        </w:rPr>
        <w:t>. 提升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城市建设与管理水平研究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68</w:t>
      </w:r>
      <w:r w:rsidR="006A2A49">
        <w:rPr>
          <w:rFonts w:ascii="仿宋" w:eastAsia="仿宋" w:hAnsi="仿宋" w:cs="仿宋" w:hint="eastAsia"/>
          <w:sz w:val="32"/>
          <w:szCs w:val="32"/>
        </w:rPr>
        <w:t>.“互联网+”背景下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城市治理创新研究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69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构建新型城市社区管理机制研究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70</w:t>
      </w:r>
      <w:r w:rsidR="006A2A49">
        <w:rPr>
          <w:rFonts w:ascii="仿宋" w:eastAsia="仿宋" w:hAnsi="仿宋" w:cs="仿宋" w:hint="eastAsia"/>
          <w:sz w:val="32"/>
          <w:szCs w:val="32"/>
        </w:rPr>
        <w:t>.新时期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提升城市品位打造城市品牌研究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农民工融入城市问题研究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72</w:t>
      </w:r>
      <w:r w:rsidR="006A2A49">
        <w:rPr>
          <w:rFonts w:ascii="仿宋" w:eastAsia="仿宋" w:hAnsi="仿宋" w:cs="仿宋" w:hint="eastAsia"/>
          <w:sz w:val="32"/>
          <w:szCs w:val="32"/>
        </w:rPr>
        <w:t>.促进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城市现代服务业发展研究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73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住房需求变化与房地产市场健康持续发展研究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74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产业地产发展现状与趋势研究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绿色金融发展研究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76</w:t>
      </w:r>
      <w:r w:rsidR="006A2A49">
        <w:rPr>
          <w:rFonts w:ascii="仿宋" w:eastAsia="仿宋" w:hAnsi="仿宋" w:cs="仿宋" w:hint="eastAsia"/>
          <w:sz w:val="32"/>
          <w:szCs w:val="32"/>
        </w:rPr>
        <w:t>.深化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投融资体制改革问题研究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77</w:t>
      </w:r>
      <w:r w:rsidR="006A2A49">
        <w:rPr>
          <w:rFonts w:ascii="仿宋" w:eastAsia="仿宋" w:hAnsi="仿宋" w:cs="仿宋" w:hint="eastAsia"/>
          <w:sz w:val="32"/>
          <w:szCs w:val="32"/>
        </w:rPr>
        <w:t>.新时代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农村金融发展研究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融入“一带一路”建设的金融支撑研究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6A2A49">
        <w:rPr>
          <w:rFonts w:ascii="仿宋" w:eastAsia="仿宋" w:hAnsi="仿宋" w:cs="仿宋" w:hint="eastAsia"/>
          <w:sz w:val="32"/>
          <w:szCs w:val="32"/>
        </w:rPr>
        <w:t>9.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打好化解重大风险攻坚战研究（企业风险、政府债务风险、银行金融风险等）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6A2A49">
        <w:rPr>
          <w:rFonts w:ascii="仿宋" w:eastAsia="仿宋" w:hAnsi="仿宋" w:cs="仿宋" w:hint="eastAsia"/>
          <w:sz w:val="32"/>
          <w:szCs w:val="32"/>
        </w:rPr>
        <w:t>0.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防范打击非法集资的难点和建议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金融扶贫模式、路径与对策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82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实施乡村振兴战略的金融支撑研究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83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投资基金业发展研究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84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加强征信体系建设</w:t>
      </w:r>
      <w:bookmarkStart w:id="0" w:name="_GoBack"/>
      <w:bookmarkEnd w:id="0"/>
      <w:r w:rsidR="006A2A49">
        <w:rPr>
          <w:rFonts w:ascii="仿宋" w:eastAsia="仿宋" w:hAnsi="仿宋" w:cs="仿宋" w:hint="eastAsia"/>
          <w:sz w:val="32"/>
          <w:szCs w:val="32"/>
        </w:rPr>
        <w:t>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85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供给侧结构性改革的财税政策研究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86</w:t>
      </w:r>
      <w:r w:rsidR="006A2A49">
        <w:rPr>
          <w:rFonts w:ascii="仿宋" w:eastAsia="仿宋" w:hAnsi="仿宋" w:cs="仿宋" w:hint="eastAsia"/>
          <w:sz w:val="32"/>
          <w:szCs w:val="32"/>
        </w:rPr>
        <w:t>.新形势下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财政支出结构优化问题研究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87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实施乡村振兴战略的财政支持政策研究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财政资金撬动金融支农问题研究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89</w:t>
      </w:r>
      <w:r w:rsidR="006A2A49">
        <w:rPr>
          <w:rFonts w:ascii="仿宋" w:eastAsia="仿宋" w:hAnsi="仿宋" w:cs="仿宋" w:hint="eastAsia"/>
          <w:sz w:val="32"/>
          <w:szCs w:val="32"/>
        </w:rPr>
        <w:t>.创新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农业保险制度问题研究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90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精准脱贫机制优化研究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打好污染防治攻坚战的对策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92</w:t>
      </w:r>
      <w:r w:rsidR="006A2A49">
        <w:rPr>
          <w:rFonts w:ascii="仿宋" w:eastAsia="仿宋" w:hAnsi="仿宋" w:cs="仿宋" w:hint="eastAsia"/>
          <w:sz w:val="32"/>
          <w:szCs w:val="32"/>
        </w:rPr>
        <w:t>.新形势下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新型智库建设研究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93</w:t>
      </w:r>
      <w:r w:rsidR="006A2A49">
        <w:rPr>
          <w:rFonts w:ascii="仿宋" w:eastAsia="仿宋" w:hAnsi="仿宋" w:cs="仿宋" w:hint="eastAsia"/>
          <w:sz w:val="32"/>
          <w:szCs w:val="32"/>
        </w:rPr>
        <w:t>.乡村振兴战略背景下的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乡村治理体系建设研究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94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平安乡村建设研究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95</w:t>
      </w:r>
      <w:r w:rsidR="006A2A49">
        <w:rPr>
          <w:rFonts w:ascii="仿宋" w:eastAsia="仿宋" w:hAnsi="仿宋" w:cs="仿宋" w:hint="eastAsia"/>
          <w:sz w:val="32"/>
          <w:szCs w:val="32"/>
        </w:rPr>
        <w:t>.新形势下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基层社会治理创新研究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96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教育均衡发展研究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97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民办教育可持续发展研究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98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应用型高校建设与发展研究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99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应对“人才争夺战”对策与建议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100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建设多元化养老综合体，完善养老服务体系的经验和对策</w:t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101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农村老人养老金缴纳问题与对策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102</w:t>
      </w:r>
      <w:r w:rsidR="006A2A49"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 w:rsidR="006A2A49">
        <w:rPr>
          <w:rFonts w:ascii="仿宋" w:eastAsia="仿宋" w:hAnsi="仿宋" w:cs="仿宋" w:hint="eastAsia"/>
          <w:sz w:val="32"/>
          <w:szCs w:val="32"/>
        </w:rPr>
        <w:t>大病补充医疗保险政策评估与制度优化研究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99160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103</w:t>
      </w:r>
      <w:r w:rsidR="006A2A49">
        <w:rPr>
          <w:rFonts w:ascii="仿宋" w:eastAsia="仿宋" w:hAnsi="仿宋" w:cs="仿宋" w:hint="eastAsia"/>
          <w:sz w:val="32"/>
          <w:szCs w:val="32"/>
        </w:rPr>
        <w:t>.新形势下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 w:rsidR="006A2A49">
        <w:rPr>
          <w:rFonts w:ascii="仿宋" w:eastAsia="仿宋" w:hAnsi="仿宋" w:cs="仿宋" w:hint="eastAsia"/>
          <w:sz w:val="32"/>
          <w:szCs w:val="32"/>
        </w:rPr>
        <w:t>推进医养结合问题研究</w:t>
      </w:r>
      <w:r w:rsidR="006A2A49"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99160E">
        <w:rPr>
          <w:rFonts w:ascii="仿宋" w:eastAsia="仿宋" w:hAnsi="仿宋" w:cs="仿宋" w:hint="eastAsia"/>
          <w:sz w:val="32"/>
          <w:szCs w:val="32"/>
        </w:rPr>
        <w:t>04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新乡市</w:t>
      </w:r>
      <w:r>
        <w:rPr>
          <w:rFonts w:ascii="仿宋" w:eastAsia="仿宋" w:hAnsi="仿宋" w:cs="仿宋" w:hint="eastAsia"/>
          <w:sz w:val="32"/>
          <w:szCs w:val="32"/>
        </w:rPr>
        <w:t>建设</w:t>
      </w:r>
      <w:r w:rsidR="0099160E">
        <w:rPr>
          <w:rFonts w:ascii="仿宋" w:eastAsia="仿宋" w:hAnsi="仿宋" w:cs="仿宋" w:hint="eastAsia"/>
          <w:sz w:val="32"/>
          <w:szCs w:val="32"/>
        </w:rPr>
        <w:t>牧野</w:t>
      </w:r>
      <w:r>
        <w:rPr>
          <w:rFonts w:ascii="仿宋" w:eastAsia="仿宋" w:hAnsi="仿宋" w:cs="仿宋" w:hint="eastAsia"/>
          <w:sz w:val="32"/>
          <w:szCs w:val="32"/>
        </w:rPr>
        <w:t>文化高地的约束与对策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99160E">
        <w:rPr>
          <w:rFonts w:ascii="仿宋" w:eastAsia="仿宋" w:hAnsi="仿宋" w:cs="仿宋" w:hint="eastAsia"/>
          <w:sz w:val="32"/>
          <w:szCs w:val="32"/>
        </w:rPr>
        <w:t>05</w:t>
      </w:r>
      <w:r>
        <w:rPr>
          <w:rFonts w:ascii="仿宋" w:eastAsia="仿宋" w:hAnsi="仿宋" w:cs="仿宋" w:hint="eastAsia"/>
          <w:sz w:val="32"/>
          <w:szCs w:val="32"/>
        </w:rPr>
        <w:t>.提升</w:t>
      </w:r>
      <w:r w:rsidR="0099160E">
        <w:rPr>
          <w:rFonts w:ascii="仿宋" w:eastAsia="仿宋" w:hAnsi="仿宋" w:cs="仿宋" w:hint="eastAsia"/>
          <w:sz w:val="32"/>
          <w:szCs w:val="32"/>
        </w:rPr>
        <w:t>牧野</w:t>
      </w:r>
      <w:r>
        <w:rPr>
          <w:rFonts w:ascii="仿宋" w:eastAsia="仿宋" w:hAnsi="仿宋" w:cs="仿宋" w:hint="eastAsia"/>
          <w:sz w:val="32"/>
          <w:szCs w:val="32"/>
        </w:rPr>
        <w:t>文化软实力的路径与对策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99160E">
        <w:rPr>
          <w:rFonts w:ascii="仿宋" w:eastAsia="仿宋" w:hAnsi="仿宋" w:cs="仿宋" w:hint="eastAsia"/>
          <w:sz w:val="32"/>
          <w:szCs w:val="32"/>
        </w:rPr>
        <w:t>06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99160E">
        <w:rPr>
          <w:rFonts w:ascii="仿宋" w:eastAsia="仿宋" w:hAnsi="仿宋" w:cs="仿宋" w:hint="eastAsia"/>
          <w:sz w:val="32"/>
          <w:szCs w:val="32"/>
        </w:rPr>
        <w:t>牧野</w:t>
      </w:r>
      <w:r>
        <w:rPr>
          <w:rFonts w:ascii="仿宋" w:eastAsia="仿宋" w:hAnsi="仿宋" w:cs="仿宋" w:hint="eastAsia"/>
          <w:sz w:val="32"/>
          <w:szCs w:val="32"/>
        </w:rPr>
        <w:t>文化传播途径研究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80E3D">
        <w:rPr>
          <w:rFonts w:ascii="仿宋" w:eastAsia="仿宋" w:hAnsi="仿宋" w:cs="仿宋" w:hint="eastAsia"/>
          <w:sz w:val="32"/>
          <w:szCs w:val="32"/>
        </w:rPr>
        <w:t>07</w:t>
      </w:r>
      <w:r>
        <w:rPr>
          <w:rFonts w:ascii="仿宋" w:eastAsia="仿宋" w:hAnsi="仿宋" w:cs="仿宋" w:hint="eastAsia"/>
          <w:sz w:val="32"/>
          <w:szCs w:val="32"/>
        </w:rPr>
        <w:t>.“一带一路”倡议背景下</w:t>
      </w:r>
      <w:r w:rsidR="00B80E3D">
        <w:rPr>
          <w:rFonts w:ascii="仿宋" w:eastAsia="仿宋" w:hAnsi="仿宋" w:cs="仿宋" w:hint="eastAsia"/>
          <w:sz w:val="32"/>
          <w:szCs w:val="32"/>
        </w:rPr>
        <w:t>牧野</w:t>
      </w:r>
      <w:r>
        <w:rPr>
          <w:rFonts w:ascii="仿宋" w:eastAsia="仿宋" w:hAnsi="仿宋" w:cs="仿宋" w:hint="eastAsia"/>
          <w:sz w:val="32"/>
          <w:szCs w:val="32"/>
        </w:rPr>
        <w:t>文化“走出去”研究</w:t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80E3D">
        <w:rPr>
          <w:rFonts w:ascii="仿宋" w:eastAsia="仿宋" w:hAnsi="仿宋" w:cs="仿宋" w:hint="eastAsia"/>
          <w:sz w:val="32"/>
          <w:szCs w:val="32"/>
        </w:rPr>
        <w:t>08</w:t>
      </w:r>
      <w:r>
        <w:rPr>
          <w:rFonts w:ascii="仿宋" w:eastAsia="仿宋" w:hAnsi="仿宋" w:cs="仿宋" w:hint="eastAsia"/>
          <w:sz w:val="32"/>
          <w:szCs w:val="32"/>
        </w:rPr>
        <w:t>.全面依法治国背景下推进法治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>
        <w:rPr>
          <w:rFonts w:ascii="仿宋" w:eastAsia="仿宋" w:hAnsi="仿宋" w:cs="仿宋" w:hint="eastAsia"/>
          <w:sz w:val="32"/>
          <w:szCs w:val="32"/>
        </w:rPr>
        <w:t>建设研究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80E3D">
        <w:rPr>
          <w:rFonts w:ascii="仿宋" w:eastAsia="仿宋" w:hAnsi="仿宋" w:cs="仿宋" w:hint="eastAsia"/>
          <w:sz w:val="32"/>
          <w:szCs w:val="32"/>
        </w:rPr>
        <w:t>09</w:t>
      </w:r>
      <w:r>
        <w:rPr>
          <w:rFonts w:ascii="仿宋" w:eastAsia="仿宋" w:hAnsi="仿宋" w:cs="仿宋" w:hint="eastAsia"/>
          <w:sz w:val="32"/>
          <w:szCs w:val="32"/>
        </w:rPr>
        <w:t>.新形势下坚定党员干部理想信念研究</w:t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80E3D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4D790F">
        <w:rPr>
          <w:rFonts w:ascii="仿宋" w:eastAsia="仿宋" w:hAnsi="仿宋" w:cs="仿宋" w:hint="eastAsia"/>
          <w:sz w:val="32"/>
          <w:szCs w:val="32"/>
        </w:rPr>
        <w:t>新乡</w:t>
      </w:r>
      <w:r>
        <w:rPr>
          <w:rFonts w:ascii="仿宋" w:eastAsia="仿宋" w:hAnsi="仿宋" w:cs="仿宋" w:hint="eastAsia"/>
          <w:sz w:val="32"/>
          <w:szCs w:val="32"/>
        </w:rPr>
        <w:t>推进全面从严治党的新实践、新探索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A13DBE" w:rsidRDefault="006A2A4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80E3D"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.推进政治巡察向基层延伸，打通全面从严治党最后一公里问题研究</w:t>
      </w:r>
    </w:p>
    <w:p w:rsidR="00996978" w:rsidRDefault="0099697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112.新乡沿黄河经济带的构建与对策</w:t>
      </w:r>
    </w:p>
    <w:p w:rsidR="00B72233" w:rsidRDefault="00B72233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113.新乡市文化与相关产业融合发展研究</w:t>
      </w:r>
    </w:p>
    <w:p w:rsidR="00B72233" w:rsidRPr="00B72233" w:rsidRDefault="00B72233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114．新乡市文化产业与旅游融合发展研究</w:t>
      </w:r>
    </w:p>
    <w:sectPr w:rsidR="00B72233" w:rsidRPr="00B72233" w:rsidSect="008F28C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8E" w:rsidRDefault="00632E8E" w:rsidP="00A13DBE">
      <w:r>
        <w:separator/>
      </w:r>
    </w:p>
  </w:endnote>
  <w:endnote w:type="continuationSeparator" w:id="1">
    <w:p w:rsidR="00632E8E" w:rsidRDefault="00632E8E" w:rsidP="00A1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BE" w:rsidRDefault="00255001">
    <w:pPr>
      <w:pStyle w:val="a4"/>
    </w:pPr>
    <w:r>
      <w:pict>
        <v:rect id="文本框 1" o:spid="_x0000_s4097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A13DBE" w:rsidRPr="008F28C9" w:rsidRDefault="00255001">
                <w:pPr>
                  <w:snapToGrid w:val="0"/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  <w:r w:rsidRPr="008F28C9">
                  <w:rPr>
                    <w:rFonts w:asciiTheme="minorEastAsia" w:eastAsiaTheme="minorEastAsia" w:hAnsiTheme="minorEastAsia"/>
                    <w:sz w:val="28"/>
                    <w:szCs w:val="28"/>
                  </w:rPr>
                  <w:fldChar w:fldCharType="begin"/>
                </w:r>
                <w:r w:rsidR="006A2A49" w:rsidRPr="008F28C9">
                  <w:rPr>
                    <w:rFonts w:asciiTheme="minorEastAsia" w:eastAsia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 w:rsidRPr="008F28C9">
                  <w:rPr>
                    <w:rFonts w:asciiTheme="minorEastAsia" w:eastAsiaTheme="minorEastAsia" w:hAnsiTheme="minorEastAsia"/>
                    <w:sz w:val="28"/>
                    <w:szCs w:val="28"/>
                  </w:rPr>
                  <w:fldChar w:fldCharType="separate"/>
                </w:r>
                <w:r w:rsidR="00656BE3">
                  <w:rPr>
                    <w:rFonts w:asciiTheme="minorEastAsia" w:eastAsiaTheme="minorEastAsia" w:hAnsiTheme="minorEastAsia"/>
                    <w:noProof/>
                    <w:sz w:val="28"/>
                    <w:szCs w:val="28"/>
                  </w:rPr>
                  <w:t>- 6 -</w:t>
                </w:r>
                <w:r w:rsidRPr="008F28C9">
                  <w:rPr>
                    <w:rFonts w:asciiTheme="minorEastAsia" w:eastAsiaTheme="minorEastAsia" w:hAnsi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  <w:r w:rsidR="006A2A4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8E" w:rsidRDefault="00632E8E" w:rsidP="00A13DBE">
      <w:r>
        <w:separator/>
      </w:r>
    </w:p>
  </w:footnote>
  <w:footnote w:type="continuationSeparator" w:id="1">
    <w:p w:rsidR="00632E8E" w:rsidRDefault="00632E8E" w:rsidP="00A13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BE" w:rsidRDefault="00A13DBE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34B42"/>
    <w:multiLevelType w:val="singleLevel"/>
    <w:tmpl w:val="49434B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C3C"/>
    <w:rsid w:val="00061E23"/>
    <w:rsid w:val="00064C28"/>
    <w:rsid w:val="00186474"/>
    <w:rsid w:val="001A2C3C"/>
    <w:rsid w:val="001B4F8B"/>
    <w:rsid w:val="001D12C3"/>
    <w:rsid w:val="001D49A8"/>
    <w:rsid w:val="001E0442"/>
    <w:rsid w:val="00255001"/>
    <w:rsid w:val="00301F8D"/>
    <w:rsid w:val="00410586"/>
    <w:rsid w:val="00430EC9"/>
    <w:rsid w:val="004525FF"/>
    <w:rsid w:val="00473F8C"/>
    <w:rsid w:val="004C4C8A"/>
    <w:rsid w:val="004D790F"/>
    <w:rsid w:val="005A7350"/>
    <w:rsid w:val="005E7887"/>
    <w:rsid w:val="00632E8E"/>
    <w:rsid w:val="00656BE3"/>
    <w:rsid w:val="006A2A49"/>
    <w:rsid w:val="006B7B07"/>
    <w:rsid w:val="00754F82"/>
    <w:rsid w:val="00757F8F"/>
    <w:rsid w:val="008F28C9"/>
    <w:rsid w:val="0096097F"/>
    <w:rsid w:val="0099160E"/>
    <w:rsid w:val="00992D6D"/>
    <w:rsid w:val="00996978"/>
    <w:rsid w:val="00A13DBE"/>
    <w:rsid w:val="00A32462"/>
    <w:rsid w:val="00A342F9"/>
    <w:rsid w:val="00AA5509"/>
    <w:rsid w:val="00AD7D74"/>
    <w:rsid w:val="00B72233"/>
    <w:rsid w:val="00B80E3D"/>
    <w:rsid w:val="00BB525A"/>
    <w:rsid w:val="00C61439"/>
    <w:rsid w:val="00C675CA"/>
    <w:rsid w:val="00C828B2"/>
    <w:rsid w:val="00D029F5"/>
    <w:rsid w:val="00D73C2D"/>
    <w:rsid w:val="00D76039"/>
    <w:rsid w:val="00DD126D"/>
    <w:rsid w:val="00EF64B1"/>
    <w:rsid w:val="00F57E25"/>
    <w:rsid w:val="00FB3AE4"/>
    <w:rsid w:val="010204A4"/>
    <w:rsid w:val="04461625"/>
    <w:rsid w:val="05615C9E"/>
    <w:rsid w:val="06766C75"/>
    <w:rsid w:val="0B3B310A"/>
    <w:rsid w:val="0D8F227C"/>
    <w:rsid w:val="151B67F1"/>
    <w:rsid w:val="1833646B"/>
    <w:rsid w:val="1853240D"/>
    <w:rsid w:val="19AE3D00"/>
    <w:rsid w:val="19D06EC5"/>
    <w:rsid w:val="19EA7C9D"/>
    <w:rsid w:val="1DE32F53"/>
    <w:rsid w:val="1EC8040C"/>
    <w:rsid w:val="1ED25DC3"/>
    <w:rsid w:val="1FD10A6F"/>
    <w:rsid w:val="1FEC3CC2"/>
    <w:rsid w:val="20142A5D"/>
    <w:rsid w:val="23AA0D32"/>
    <w:rsid w:val="29237C10"/>
    <w:rsid w:val="292955EF"/>
    <w:rsid w:val="2933462B"/>
    <w:rsid w:val="311C060A"/>
    <w:rsid w:val="346822B0"/>
    <w:rsid w:val="34C63957"/>
    <w:rsid w:val="36B85D79"/>
    <w:rsid w:val="4341365C"/>
    <w:rsid w:val="456A063B"/>
    <w:rsid w:val="4FF01696"/>
    <w:rsid w:val="577B770F"/>
    <w:rsid w:val="58351795"/>
    <w:rsid w:val="5B8C403F"/>
    <w:rsid w:val="5CA71859"/>
    <w:rsid w:val="5E316A47"/>
    <w:rsid w:val="5E9349AC"/>
    <w:rsid w:val="66B92274"/>
    <w:rsid w:val="68034175"/>
    <w:rsid w:val="6A7D3A56"/>
    <w:rsid w:val="6F6C493C"/>
    <w:rsid w:val="6FB915EC"/>
    <w:rsid w:val="70210C35"/>
    <w:rsid w:val="70AA434A"/>
    <w:rsid w:val="71B11BD9"/>
    <w:rsid w:val="7673792B"/>
    <w:rsid w:val="773E74FD"/>
    <w:rsid w:val="78AA02D9"/>
    <w:rsid w:val="7A7F4A7B"/>
    <w:rsid w:val="7AB365A4"/>
    <w:rsid w:val="7B6850C7"/>
    <w:rsid w:val="7CB44E8A"/>
    <w:rsid w:val="7D231659"/>
    <w:rsid w:val="7D58294C"/>
    <w:rsid w:val="7D645DF8"/>
    <w:rsid w:val="7D883D1E"/>
    <w:rsid w:val="7EB90D2E"/>
    <w:rsid w:val="7F46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B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A13DB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13D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A13D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3DBE"/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A13DBE"/>
    <w:rPr>
      <w:rFonts w:ascii="Calibri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A13DBE"/>
    <w:rPr>
      <w:rFonts w:ascii="Calibri" w:hAnsi="Calibri" w:cs="黑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387</Words>
  <Characters>2210</Characters>
  <Application>Microsoft Office Word</Application>
  <DocSecurity>0</DocSecurity>
  <Lines>18</Lines>
  <Paragraphs>5</Paragraphs>
  <ScaleCrop>false</ScaleCrop>
  <Company>China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2017年度河南省政府决策研究招标</dc:title>
  <dc:creator>lenovo</dc:creator>
  <cp:lastModifiedBy>User</cp:lastModifiedBy>
  <cp:revision>11</cp:revision>
  <cp:lastPrinted>2018-09-10T03:08:00Z</cp:lastPrinted>
  <dcterms:created xsi:type="dcterms:W3CDTF">2018-08-09T07:23:00Z</dcterms:created>
  <dcterms:modified xsi:type="dcterms:W3CDTF">2018-09-17T08:17:00Z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