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7E2BD" w14:textId="77777777" w:rsidR="001C4ABF" w:rsidRPr="002D1088" w:rsidRDefault="00E32AAA" w:rsidP="006B0A03">
      <w:pPr>
        <w:pStyle w:val="1"/>
        <w:widowControl/>
        <w:spacing w:beforeLines="50" w:before="156" w:beforeAutospacing="0" w:afterAutospacing="0" w:line="560" w:lineRule="exact"/>
        <w:jc w:val="center"/>
        <w:rPr>
          <w:rFonts w:ascii="方正小标宋简体" w:eastAsia="方正小标宋简体" w:hAnsi="Times New Roman" w:cs="方正小标宋简体" w:hint="default"/>
          <w:b w:val="0"/>
          <w:sz w:val="40"/>
          <w:szCs w:val="44"/>
        </w:rPr>
      </w:pPr>
      <w:r w:rsidRPr="002D1088">
        <w:rPr>
          <w:rFonts w:ascii="方正小标宋简体" w:eastAsia="方正小标宋简体" w:hAnsi="Times New Roman" w:cs="方正小标宋简体"/>
          <w:b w:val="0"/>
          <w:sz w:val="40"/>
          <w:szCs w:val="44"/>
        </w:rPr>
        <w:t>____</w:t>
      </w:r>
      <w:r w:rsidRPr="002D1088">
        <w:rPr>
          <w:rFonts w:ascii="方正小标宋简体" w:eastAsia="方正小标宋简体" w:hAnsi="Times New Roman" w:cs="方正小标宋简体" w:hint="default"/>
          <w:b w:val="0"/>
          <w:sz w:val="40"/>
          <w:szCs w:val="44"/>
        </w:rPr>
        <w:t>____</w:t>
      </w:r>
      <w:r w:rsidRPr="002D1088">
        <w:rPr>
          <w:rFonts w:ascii="方正小标宋简体" w:eastAsia="方正小标宋简体" w:hAnsi="Times New Roman" w:cs="方正小标宋简体"/>
          <w:b w:val="0"/>
          <w:sz w:val="40"/>
          <w:szCs w:val="44"/>
        </w:rPr>
        <w:t>__专业2026版人才培养方案</w:t>
      </w:r>
    </w:p>
    <w:p w14:paraId="7BA2C117" w14:textId="4891ABC8" w:rsidR="003A4332" w:rsidRPr="002D1088" w:rsidRDefault="00E32AAA" w:rsidP="006B0A03">
      <w:pPr>
        <w:pStyle w:val="1"/>
        <w:widowControl/>
        <w:spacing w:beforeAutospacing="0" w:afterLines="50" w:after="156" w:afterAutospacing="0" w:line="560" w:lineRule="exact"/>
        <w:jc w:val="center"/>
        <w:rPr>
          <w:rFonts w:ascii="方正小标宋简体" w:eastAsia="方正小标宋简体" w:hAnsi="Times New Roman" w:hint="default"/>
          <w:b w:val="0"/>
          <w:sz w:val="32"/>
        </w:rPr>
      </w:pPr>
      <w:r w:rsidRPr="002D1088">
        <w:rPr>
          <w:rFonts w:ascii="方正小标宋简体" w:eastAsia="方正小标宋简体" w:hAnsi="Times New Roman" w:cs="方正小标宋简体"/>
          <w:b w:val="0"/>
          <w:sz w:val="40"/>
          <w:szCs w:val="44"/>
        </w:rPr>
        <w:t>修订信息汇总表</w:t>
      </w:r>
    </w:p>
    <w:p w14:paraId="1B83AF9D" w14:textId="5E2BC51A" w:rsidR="003A4332" w:rsidRPr="00AE5DB6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说明：本</w:t>
      </w:r>
      <w:r w:rsidR="00930605" w:rsidRPr="00AE5DB6">
        <w:rPr>
          <w:rFonts w:ascii="Times New Roman" w:eastAsia="仿宋_GB2312" w:hAnsi="Times New Roman" w:cs="仿宋" w:hint="eastAsia"/>
          <w:sz w:val="28"/>
          <w:szCs w:val="28"/>
        </w:rPr>
        <w:t>修订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信息汇总表主要用于各专业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2026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版人才培养方案修订阶段完成情况自查和学校检查，了解各专业方案修订完成情况，请各专业如实填写，线上直接提交。</w:t>
      </w:r>
    </w:p>
    <w:p w14:paraId="70FF20CE" w14:textId="77777777" w:rsidR="003A4332" w:rsidRPr="00AE5DB6" w:rsidRDefault="00E32AAA" w:rsidP="00316ACA">
      <w:pPr>
        <w:pStyle w:val="2"/>
        <w:widowControl/>
        <w:spacing w:beforeAutospacing="0" w:afterAutospacing="0" w:line="560" w:lineRule="exact"/>
        <w:jc w:val="both"/>
        <w:rPr>
          <w:rFonts w:ascii="黑体" w:eastAsia="黑体" w:hAnsi="黑体" w:cs="仿宋" w:hint="default"/>
          <w:b w:val="0"/>
          <w:sz w:val="28"/>
          <w:szCs w:val="28"/>
        </w:rPr>
      </w:pPr>
      <w:r w:rsidRPr="00AE5DB6">
        <w:rPr>
          <w:rFonts w:ascii="黑体" w:eastAsia="黑体" w:hAnsi="黑体" w:cs="仿宋"/>
          <w:b w:val="0"/>
          <w:sz w:val="28"/>
          <w:szCs w:val="28"/>
        </w:rPr>
        <w:t>一、调研开展情况</w:t>
      </w:r>
    </w:p>
    <w:p w14:paraId="6D309741" w14:textId="46F10ED7" w:rsidR="003A4332" w:rsidRPr="00AE5DB6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1.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调研单位包括：</w:t>
      </w:r>
      <w:r w:rsidRPr="00AE5DB6">
        <w:rPr>
          <w:rFonts w:ascii="Times New Roman" w:eastAsia="仿宋_GB2312" w:hAnsi="Times New Roman" w:cs="仿宋"/>
          <w:sz w:val="28"/>
          <w:szCs w:val="28"/>
        </w:rPr>
        <w:t xml:space="preserve"> </w:t>
      </w:r>
      <w:r w:rsidRPr="00AE5DB6">
        <w:rPr>
          <w:rFonts w:ascii="Times New Roman" w:eastAsia="仿宋_GB2312" w:hAnsi="Times New Roman" w:cs="仿宋"/>
          <w:sz w:val="28"/>
          <w:szCs w:val="28"/>
          <w:u w:val="single"/>
        </w:rPr>
        <w:t xml:space="preserve">       </w:t>
      </w:r>
      <w:r w:rsidR="00556126" w:rsidRPr="00AE5DB6">
        <w:rPr>
          <w:rFonts w:ascii="Times New Roman" w:eastAsia="仿宋_GB2312" w:hAnsi="Times New Roman" w:cs="仿宋"/>
          <w:sz w:val="28"/>
          <w:szCs w:val="28"/>
          <w:u w:val="single"/>
        </w:rPr>
        <w:t xml:space="preserve">   </w:t>
      </w:r>
      <w:r w:rsidRPr="00AE5DB6">
        <w:rPr>
          <w:rFonts w:ascii="Times New Roman" w:eastAsia="仿宋_GB2312" w:hAnsi="Times New Roman" w:cs="仿宋"/>
          <w:sz w:val="28"/>
          <w:szCs w:val="28"/>
          <w:u w:val="single"/>
        </w:rPr>
        <w:t xml:space="preserve"> </w:t>
      </w:r>
      <w:r w:rsidRPr="00AE5DB6">
        <w:rPr>
          <w:rFonts w:ascii="Times New Roman" w:eastAsia="仿宋_GB2312" w:hAnsi="Times New Roman" w:cs="仿宋"/>
          <w:sz w:val="28"/>
          <w:szCs w:val="28"/>
        </w:rPr>
        <w:t xml:space="preserve"> 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（高校、行业基地、企业等）；</w:t>
      </w:r>
    </w:p>
    <w:p w14:paraId="2652223F" w14:textId="77777777" w:rsidR="003A4332" w:rsidRPr="00AE5DB6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2.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论证组织情况：</w:t>
      </w:r>
    </w:p>
    <w:p w14:paraId="46ED57B4" w14:textId="46DDE824" w:rsidR="003A4332" w:rsidRPr="00AE5DB6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共召开</w:t>
      </w:r>
      <w:r w:rsidRPr="00AE5DB6">
        <w:rPr>
          <w:rFonts w:ascii="Times New Roman" w:eastAsia="仿宋_GB2312" w:hAnsi="Times New Roman" w:cs="仿宋"/>
          <w:sz w:val="28"/>
          <w:szCs w:val="28"/>
          <w:u w:val="single"/>
        </w:rPr>
        <w:t xml:space="preserve"> </w:t>
      </w:r>
      <w:r w:rsidR="00F47D84" w:rsidRPr="00AE5DB6">
        <w:rPr>
          <w:rFonts w:ascii="Times New Roman" w:eastAsia="仿宋_GB2312" w:hAnsi="Times New Roman" w:cs="仿宋"/>
          <w:sz w:val="28"/>
          <w:szCs w:val="28"/>
          <w:u w:val="single"/>
        </w:rPr>
        <w:t xml:space="preserve">  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次论证会，参与的专家有：</w:t>
      </w:r>
      <w:r w:rsidRPr="00AE5DB6">
        <w:rPr>
          <w:rFonts w:ascii="Times New Roman" w:eastAsia="仿宋_GB2312" w:hAnsi="Times New Roman" w:cs="仿宋"/>
          <w:sz w:val="28"/>
          <w:szCs w:val="28"/>
          <w:u w:val="single"/>
        </w:rPr>
        <w:t xml:space="preserve">        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（教指委专家、优秀企业代表、中小学名师等）；</w:t>
      </w:r>
    </w:p>
    <w:p w14:paraId="2763CAC8" w14:textId="7B934F28" w:rsidR="003A4332" w:rsidRPr="00AE5DB6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3.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本专业方案对标的高校是：</w:t>
      </w:r>
      <w:r w:rsidRPr="00AE5DB6">
        <w:rPr>
          <w:rFonts w:ascii="Times New Roman" w:eastAsia="仿宋_GB2312" w:hAnsi="Times New Roman" w:cs="仿宋"/>
          <w:sz w:val="28"/>
          <w:szCs w:val="28"/>
          <w:u w:val="single"/>
        </w:rPr>
        <w:t xml:space="preserve">          </w:t>
      </w:r>
      <w:r w:rsidR="008F3DD9">
        <w:rPr>
          <w:rFonts w:ascii="Times New Roman" w:eastAsia="仿宋_GB2312" w:hAnsi="Times New Roman" w:cs="仿宋"/>
          <w:sz w:val="28"/>
          <w:szCs w:val="28"/>
          <w:u w:val="single"/>
        </w:rPr>
        <w:t xml:space="preserve">  </w:t>
      </w:r>
      <w:r w:rsidRPr="00AE5DB6">
        <w:rPr>
          <w:rFonts w:ascii="Times New Roman" w:eastAsia="仿宋_GB2312" w:hAnsi="Times New Roman" w:cs="仿宋"/>
          <w:sz w:val="28"/>
          <w:szCs w:val="28"/>
          <w:u w:val="single"/>
        </w:rPr>
        <w:t xml:space="preserve">          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。</w:t>
      </w:r>
    </w:p>
    <w:p w14:paraId="6CFDFCD7" w14:textId="77777777" w:rsidR="003A4332" w:rsidRPr="00AE5DB6" w:rsidRDefault="00E32AAA" w:rsidP="00316ACA">
      <w:pPr>
        <w:pStyle w:val="2"/>
        <w:widowControl/>
        <w:spacing w:beforeAutospacing="0" w:afterAutospacing="0" w:line="560" w:lineRule="exact"/>
        <w:jc w:val="both"/>
        <w:rPr>
          <w:rFonts w:ascii="黑体" w:eastAsia="黑体" w:hAnsi="黑体" w:cs="仿宋" w:hint="default"/>
          <w:b w:val="0"/>
          <w:sz w:val="28"/>
          <w:szCs w:val="28"/>
        </w:rPr>
      </w:pPr>
      <w:r w:rsidRPr="00AE5DB6">
        <w:rPr>
          <w:rFonts w:ascii="黑体" w:eastAsia="黑体" w:hAnsi="黑体" w:cs="仿宋"/>
          <w:b w:val="0"/>
          <w:sz w:val="28"/>
          <w:szCs w:val="28"/>
        </w:rPr>
        <w:t>二、培养目标与毕业要求</w:t>
      </w:r>
    </w:p>
    <w:p w14:paraId="0AF3B685" w14:textId="77777777" w:rsidR="003A4332" w:rsidRPr="00AE5DB6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1.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本专业人才培养目标制定主要依据哪些方面（可多选并简要概述特色）</w:t>
      </w:r>
    </w:p>
    <w:p w14:paraId="667A8C4A" w14:textId="5396784D" w:rsidR="008614A8" w:rsidRDefault="00E32AAA" w:rsidP="00316ACA">
      <w:pPr>
        <w:pStyle w:val="2"/>
        <w:widowControl/>
        <w:spacing w:beforeAutospacing="0" w:afterAutospacing="0" w:line="560" w:lineRule="exact"/>
        <w:jc w:val="both"/>
        <w:rPr>
          <w:rFonts w:ascii="Times New Roman" w:eastAsia="仿宋_GB2312" w:hAnsi="Times New Roman" w:cs="仿宋" w:hint="default"/>
          <w:b w:val="0"/>
          <w:sz w:val="28"/>
          <w:szCs w:val="28"/>
        </w:rPr>
      </w:pPr>
      <w:r w:rsidRPr="00AE5DB6">
        <w:rPr>
          <w:rFonts w:ascii="Times New Roman" w:eastAsia="仿宋_GB2312" w:hAnsi="Times New Roman" w:cs="仿宋"/>
          <w:b w:val="0"/>
          <w:sz w:val="28"/>
          <w:szCs w:val="28"/>
        </w:rPr>
        <w:t>□学校办学定位</w:t>
      </w:r>
      <w:r w:rsidR="008614A8">
        <w:rPr>
          <w:rFonts w:ascii="Times New Roman" w:eastAsia="仿宋_GB2312" w:hAnsi="Times New Roman" w:cs="仿宋"/>
          <w:b w:val="0"/>
          <w:sz w:val="28"/>
          <w:szCs w:val="28"/>
        </w:rPr>
        <w:t xml:space="preserve"> </w:t>
      </w:r>
      <w:r w:rsidR="008614A8">
        <w:rPr>
          <w:rFonts w:ascii="Times New Roman" w:eastAsia="仿宋_GB2312" w:hAnsi="Times New Roman" w:cs="仿宋" w:hint="default"/>
          <w:b w:val="0"/>
          <w:sz w:val="28"/>
          <w:szCs w:val="28"/>
        </w:rPr>
        <w:t xml:space="preserve">   </w:t>
      </w:r>
      <w:r w:rsidRPr="00AE5DB6">
        <w:rPr>
          <w:rFonts w:ascii="Times New Roman" w:eastAsia="仿宋_GB2312" w:hAnsi="Times New Roman" w:cs="仿宋"/>
          <w:b w:val="0"/>
          <w:sz w:val="28"/>
          <w:szCs w:val="28"/>
        </w:rPr>
        <w:t>□产业</w:t>
      </w:r>
      <w:r w:rsidRPr="00AE5DB6">
        <w:rPr>
          <w:rFonts w:ascii="Times New Roman" w:eastAsia="仿宋_GB2312" w:hAnsi="Times New Roman" w:cs="仿宋"/>
          <w:b w:val="0"/>
          <w:sz w:val="28"/>
          <w:szCs w:val="28"/>
        </w:rPr>
        <w:t>/</w:t>
      </w:r>
      <w:r w:rsidRPr="00AE5DB6">
        <w:rPr>
          <w:rFonts w:ascii="Times New Roman" w:eastAsia="仿宋_GB2312" w:hAnsi="Times New Roman" w:cs="仿宋"/>
          <w:b w:val="0"/>
          <w:sz w:val="28"/>
          <w:szCs w:val="28"/>
        </w:rPr>
        <w:t>行业发展人才需求</w:t>
      </w:r>
    </w:p>
    <w:p w14:paraId="245212C9" w14:textId="07592B88" w:rsidR="003A4332" w:rsidRPr="00AE5DB6" w:rsidRDefault="00E32AAA" w:rsidP="00316ACA">
      <w:pPr>
        <w:pStyle w:val="2"/>
        <w:widowControl/>
        <w:spacing w:beforeAutospacing="0" w:afterAutospacing="0" w:line="560" w:lineRule="exact"/>
        <w:jc w:val="both"/>
        <w:rPr>
          <w:rFonts w:ascii="Times New Roman" w:eastAsia="仿宋_GB2312" w:hAnsi="Times New Roman" w:cs="仿宋" w:hint="default"/>
          <w:b w:val="0"/>
          <w:sz w:val="28"/>
          <w:szCs w:val="28"/>
        </w:rPr>
      </w:pPr>
      <w:r w:rsidRPr="00AE5DB6">
        <w:rPr>
          <w:rFonts w:ascii="Times New Roman" w:eastAsia="仿宋_GB2312" w:hAnsi="Times New Roman" w:cs="仿宋"/>
          <w:b w:val="0"/>
          <w:sz w:val="28"/>
          <w:szCs w:val="28"/>
        </w:rPr>
        <w:t>□专业认证标准</w:t>
      </w:r>
      <w:r w:rsidR="008614A8">
        <w:rPr>
          <w:rFonts w:ascii="Times New Roman" w:eastAsia="仿宋_GB2312" w:hAnsi="Times New Roman" w:cs="仿宋"/>
          <w:b w:val="0"/>
          <w:sz w:val="28"/>
          <w:szCs w:val="28"/>
        </w:rPr>
        <w:t xml:space="preserve"> </w:t>
      </w:r>
      <w:r w:rsidR="008614A8">
        <w:rPr>
          <w:rFonts w:ascii="Times New Roman" w:eastAsia="仿宋_GB2312" w:hAnsi="Times New Roman" w:cs="仿宋" w:hint="default"/>
          <w:b w:val="0"/>
          <w:sz w:val="28"/>
          <w:szCs w:val="28"/>
        </w:rPr>
        <w:t xml:space="preserve">   </w:t>
      </w:r>
      <w:r w:rsidRPr="00AE5DB6">
        <w:rPr>
          <w:rFonts w:ascii="Times New Roman" w:eastAsia="仿宋_GB2312" w:hAnsi="Times New Roman" w:cs="仿宋"/>
          <w:b w:val="0"/>
          <w:sz w:val="28"/>
          <w:szCs w:val="28"/>
        </w:rPr>
        <w:t>□专业特色</w:t>
      </w:r>
      <w:r w:rsidRPr="00AE5DB6">
        <w:rPr>
          <w:rFonts w:ascii="Times New Roman" w:eastAsia="仿宋_GB2312" w:hAnsi="Times New Roman" w:cs="仿宋"/>
          <w:b w:val="0"/>
          <w:sz w:val="28"/>
          <w:szCs w:val="28"/>
        </w:rPr>
        <w:t xml:space="preserve"> </w:t>
      </w:r>
    </w:p>
    <w:p w14:paraId="1DE55603" w14:textId="5C0554CA" w:rsidR="003A4332" w:rsidRPr="00AE5DB6" w:rsidRDefault="00E32AAA" w:rsidP="00316ACA">
      <w:pPr>
        <w:pStyle w:val="2"/>
        <w:widowControl/>
        <w:spacing w:beforeAutospacing="0" w:afterAutospacing="0" w:line="560" w:lineRule="exact"/>
        <w:jc w:val="both"/>
        <w:rPr>
          <w:rFonts w:ascii="Times New Roman" w:eastAsia="仿宋_GB2312" w:hAnsi="Times New Roman" w:cs="仿宋" w:hint="default"/>
          <w:b w:val="0"/>
          <w:sz w:val="28"/>
          <w:szCs w:val="28"/>
        </w:rPr>
      </w:pPr>
      <w:r w:rsidRPr="00AE5DB6">
        <w:rPr>
          <w:rFonts w:ascii="Times New Roman" w:eastAsia="仿宋_GB2312" w:hAnsi="Times New Roman" w:cs="仿宋"/>
          <w:b w:val="0"/>
          <w:sz w:val="28"/>
          <w:szCs w:val="28"/>
        </w:rPr>
        <w:t>简要概括“特色”：</w:t>
      </w:r>
      <w:bookmarkStart w:id="0" w:name="OLE_LINK1"/>
      <w:r w:rsidRPr="00AE5DB6">
        <w:rPr>
          <w:rFonts w:ascii="Times New Roman" w:eastAsia="仿宋_GB2312" w:hAnsi="Times New Roman" w:cs="仿宋"/>
          <w:b w:val="0"/>
          <w:sz w:val="28"/>
          <w:szCs w:val="28"/>
          <w:u w:val="single"/>
        </w:rPr>
        <w:t xml:space="preserve"> </w:t>
      </w:r>
      <w:bookmarkEnd w:id="0"/>
      <w:r w:rsidR="000F57A1" w:rsidRPr="00AE5DB6">
        <w:rPr>
          <w:rFonts w:ascii="Times New Roman" w:eastAsia="仿宋_GB2312" w:hAnsi="Times New Roman" w:cs="仿宋"/>
          <w:b w:val="0"/>
          <w:sz w:val="28"/>
          <w:szCs w:val="28"/>
          <w:u w:val="single"/>
        </w:rPr>
        <w:t xml:space="preserve"> </w:t>
      </w:r>
      <w:r w:rsidR="000F57A1" w:rsidRPr="00AE5DB6">
        <w:rPr>
          <w:rFonts w:ascii="Times New Roman" w:eastAsia="仿宋_GB2312" w:hAnsi="Times New Roman" w:cs="仿宋" w:hint="default"/>
          <w:b w:val="0"/>
          <w:sz w:val="28"/>
          <w:szCs w:val="28"/>
          <w:u w:val="single"/>
        </w:rPr>
        <w:t xml:space="preserve">                      </w:t>
      </w:r>
      <w:r w:rsidR="00AA5780" w:rsidRPr="00AE5DB6">
        <w:rPr>
          <w:rFonts w:ascii="Times New Roman" w:eastAsia="仿宋_GB2312" w:hAnsi="Times New Roman" w:cs="仿宋" w:hint="default"/>
          <w:b w:val="0"/>
          <w:sz w:val="28"/>
          <w:szCs w:val="28"/>
          <w:u w:val="single"/>
        </w:rPr>
        <w:t xml:space="preserve">   </w:t>
      </w:r>
      <w:r w:rsidR="000F57A1" w:rsidRPr="00AE5DB6">
        <w:rPr>
          <w:rFonts w:ascii="Times New Roman" w:eastAsia="仿宋_GB2312" w:hAnsi="Times New Roman" w:cs="仿宋" w:hint="default"/>
          <w:b w:val="0"/>
          <w:sz w:val="28"/>
          <w:szCs w:val="28"/>
          <w:u w:val="single"/>
        </w:rPr>
        <w:t xml:space="preserve">     </w:t>
      </w:r>
      <w:r w:rsidR="000F57A1" w:rsidRPr="00AE5DB6">
        <w:rPr>
          <w:rFonts w:ascii="Times New Roman" w:eastAsia="仿宋_GB2312" w:hAnsi="Times New Roman" w:cs="仿宋"/>
          <w:b w:val="0"/>
          <w:sz w:val="28"/>
          <w:szCs w:val="28"/>
        </w:rPr>
        <w:t>；</w:t>
      </w:r>
    </w:p>
    <w:p w14:paraId="18E36938" w14:textId="77777777" w:rsidR="000F7C7B" w:rsidRPr="00AE5DB6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2.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工科专业：是否凝练形成本专业人才培养要解决的</w:t>
      </w:r>
      <w:r w:rsidRPr="00AE5DB6">
        <w:rPr>
          <w:rStyle w:val="a9"/>
          <w:rFonts w:ascii="Times New Roman" w:eastAsia="仿宋_GB2312" w:hAnsi="Times New Roman" w:cs="仿宋" w:hint="eastAsia"/>
          <w:b w:val="0"/>
          <w:sz w:val="28"/>
          <w:szCs w:val="28"/>
        </w:rPr>
        <w:t>复杂工程问题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？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 xml:space="preserve"> </w:t>
      </w:r>
    </w:p>
    <w:p w14:paraId="36FA4322" w14:textId="63EC727A" w:rsidR="007D02CB" w:rsidRPr="00AE5DB6" w:rsidRDefault="00E32AAA" w:rsidP="007D02CB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□是</w:t>
      </w:r>
      <w:r w:rsidR="000F7C7B" w:rsidRPr="00AE5DB6">
        <w:rPr>
          <w:rFonts w:ascii="Times New Roman" w:eastAsia="仿宋_GB2312" w:hAnsi="Times New Roman" w:cs="仿宋" w:hint="eastAsia"/>
          <w:sz w:val="28"/>
          <w:szCs w:val="28"/>
        </w:rPr>
        <w:t>，复杂工程问题是：</w:t>
      </w:r>
      <w:r w:rsidR="000F7C7B"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                     </w:t>
      </w:r>
      <w:r w:rsidR="007D02CB">
        <w:rPr>
          <w:rFonts w:ascii="Times New Roman" w:eastAsia="仿宋_GB2312" w:hAnsi="Times New Roman" w:cs="仿宋"/>
          <w:sz w:val="28"/>
          <w:szCs w:val="28"/>
          <w:u w:val="single"/>
        </w:rPr>
        <w:t xml:space="preserve"> </w:t>
      </w:r>
      <w:r w:rsidR="007D02CB" w:rsidRPr="00AE5DB6">
        <w:rPr>
          <w:rFonts w:ascii="Times New Roman" w:eastAsia="仿宋_GB2312" w:hAnsi="Times New Roman" w:cs="仿宋" w:hint="eastAsia"/>
          <w:sz w:val="28"/>
          <w:szCs w:val="28"/>
        </w:rPr>
        <w:t>□否</w:t>
      </w:r>
    </w:p>
    <w:p w14:paraId="07C515D2" w14:textId="77777777" w:rsidR="00AE5DB6" w:rsidRPr="00AE5DB6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3.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本方案修订是否对照专业认证标准？对照标准有：</w:t>
      </w:r>
    </w:p>
    <w:p w14:paraId="29F50EF2" w14:textId="5CA38228" w:rsidR="003A4332" w:rsidRPr="00AE5DB6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□师范类专业认证□工程教育专业认证□国家未开展专业认证</w:t>
      </w:r>
    </w:p>
    <w:p w14:paraId="2E8D2E31" w14:textId="77777777" w:rsidR="00541CCE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方案中的毕业要求对专业认证指标项覆盖情况：</w:t>
      </w:r>
    </w:p>
    <w:p w14:paraId="38FA0942" w14:textId="738E20CC" w:rsidR="00541CCE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本专业的国家认证标准包括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_</w:t>
      </w:r>
      <w:r w:rsidRPr="00AE5DB6">
        <w:rPr>
          <w:rFonts w:ascii="Times New Roman" w:eastAsia="仿宋_GB2312" w:hAnsi="Times New Roman" w:cs="仿宋"/>
          <w:sz w:val="28"/>
          <w:szCs w:val="28"/>
        </w:rPr>
        <w:t>__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个部分共计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_</w:t>
      </w:r>
      <w:r w:rsidRPr="00AE5DB6">
        <w:rPr>
          <w:rFonts w:ascii="Times New Roman" w:eastAsia="仿宋_GB2312" w:hAnsi="Times New Roman" w:cs="仿宋"/>
          <w:sz w:val="28"/>
          <w:szCs w:val="28"/>
        </w:rPr>
        <w:t>__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个指标项；</w:t>
      </w:r>
    </w:p>
    <w:p w14:paraId="5D844855" w14:textId="77777777" w:rsidR="00541CCE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本方案修订后已覆盖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_</w:t>
      </w:r>
      <w:r w:rsidRPr="00AE5DB6">
        <w:rPr>
          <w:rFonts w:ascii="Times New Roman" w:eastAsia="仿宋_GB2312" w:hAnsi="Times New Roman" w:cs="仿宋"/>
          <w:sz w:val="28"/>
          <w:szCs w:val="28"/>
        </w:rPr>
        <w:t>__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个部分共计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_</w:t>
      </w:r>
      <w:r w:rsidRPr="00AE5DB6">
        <w:rPr>
          <w:rFonts w:ascii="Times New Roman" w:eastAsia="仿宋_GB2312" w:hAnsi="Times New Roman" w:cs="仿宋"/>
          <w:sz w:val="28"/>
          <w:szCs w:val="28"/>
        </w:rPr>
        <w:t>__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个指标项；</w:t>
      </w:r>
    </w:p>
    <w:p w14:paraId="0731AD67" w14:textId="590A19D7" w:rsidR="003A4332" w:rsidRPr="00AE5DB6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lastRenderedPageBreak/>
        <w:t>对于未覆盖指标的说明：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                     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。</w:t>
      </w:r>
    </w:p>
    <w:p w14:paraId="5B0AB901" w14:textId="77777777" w:rsidR="003A4332" w:rsidRPr="00517C04" w:rsidRDefault="00E32AAA" w:rsidP="00316ACA">
      <w:pPr>
        <w:pStyle w:val="2"/>
        <w:widowControl/>
        <w:spacing w:beforeAutospacing="0" w:afterAutospacing="0" w:line="560" w:lineRule="exact"/>
        <w:jc w:val="both"/>
        <w:rPr>
          <w:rFonts w:ascii="黑体" w:eastAsia="黑体" w:hAnsi="黑体" w:cs="仿宋" w:hint="default"/>
          <w:b w:val="0"/>
          <w:sz w:val="28"/>
          <w:szCs w:val="28"/>
        </w:rPr>
      </w:pPr>
      <w:r w:rsidRPr="00517C04">
        <w:rPr>
          <w:rFonts w:ascii="黑体" w:eastAsia="黑体" w:hAnsi="黑体" w:cs="仿宋"/>
          <w:b w:val="0"/>
          <w:sz w:val="28"/>
          <w:szCs w:val="28"/>
        </w:rPr>
        <w:t>三、课程修订总体情况说明（学分、门数、周学时）</w:t>
      </w:r>
    </w:p>
    <w:p w14:paraId="3FFE8238" w14:textId="77777777" w:rsidR="003A4332" w:rsidRPr="00AE5DB6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1.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方案版本对比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1560"/>
      </w:tblGrid>
      <w:tr w:rsidR="003A4332" w:rsidRPr="00517C04" w14:paraId="0A2FE4AC" w14:textId="77777777" w:rsidTr="00590F88">
        <w:trPr>
          <w:trHeight w:val="567"/>
          <w:jc w:val="center"/>
        </w:trPr>
        <w:tc>
          <w:tcPr>
            <w:tcW w:w="1696" w:type="dxa"/>
            <w:vAlign w:val="center"/>
          </w:tcPr>
          <w:p w14:paraId="5CEEB108" w14:textId="77777777" w:rsidR="003A4332" w:rsidRPr="00517C04" w:rsidRDefault="00E32AAA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项目</w:t>
            </w:r>
          </w:p>
        </w:tc>
        <w:tc>
          <w:tcPr>
            <w:tcW w:w="1701" w:type="dxa"/>
            <w:vAlign w:val="center"/>
          </w:tcPr>
          <w:p w14:paraId="2F70F735" w14:textId="77777777" w:rsidR="003A4332" w:rsidRPr="00517C04" w:rsidRDefault="00E32AAA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2022</w:t>
            </w: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版培养方案</w:t>
            </w:r>
          </w:p>
        </w:tc>
        <w:tc>
          <w:tcPr>
            <w:tcW w:w="1701" w:type="dxa"/>
            <w:vAlign w:val="center"/>
          </w:tcPr>
          <w:p w14:paraId="5F3BC6B5" w14:textId="77777777" w:rsidR="003A4332" w:rsidRPr="00517C04" w:rsidRDefault="00E32AAA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202</w:t>
            </w:r>
            <w:r w:rsidRPr="00517C04">
              <w:rPr>
                <w:rFonts w:ascii="Times New Roman" w:eastAsia="仿宋_GB2312" w:hAnsi="Times New Roman" w:cs="仿宋"/>
                <w:bCs/>
                <w:sz w:val="28"/>
                <w:szCs w:val="28"/>
              </w:rPr>
              <w:t>6</w:t>
            </w: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版培养方案</w:t>
            </w:r>
          </w:p>
        </w:tc>
        <w:tc>
          <w:tcPr>
            <w:tcW w:w="1560" w:type="dxa"/>
            <w:vAlign w:val="center"/>
          </w:tcPr>
          <w:p w14:paraId="29F33764" w14:textId="77777777" w:rsidR="003A4332" w:rsidRPr="00517C04" w:rsidRDefault="00E32AAA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变动情况说明</w:t>
            </w:r>
          </w:p>
        </w:tc>
      </w:tr>
      <w:tr w:rsidR="003A4332" w:rsidRPr="00517C04" w14:paraId="37ED2EB5" w14:textId="77777777" w:rsidTr="00590F88">
        <w:trPr>
          <w:trHeight w:val="567"/>
          <w:jc w:val="center"/>
        </w:trPr>
        <w:tc>
          <w:tcPr>
            <w:tcW w:w="1696" w:type="dxa"/>
            <w:vAlign w:val="center"/>
          </w:tcPr>
          <w:p w14:paraId="7BC352EE" w14:textId="77777777" w:rsidR="003A4332" w:rsidRPr="00517C04" w:rsidRDefault="00E32AAA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517C04">
              <w:rPr>
                <w:rFonts w:ascii="Times New Roman" w:eastAsia="仿宋_GB2312" w:hAnsi="Times New Roman" w:cs="仿宋" w:hint="eastAsia"/>
                <w:sz w:val="28"/>
                <w:szCs w:val="28"/>
              </w:rPr>
              <w:t>总学分</w:t>
            </w:r>
          </w:p>
        </w:tc>
        <w:tc>
          <w:tcPr>
            <w:tcW w:w="1701" w:type="dxa"/>
            <w:vAlign w:val="center"/>
          </w:tcPr>
          <w:p w14:paraId="304A2378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23710D6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91FDC05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</w:tr>
      <w:tr w:rsidR="003A4332" w:rsidRPr="00517C04" w14:paraId="23DC2DA5" w14:textId="77777777" w:rsidTr="00590F88">
        <w:trPr>
          <w:trHeight w:val="567"/>
          <w:jc w:val="center"/>
        </w:trPr>
        <w:tc>
          <w:tcPr>
            <w:tcW w:w="1696" w:type="dxa"/>
            <w:vAlign w:val="center"/>
          </w:tcPr>
          <w:p w14:paraId="02F45868" w14:textId="1A0374EC" w:rsidR="003A4332" w:rsidRPr="00517C04" w:rsidRDefault="00207D69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AE5DB6">
              <w:rPr>
                <w:rFonts w:ascii="Times New Roman" w:eastAsia="仿宋_GB2312" w:hAnsi="Times New Roman" w:cs="仿宋" w:hint="eastAsia"/>
                <w:sz w:val="28"/>
                <w:szCs w:val="28"/>
              </w:rPr>
              <w:t>专业教育课程</w:t>
            </w:r>
            <w:r w:rsidR="00E32AAA" w:rsidRPr="00517C04">
              <w:rPr>
                <w:rFonts w:ascii="Times New Roman" w:eastAsia="仿宋_GB2312" w:hAnsi="Times New Roman" w:cs="仿宋" w:hint="eastAsia"/>
                <w:sz w:val="28"/>
                <w:szCs w:val="28"/>
              </w:rPr>
              <w:t>总门数</w:t>
            </w:r>
          </w:p>
        </w:tc>
        <w:tc>
          <w:tcPr>
            <w:tcW w:w="1701" w:type="dxa"/>
            <w:vAlign w:val="center"/>
          </w:tcPr>
          <w:p w14:paraId="302108CB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3FD3E94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C0EEA32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</w:tr>
    </w:tbl>
    <w:p w14:paraId="012FD66B" w14:textId="77777777" w:rsidR="003A4332" w:rsidRPr="00AE5DB6" w:rsidRDefault="00E32AAA" w:rsidP="00316ACA">
      <w:pPr>
        <w:widowControl/>
        <w:spacing w:line="56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2.</w:t>
      </w:r>
      <w:r w:rsidRPr="00AE5DB6">
        <w:rPr>
          <w:rFonts w:ascii="Times New Roman" w:eastAsia="仿宋_GB2312" w:hAnsi="Times New Roman" w:hint="eastAsia"/>
          <w:sz w:val="28"/>
          <w:szCs w:val="28"/>
        </w:rPr>
        <w:t xml:space="preserve"> 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2026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版专业教育课程情况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070"/>
        <w:gridCol w:w="2036"/>
        <w:gridCol w:w="2118"/>
        <w:gridCol w:w="2072"/>
      </w:tblGrid>
      <w:tr w:rsidR="003A4332" w:rsidRPr="00AE5DB6" w14:paraId="34F03FED" w14:textId="77777777" w:rsidTr="00517C04">
        <w:trPr>
          <w:trHeight w:val="510"/>
          <w:jc w:val="center"/>
        </w:trPr>
        <w:tc>
          <w:tcPr>
            <w:tcW w:w="2070" w:type="dxa"/>
            <w:vAlign w:val="center"/>
          </w:tcPr>
          <w:p w14:paraId="5395D6AC" w14:textId="77777777" w:rsidR="003A4332" w:rsidRPr="00517C04" w:rsidRDefault="00E32AAA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课程模块</w:t>
            </w:r>
          </w:p>
        </w:tc>
        <w:tc>
          <w:tcPr>
            <w:tcW w:w="2036" w:type="dxa"/>
            <w:vAlign w:val="center"/>
          </w:tcPr>
          <w:p w14:paraId="7FB8FC33" w14:textId="2F5C965F" w:rsidR="003A4332" w:rsidRPr="00517C04" w:rsidRDefault="00E32AAA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课程门数</w:t>
            </w:r>
          </w:p>
        </w:tc>
        <w:tc>
          <w:tcPr>
            <w:tcW w:w="2118" w:type="dxa"/>
            <w:vAlign w:val="center"/>
          </w:tcPr>
          <w:p w14:paraId="5A215172" w14:textId="77777777" w:rsidR="003A4332" w:rsidRPr="00517C04" w:rsidRDefault="00E32AAA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总学分</w:t>
            </w:r>
          </w:p>
        </w:tc>
        <w:tc>
          <w:tcPr>
            <w:tcW w:w="2072" w:type="dxa"/>
            <w:vAlign w:val="center"/>
          </w:tcPr>
          <w:p w14:paraId="5CDAFE24" w14:textId="77777777" w:rsidR="003A4332" w:rsidRPr="00517C04" w:rsidRDefault="00E32AAA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占比</w:t>
            </w:r>
          </w:p>
        </w:tc>
      </w:tr>
      <w:tr w:rsidR="003A4332" w:rsidRPr="00AE5DB6" w14:paraId="2355233E" w14:textId="77777777" w:rsidTr="00517C04">
        <w:trPr>
          <w:trHeight w:val="510"/>
          <w:jc w:val="center"/>
        </w:trPr>
        <w:tc>
          <w:tcPr>
            <w:tcW w:w="2070" w:type="dxa"/>
            <w:vAlign w:val="center"/>
          </w:tcPr>
          <w:p w14:paraId="545C8A6C" w14:textId="77777777" w:rsidR="003A4332" w:rsidRPr="00517C04" w:rsidRDefault="00E32AAA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学科基础课程</w:t>
            </w:r>
          </w:p>
        </w:tc>
        <w:tc>
          <w:tcPr>
            <w:tcW w:w="2036" w:type="dxa"/>
            <w:vAlign w:val="center"/>
          </w:tcPr>
          <w:p w14:paraId="506B76FD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</w:p>
        </w:tc>
        <w:tc>
          <w:tcPr>
            <w:tcW w:w="2118" w:type="dxa"/>
            <w:vAlign w:val="center"/>
          </w:tcPr>
          <w:p w14:paraId="31ED40B8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 w14:paraId="3FFD0034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</w:p>
        </w:tc>
      </w:tr>
      <w:tr w:rsidR="003A4332" w:rsidRPr="00AE5DB6" w14:paraId="6CE36BDD" w14:textId="77777777" w:rsidTr="00517C04">
        <w:trPr>
          <w:trHeight w:val="510"/>
          <w:jc w:val="center"/>
        </w:trPr>
        <w:tc>
          <w:tcPr>
            <w:tcW w:w="2070" w:type="dxa"/>
            <w:vAlign w:val="center"/>
          </w:tcPr>
          <w:p w14:paraId="7E1F7A9E" w14:textId="77777777" w:rsidR="003A4332" w:rsidRPr="00517C04" w:rsidRDefault="00E32AAA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专业基础课程</w:t>
            </w:r>
          </w:p>
        </w:tc>
        <w:tc>
          <w:tcPr>
            <w:tcW w:w="2036" w:type="dxa"/>
            <w:vAlign w:val="center"/>
          </w:tcPr>
          <w:p w14:paraId="071FE5B8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</w:p>
        </w:tc>
        <w:tc>
          <w:tcPr>
            <w:tcW w:w="2118" w:type="dxa"/>
            <w:vAlign w:val="center"/>
          </w:tcPr>
          <w:p w14:paraId="1185A85B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 w14:paraId="08D64969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</w:p>
        </w:tc>
      </w:tr>
      <w:tr w:rsidR="003A4332" w:rsidRPr="00AE5DB6" w14:paraId="4DDE48BA" w14:textId="77777777" w:rsidTr="00517C04">
        <w:trPr>
          <w:trHeight w:val="510"/>
          <w:jc w:val="center"/>
        </w:trPr>
        <w:tc>
          <w:tcPr>
            <w:tcW w:w="2070" w:type="dxa"/>
            <w:vAlign w:val="center"/>
          </w:tcPr>
          <w:p w14:paraId="71FB0870" w14:textId="77777777" w:rsidR="003A4332" w:rsidRPr="00517C04" w:rsidRDefault="00E32AAA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专业核心课程</w:t>
            </w:r>
          </w:p>
        </w:tc>
        <w:tc>
          <w:tcPr>
            <w:tcW w:w="2036" w:type="dxa"/>
            <w:vAlign w:val="center"/>
          </w:tcPr>
          <w:p w14:paraId="773ED2D8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</w:p>
        </w:tc>
        <w:tc>
          <w:tcPr>
            <w:tcW w:w="2118" w:type="dxa"/>
            <w:vAlign w:val="center"/>
          </w:tcPr>
          <w:p w14:paraId="2643DEDA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 w14:paraId="4905DEB3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</w:p>
        </w:tc>
      </w:tr>
      <w:tr w:rsidR="003A4332" w:rsidRPr="00AE5DB6" w14:paraId="313F722B" w14:textId="77777777" w:rsidTr="00517C04">
        <w:trPr>
          <w:trHeight w:val="510"/>
          <w:jc w:val="center"/>
        </w:trPr>
        <w:tc>
          <w:tcPr>
            <w:tcW w:w="2070" w:type="dxa"/>
            <w:vAlign w:val="center"/>
          </w:tcPr>
          <w:p w14:paraId="5F547655" w14:textId="77777777" w:rsidR="003A4332" w:rsidRPr="00517C04" w:rsidRDefault="00E32AAA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  <w:r w:rsidRPr="00517C04">
              <w:rPr>
                <w:rFonts w:ascii="Times New Roman" w:eastAsia="仿宋_GB2312" w:hAnsi="Times New Roman" w:cs="仿宋" w:hint="eastAsia"/>
                <w:bCs/>
                <w:sz w:val="28"/>
                <w:szCs w:val="28"/>
              </w:rPr>
              <w:t>专业选修课程</w:t>
            </w:r>
          </w:p>
        </w:tc>
        <w:tc>
          <w:tcPr>
            <w:tcW w:w="2036" w:type="dxa"/>
            <w:vAlign w:val="center"/>
          </w:tcPr>
          <w:p w14:paraId="06783670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</w:p>
        </w:tc>
        <w:tc>
          <w:tcPr>
            <w:tcW w:w="2118" w:type="dxa"/>
            <w:vAlign w:val="center"/>
          </w:tcPr>
          <w:p w14:paraId="040C0F61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 w14:paraId="290B3B89" w14:textId="77777777" w:rsidR="003A4332" w:rsidRPr="00517C04" w:rsidRDefault="003A4332" w:rsidP="00517C04">
            <w:pPr>
              <w:widowControl/>
              <w:spacing w:line="0" w:lineRule="atLeast"/>
              <w:jc w:val="center"/>
              <w:rPr>
                <w:rFonts w:ascii="Times New Roman" w:eastAsia="仿宋_GB2312" w:hAnsi="Times New Roman" w:cs="仿宋"/>
                <w:bCs/>
                <w:sz w:val="28"/>
                <w:szCs w:val="28"/>
              </w:rPr>
            </w:pPr>
          </w:p>
        </w:tc>
      </w:tr>
    </w:tbl>
    <w:p w14:paraId="30F50D63" w14:textId="77777777" w:rsidR="003A4332" w:rsidRPr="00AE5DB6" w:rsidRDefault="00E32AAA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bookmarkStart w:id="1" w:name="_GoBack"/>
      <w:r w:rsidRPr="00AE5DB6">
        <w:rPr>
          <w:rFonts w:ascii="Times New Roman" w:eastAsia="仿宋_GB2312" w:hAnsi="Times New Roman" w:cs="仿宋" w:hint="eastAsia"/>
          <w:sz w:val="28"/>
          <w:szCs w:val="28"/>
        </w:rPr>
        <w:t>3</w:t>
      </w:r>
      <w:r w:rsidRPr="00AE5DB6">
        <w:rPr>
          <w:rFonts w:ascii="Times New Roman" w:eastAsia="仿宋_GB2312" w:hAnsi="Times New Roman" w:cs="仿宋"/>
          <w:sz w:val="28"/>
          <w:szCs w:val="28"/>
        </w:rPr>
        <w:t>.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新修订的方案是否开设专业导论课程：□是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 xml:space="preserve"> 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□否</w:t>
      </w:r>
    </w:p>
    <w:p w14:paraId="54890F5C" w14:textId="77777777" w:rsidR="007D02CB" w:rsidRDefault="00E32AAA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/>
          <w:sz w:val="28"/>
          <w:szCs w:val="28"/>
        </w:rPr>
        <w:t>4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.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新修订的方案一二年级平均周学时：</w:t>
      </w:r>
    </w:p>
    <w:p w14:paraId="63FDDB89" w14:textId="3632C3AA" w:rsidR="003A4332" w:rsidRPr="00AE5DB6" w:rsidRDefault="00E32AAA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一年级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学时</w:t>
      </w:r>
      <w:r w:rsidR="009E73DE" w:rsidRPr="00AE5DB6">
        <w:rPr>
          <w:rFonts w:ascii="Times New Roman" w:eastAsia="仿宋_GB2312" w:hAnsi="Times New Roman" w:cs="仿宋" w:hint="eastAsia"/>
          <w:sz w:val="28"/>
          <w:szCs w:val="28"/>
        </w:rPr>
        <w:t>/</w:t>
      </w:r>
      <w:r w:rsidR="009E73DE" w:rsidRPr="00AE5DB6">
        <w:rPr>
          <w:rFonts w:ascii="Times New Roman" w:eastAsia="仿宋_GB2312" w:hAnsi="Times New Roman" w:cs="仿宋" w:hint="eastAsia"/>
          <w:sz w:val="28"/>
          <w:szCs w:val="28"/>
        </w:rPr>
        <w:t>周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；二年级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学时</w:t>
      </w:r>
      <w:r w:rsidR="009E73DE" w:rsidRPr="00AE5DB6">
        <w:rPr>
          <w:rFonts w:ascii="Times New Roman" w:eastAsia="仿宋_GB2312" w:hAnsi="Times New Roman" w:cs="仿宋" w:hint="eastAsia"/>
          <w:sz w:val="28"/>
          <w:szCs w:val="28"/>
        </w:rPr>
        <w:t>/</w:t>
      </w:r>
      <w:r w:rsidR="009E73DE" w:rsidRPr="00AE5DB6">
        <w:rPr>
          <w:rFonts w:ascii="Times New Roman" w:eastAsia="仿宋_GB2312" w:hAnsi="Times New Roman" w:cs="仿宋" w:hint="eastAsia"/>
          <w:sz w:val="28"/>
          <w:szCs w:val="28"/>
        </w:rPr>
        <w:t>周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。</w:t>
      </w:r>
    </w:p>
    <w:p w14:paraId="0F15BC06" w14:textId="09EE1DD9" w:rsidR="003A4332" w:rsidRPr="00FC6A1C" w:rsidRDefault="00E32AAA" w:rsidP="00BB2FE7">
      <w:pPr>
        <w:pStyle w:val="2"/>
        <w:widowControl/>
        <w:spacing w:beforeAutospacing="0" w:afterAutospacing="0" w:line="520" w:lineRule="exact"/>
        <w:jc w:val="both"/>
        <w:rPr>
          <w:rFonts w:ascii="黑体" w:eastAsia="黑体" w:hAnsi="黑体" w:cs="仿宋" w:hint="default"/>
          <w:b w:val="0"/>
          <w:sz w:val="28"/>
          <w:szCs w:val="28"/>
        </w:rPr>
      </w:pPr>
      <w:r w:rsidRPr="00FC6A1C">
        <w:rPr>
          <w:rFonts w:ascii="黑体" w:eastAsia="黑体" w:hAnsi="黑体" w:cs="仿宋"/>
          <w:b w:val="0"/>
          <w:sz w:val="28"/>
          <w:szCs w:val="28"/>
        </w:rPr>
        <w:t>四</w:t>
      </w:r>
      <w:r w:rsidRPr="00FC6A1C">
        <w:rPr>
          <w:rFonts w:ascii="黑体" w:eastAsia="黑体" w:hAnsi="黑体" w:cs="仿宋" w:hint="default"/>
          <w:b w:val="0"/>
          <w:sz w:val="28"/>
          <w:szCs w:val="28"/>
        </w:rPr>
        <w:t>、</w:t>
      </w:r>
      <w:r w:rsidRPr="00FC6A1C">
        <w:rPr>
          <w:rFonts w:ascii="黑体" w:eastAsia="黑体" w:hAnsi="黑体" w:cs="仿宋"/>
          <w:b w:val="0"/>
          <w:sz w:val="28"/>
          <w:szCs w:val="28"/>
        </w:rPr>
        <w:t>新方案</w:t>
      </w:r>
      <w:r w:rsidRPr="00FC6A1C">
        <w:rPr>
          <w:rFonts w:ascii="黑体" w:eastAsia="黑体" w:hAnsi="黑体" w:cs="仿宋" w:hint="default"/>
          <w:b w:val="0"/>
          <w:sz w:val="28"/>
          <w:szCs w:val="28"/>
        </w:rPr>
        <w:t>课程</w:t>
      </w:r>
      <w:r w:rsidRPr="00FC6A1C">
        <w:rPr>
          <w:rFonts w:ascii="黑体" w:eastAsia="黑体" w:hAnsi="黑体" w:cs="仿宋"/>
          <w:b w:val="0"/>
          <w:sz w:val="28"/>
          <w:szCs w:val="28"/>
        </w:rPr>
        <w:t>设置</w:t>
      </w:r>
      <w:r w:rsidRPr="00FC6A1C">
        <w:rPr>
          <w:rFonts w:ascii="黑体" w:eastAsia="黑体" w:hAnsi="黑体" w:cs="仿宋" w:hint="default"/>
          <w:b w:val="0"/>
          <w:sz w:val="28"/>
          <w:szCs w:val="28"/>
        </w:rPr>
        <w:t>情况（</w:t>
      </w:r>
      <w:r w:rsidR="002575F2" w:rsidRPr="00FC6A1C">
        <w:rPr>
          <w:rFonts w:ascii="黑体" w:eastAsia="黑体" w:hAnsi="黑体" w:cs="仿宋"/>
          <w:b w:val="0"/>
          <w:sz w:val="28"/>
          <w:szCs w:val="28"/>
        </w:rPr>
        <w:t>学科交叉</w:t>
      </w:r>
      <w:r w:rsidR="003D0C71" w:rsidRPr="00FC6A1C">
        <w:rPr>
          <w:rFonts w:ascii="黑体" w:eastAsia="黑体" w:hAnsi="黑体" w:cs="仿宋"/>
          <w:b w:val="0"/>
          <w:sz w:val="28"/>
          <w:szCs w:val="28"/>
        </w:rPr>
        <w:t>、</w:t>
      </w:r>
      <w:r w:rsidRPr="00FC6A1C">
        <w:rPr>
          <w:rFonts w:ascii="黑体" w:eastAsia="黑体" w:hAnsi="黑体" w:cs="仿宋" w:hint="default"/>
          <w:b w:val="0"/>
          <w:sz w:val="28"/>
          <w:szCs w:val="28"/>
        </w:rPr>
        <w:t>项目化、融合、智慧、新旧课程</w:t>
      </w:r>
      <w:r w:rsidRPr="00FC6A1C">
        <w:rPr>
          <w:rFonts w:ascii="黑体" w:eastAsia="黑体" w:hAnsi="黑体" w:cs="仿宋"/>
          <w:b w:val="0"/>
          <w:sz w:val="28"/>
          <w:szCs w:val="28"/>
        </w:rPr>
        <w:t>变化情况</w:t>
      </w:r>
      <w:r w:rsidRPr="00FC6A1C">
        <w:rPr>
          <w:rFonts w:ascii="黑体" w:eastAsia="黑体" w:hAnsi="黑体" w:cs="仿宋" w:hint="default"/>
          <w:b w:val="0"/>
          <w:sz w:val="28"/>
          <w:szCs w:val="28"/>
        </w:rPr>
        <w:t>）</w:t>
      </w:r>
    </w:p>
    <w:p w14:paraId="449CA00F" w14:textId="77777777" w:rsidR="003B540D" w:rsidRDefault="00E32AAA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1.</w:t>
      </w:r>
      <w:r w:rsidR="00F628CF" w:rsidRPr="00AE5DB6">
        <w:rPr>
          <w:rFonts w:ascii="Times New Roman" w:eastAsia="仿宋_GB2312" w:hAnsi="Times New Roman" w:cs="仿宋"/>
          <w:sz w:val="28"/>
          <w:szCs w:val="28"/>
        </w:rPr>
        <w:t>学科交叉课程：</w:t>
      </w:r>
    </w:p>
    <w:p w14:paraId="58A621C8" w14:textId="618EC6A6" w:rsidR="00F628CF" w:rsidRPr="00AE5DB6" w:rsidRDefault="00F628CF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  <w:u w:val="single"/>
        </w:rPr>
      </w:pPr>
      <w:r w:rsidRPr="00AE5DB6">
        <w:rPr>
          <w:rFonts w:ascii="Times New Roman" w:eastAsia="仿宋_GB2312" w:hAnsi="Times New Roman" w:cs="仿宋"/>
          <w:sz w:val="28"/>
          <w:szCs w:val="28"/>
        </w:rPr>
        <w:t>开设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</w:t>
      </w:r>
      <w:r w:rsidR="003B540D">
        <w:rPr>
          <w:rFonts w:ascii="Times New Roman" w:eastAsia="仿宋_GB2312" w:hAnsi="Times New Roman" w:cs="仿宋"/>
          <w:sz w:val="28"/>
          <w:szCs w:val="28"/>
          <w:u w:val="single"/>
        </w:rPr>
        <w:t xml:space="preserve">    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</w:t>
      </w:r>
      <w:r w:rsidRPr="00AE5DB6">
        <w:rPr>
          <w:rFonts w:ascii="Times New Roman" w:eastAsia="仿宋_GB2312" w:hAnsi="Times New Roman" w:cs="仿宋"/>
          <w:sz w:val="28"/>
          <w:szCs w:val="28"/>
        </w:rPr>
        <w:t>门，课程名称：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</w:t>
      </w:r>
      <w:r w:rsidR="00682C06"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>XX</w:t>
      </w:r>
      <w:r w:rsidR="00682C06"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>课程（</w:t>
      </w:r>
      <w:r w:rsidR="00682C06"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>2</w:t>
      </w:r>
      <w:r w:rsidR="00682C06"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>学分，第</w:t>
      </w:r>
      <w:r w:rsidR="00682C06" w:rsidRPr="00AE5DB6">
        <w:rPr>
          <w:rFonts w:ascii="Times New Roman" w:eastAsia="仿宋_GB2312" w:hAnsi="Times New Roman" w:cs="仿宋"/>
          <w:sz w:val="28"/>
          <w:szCs w:val="28"/>
          <w:u w:val="single"/>
        </w:rPr>
        <w:t>5</w:t>
      </w:r>
      <w:r w:rsidR="00682C06"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>学期）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 </w:t>
      </w:r>
      <w:r w:rsidR="00FA3C0A" w:rsidRPr="00B471BF">
        <w:rPr>
          <w:rFonts w:ascii="Times New Roman" w:eastAsia="仿宋_GB2312" w:hAnsi="Times New Roman" w:cs="仿宋" w:hint="eastAsia"/>
          <w:sz w:val="28"/>
          <w:szCs w:val="28"/>
        </w:rPr>
        <w:t>；</w:t>
      </w:r>
    </w:p>
    <w:p w14:paraId="30F86CF5" w14:textId="77777777" w:rsidR="003B540D" w:rsidRDefault="00682C06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2.</w:t>
      </w:r>
      <w:r w:rsidR="00E32AAA" w:rsidRPr="00AE5DB6">
        <w:rPr>
          <w:rFonts w:ascii="Times New Roman" w:eastAsia="仿宋_GB2312" w:hAnsi="Times New Roman" w:cs="仿宋"/>
          <w:sz w:val="28"/>
          <w:szCs w:val="28"/>
        </w:rPr>
        <w:t>项目化课程：</w:t>
      </w:r>
    </w:p>
    <w:p w14:paraId="39D2D2C0" w14:textId="0376A195" w:rsidR="003A4332" w:rsidRPr="00AE5DB6" w:rsidRDefault="00E32AAA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/>
          <w:sz w:val="28"/>
          <w:szCs w:val="28"/>
        </w:rPr>
        <w:t>开设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</w:t>
      </w:r>
      <w:r w:rsidRPr="00AE5DB6">
        <w:rPr>
          <w:rFonts w:ascii="Times New Roman" w:eastAsia="仿宋_GB2312" w:hAnsi="Times New Roman" w:cs="仿宋"/>
          <w:sz w:val="28"/>
          <w:szCs w:val="28"/>
        </w:rPr>
        <w:t>门，课程名称：</w:t>
      </w:r>
      <w:r w:rsidR="00682C06"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       </w:t>
      </w:r>
      <w:r w:rsidR="003B540D">
        <w:rPr>
          <w:rFonts w:ascii="Times New Roman" w:eastAsia="仿宋_GB2312" w:hAnsi="Times New Roman" w:cs="仿宋"/>
          <w:sz w:val="28"/>
          <w:szCs w:val="28"/>
          <w:u w:val="single"/>
        </w:rPr>
        <w:t xml:space="preserve">             </w:t>
      </w:r>
      <w:r w:rsidR="00682C06"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</w:t>
      </w:r>
      <w:r w:rsidR="00DA71F6">
        <w:rPr>
          <w:rFonts w:ascii="Times New Roman" w:eastAsia="仿宋_GB2312" w:hAnsi="Times New Roman" w:cs="仿宋" w:hint="eastAsia"/>
          <w:sz w:val="28"/>
          <w:szCs w:val="28"/>
        </w:rPr>
        <w:t>；</w:t>
      </w:r>
    </w:p>
    <w:p w14:paraId="695AE0E7" w14:textId="77777777" w:rsidR="003A4332" w:rsidRPr="00AE5DB6" w:rsidRDefault="00E32AAA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/>
          <w:sz w:val="28"/>
          <w:szCs w:val="28"/>
        </w:rPr>
        <w:t>备注：鼓励实验课程以项目任务为牵引，整合多门实验内容，打破</w:t>
      </w:r>
      <w:r w:rsidRPr="00AE5DB6">
        <w:rPr>
          <w:rFonts w:ascii="Times New Roman" w:eastAsia="仿宋_GB2312" w:hAnsi="Times New Roman" w:cs="仿宋"/>
          <w:sz w:val="28"/>
          <w:szCs w:val="28"/>
        </w:rPr>
        <w:t>“</w:t>
      </w:r>
      <w:r w:rsidRPr="00AE5DB6">
        <w:rPr>
          <w:rFonts w:ascii="Times New Roman" w:eastAsia="仿宋_GB2312" w:hAnsi="Times New Roman" w:cs="仿宋"/>
          <w:sz w:val="28"/>
          <w:szCs w:val="28"/>
        </w:rPr>
        <w:t>理论课</w:t>
      </w:r>
      <w:r w:rsidRPr="00AE5DB6">
        <w:rPr>
          <w:rFonts w:ascii="Times New Roman" w:eastAsia="仿宋_GB2312" w:hAnsi="Times New Roman" w:cs="仿宋"/>
          <w:sz w:val="28"/>
          <w:szCs w:val="28"/>
        </w:rPr>
        <w:t>+</w:t>
      </w:r>
      <w:r w:rsidRPr="00AE5DB6">
        <w:rPr>
          <w:rFonts w:ascii="Times New Roman" w:eastAsia="仿宋_GB2312" w:hAnsi="Times New Roman" w:cs="仿宋"/>
          <w:sz w:val="28"/>
          <w:szCs w:val="28"/>
        </w:rPr>
        <w:t>配套独立实验课</w:t>
      </w:r>
      <w:r w:rsidRPr="00AE5DB6">
        <w:rPr>
          <w:rFonts w:ascii="Times New Roman" w:eastAsia="仿宋_GB2312" w:hAnsi="Times New Roman" w:cs="仿宋"/>
          <w:sz w:val="28"/>
          <w:szCs w:val="28"/>
        </w:rPr>
        <w:t>”</w:t>
      </w:r>
      <w:r w:rsidRPr="00AE5DB6">
        <w:rPr>
          <w:rFonts w:ascii="Times New Roman" w:eastAsia="仿宋_GB2312" w:hAnsi="Times New Roman" w:cs="仿宋"/>
          <w:sz w:val="28"/>
          <w:szCs w:val="28"/>
        </w:rPr>
        <w:t>传统模式。</w:t>
      </w:r>
    </w:p>
    <w:p w14:paraId="08B6082D" w14:textId="77777777" w:rsidR="00094F4A" w:rsidRDefault="000E2F65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3</w:t>
      </w:r>
      <w:r w:rsidR="00E32AAA" w:rsidRPr="00AE5DB6">
        <w:rPr>
          <w:rFonts w:ascii="Times New Roman" w:eastAsia="仿宋_GB2312" w:hAnsi="Times New Roman" w:cs="仿宋" w:hint="eastAsia"/>
          <w:sz w:val="28"/>
          <w:szCs w:val="28"/>
        </w:rPr>
        <w:t>.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面向</w:t>
      </w:r>
      <w:r w:rsidRPr="00AE5DB6">
        <w:rPr>
          <w:rFonts w:ascii="Times New Roman" w:eastAsia="仿宋_GB2312" w:hAnsi="Times New Roman" w:cs="仿宋"/>
          <w:sz w:val="28"/>
          <w:szCs w:val="28"/>
        </w:rPr>
        <w:t>行业产业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需求</w:t>
      </w:r>
      <w:r w:rsidRPr="00AE5DB6">
        <w:rPr>
          <w:rFonts w:ascii="Times New Roman" w:eastAsia="仿宋_GB2312" w:hAnsi="Times New Roman" w:cs="仿宋"/>
          <w:sz w:val="28"/>
          <w:szCs w:val="28"/>
        </w:rPr>
        <w:t>导向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开设的</w:t>
      </w:r>
      <w:r w:rsidRPr="00AE5DB6">
        <w:rPr>
          <w:rFonts w:ascii="Times New Roman" w:eastAsia="仿宋_GB2312" w:hAnsi="Times New Roman" w:cs="仿宋"/>
          <w:sz w:val="28"/>
          <w:szCs w:val="28"/>
        </w:rPr>
        <w:t>新课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程</w:t>
      </w:r>
      <w:r w:rsidRPr="00AE5DB6">
        <w:rPr>
          <w:rFonts w:ascii="Times New Roman" w:eastAsia="仿宋_GB2312" w:hAnsi="Times New Roman" w:cs="仿宋"/>
          <w:sz w:val="28"/>
          <w:szCs w:val="28"/>
        </w:rPr>
        <w:t>：</w:t>
      </w:r>
    </w:p>
    <w:p w14:paraId="4A645E65" w14:textId="77777777" w:rsidR="00094F4A" w:rsidRPr="00AE5DB6" w:rsidRDefault="00094F4A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/>
          <w:sz w:val="28"/>
          <w:szCs w:val="28"/>
        </w:rPr>
        <w:t>开设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</w:t>
      </w:r>
      <w:r w:rsidRPr="00AE5DB6">
        <w:rPr>
          <w:rFonts w:ascii="Times New Roman" w:eastAsia="仿宋_GB2312" w:hAnsi="Times New Roman" w:cs="仿宋"/>
          <w:sz w:val="28"/>
          <w:szCs w:val="28"/>
        </w:rPr>
        <w:t>门，课程名称：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       </w:t>
      </w:r>
      <w:r>
        <w:rPr>
          <w:rFonts w:ascii="Times New Roman" w:eastAsia="仿宋_GB2312" w:hAnsi="Times New Roman" w:cs="仿宋"/>
          <w:sz w:val="28"/>
          <w:szCs w:val="28"/>
          <w:u w:val="single"/>
        </w:rPr>
        <w:t xml:space="preserve">             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 </w:t>
      </w:r>
      <w:r>
        <w:rPr>
          <w:rFonts w:ascii="Times New Roman" w:eastAsia="仿宋_GB2312" w:hAnsi="Times New Roman" w:cs="仿宋" w:hint="eastAsia"/>
          <w:sz w:val="28"/>
          <w:szCs w:val="28"/>
        </w:rPr>
        <w:t>；</w:t>
      </w:r>
    </w:p>
    <w:p w14:paraId="3F2415DF" w14:textId="77777777" w:rsidR="00094F4A" w:rsidRDefault="000E2F65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lastRenderedPageBreak/>
        <w:t>4.</w:t>
      </w:r>
      <w:r w:rsidR="00E32AAA" w:rsidRPr="00AE5DB6">
        <w:rPr>
          <w:rFonts w:ascii="Times New Roman" w:eastAsia="仿宋_GB2312" w:hAnsi="Times New Roman" w:cs="仿宋"/>
          <w:sz w:val="28"/>
          <w:szCs w:val="28"/>
        </w:rPr>
        <w:t>融合课程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（由多门课程融合为一门课程）</w:t>
      </w:r>
      <w:r w:rsidR="00E32AAA" w:rsidRPr="00AE5DB6">
        <w:rPr>
          <w:rFonts w:ascii="Times New Roman" w:eastAsia="仿宋_GB2312" w:hAnsi="Times New Roman" w:cs="仿宋"/>
          <w:sz w:val="28"/>
          <w:szCs w:val="28"/>
        </w:rPr>
        <w:t>：</w:t>
      </w:r>
    </w:p>
    <w:p w14:paraId="6667F117" w14:textId="77777777" w:rsidR="00094F4A" w:rsidRPr="00AE5DB6" w:rsidRDefault="00094F4A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/>
          <w:sz w:val="28"/>
          <w:szCs w:val="28"/>
        </w:rPr>
        <w:t>开设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</w:t>
      </w:r>
      <w:r w:rsidRPr="00AE5DB6">
        <w:rPr>
          <w:rFonts w:ascii="Times New Roman" w:eastAsia="仿宋_GB2312" w:hAnsi="Times New Roman" w:cs="仿宋"/>
          <w:sz w:val="28"/>
          <w:szCs w:val="28"/>
        </w:rPr>
        <w:t>门，课程名称：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       </w:t>
      </w:r>
      <w:r>
        <w:rPr>
          <w:rFonts w:ascii="Times New Roman" w:eastAsia="仿宋_GB2312" w:hAnsi="Times New Roman" w:cs="仿宋"/>
          <w:sz w:val="28"/>
          <w:szCs w:val="28"/>
          <w:u w:val="single"/>
        </w:rPr>
        <w:t xml:space="preserve">             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 </w:t>
      </w:r>
      <w:r>
        <w:rPr>
          <w:rFonts w:ascii="Times New Roman" w:eastAsia="仿宋_GB2312" w:hAnsi="Times New Roman" w:cs="仿宋" w:hint="eastAsia"/>
          <w:sz w:val="28"/>
          <w:szCs w:val="28"/>
        </w:rPr>
        <w:t>；</w:t>
      </w:r>
    </w:p>
    <w:p w14:paraId="7AACACEA" w14:textId="77777777" w:rsidR="00D750CE" w:rsidRDefault="000E2F65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5</w:t>
      </w:r>
      <w:r w:rsidR="00E32AAA" w:rsidRPr="00AE5DB6">
        <w:rPr>
          <w:rFonts w:ascii="Times New Roman" w:eastAsia="仿宋_GB2312" w:hAnsi="Times New Roman" w:cs="仿宋" w:hint="eastAsia"/>
          <w:sz w:val="28"/>
          <w:szCs w:val="28"/>
        </w:rPr>
        <w:t>.</w:t>
      </w:r>
      <w:r w:rsidR="00E32AAA" w:rsidRPr="00AE5DB6">
        <w:rPr>
          <w:rFonts w:ascii="Times New Roman" w:eastAsia="仿宋_GB2312" w:hAnsi="Times New Roman" w:cs="仿宋"/>
          <w:sz w:val="28"/>
          <w:szCs w:val="28"/>
        </w:rPr>
        <w:t>智慧课程：</w:t>
      </w:r>
    </w:p>
    <w:p w14:paraId="4D727D8D" w14:textId="77777777" w:rsidR="00D750CE" w:rsidRPr="00AE5DB6" w:rsidRDefault="00D750CE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/>
          <w:sz w:val="28"/>
          <w:szCs w:val="28"/>
        </w:rPr>
        <w:t>开设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</w:t>
      </w:r>
      <w:r w:rsidRPr="00AE5DB6">
        <w:rPr>
          <w:rFonts w:ascii="Times New Roman" w:eastAsia="仿宋_GB2312" w:hAnsi="Times New Roman" w:cs="仿宋"/>
          <w:sz w:val="28"/>
          <w:szCs w:val="28"/>
        </w:rPr>
        <w:t>门，课程名称：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       </w:t>
      </w:r>
      <w:r>
        <w:rPr>
          <w:rFonts w:ascii="Times New Roman" w:eastAsia="仿宋_GB2312" w:hAnsi="Times New Roman" w:cs="仿宋"/>
          <w:sz w:val="28"/>
          <w:szCs w:val="28"/>
          <w:u w:val="single"/>
        </w:rPr>
        <w:t xml:space="preserve">             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 </w:t>
      </w:r>
      <w:r>
        <w:rPr>
          <w:rFonts w:ascii="Times New Roman" w:eastAsia="仿宋_GB2312" w:hAnsi="Times New Roman" w:cs="仿宋" w:hint="eastAsia"/>
          <w:sz w:val="28"/>
          <w:szCs w:val="28"/>
        </w:rPr>
        <w:t>；</w:t>
      </w:r>
    </w:p>
    <w:p w14:paraId="5295674A" w14:textId="77777777" w:rsidR="00D750CE" w:rsidRDefault="00E32AAA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6.</w:t>
      </w:r>
      <w:r w:rsidRPr="00AE5DB6">
        <w:rPr>
          <w:rFonts w:ascii="Times New Roman" w:eastAsia="仿宋_GB2312" w:hAnsi="Times New Roman" w:cs="仿宋"/>
          <w:sz w:val="28"/>
          <w:szCs w:val="28"/>
        </w:rPr>
        <w:t>淘汰（取消）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陈</w:t>
      </w:r>
      <w:r w:rsidRPr="00AE5DB6">
        <w:rPr>
          <w:rFonts w:ascii="Times New Roman" w:eastAsia="仿宋_GB2312" w:hAnsi="Times New Roman" w:cs="仿宋"/>
          <w:sz w:val="28"/>
          <w:szCs w:val="28"/>
        </w:rPr>
        <w:t>旧课程</w:t>
      </w:r>
      <w:r w:rsidR="00D750CE">
        <w:rPr>
          <w:rFonts w:ascii="Times New Roman" w:eastAsia="仿宋_GB2312" w:hAnsi="Times New Roman" w:cs="仿宋" w:hint="eastAsia"/>
          <w:sz w:val="28"/>
          <w:szCs w:val="28"/>
        </w:rPr>
        <w:t>：</w:t>
      </w:r>
    </w:p>
    <w:p w14:paraId="48A8580D" w14:textId="0AADBDDD" w:rsidR="00D750CE" w:rsidRPr="00AE5DB6" w:rsidRDefault="00D750CE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>
        <w:rPr>
          <w:rFonts w:ascii="Times New Roman" w:eastAsia="仿宋_GB2312" w:hAnsi="Times New Roman" w:cs="仿宋" w:hint="eastAsia"/>
          <w:sz w:val="28"/>
          <w:szCs w:val="28"/>
        </w:rPr>
        <w:t>合计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</w:t>
      </w:r>
      <w:r w:rsidRPr="00AE5DB6">
        <w:rPr>
          <w:rFonts w:ascii="Times New Roman" w:eastAsia="仿宋_GB2312" w:hAnsi="Times New Roman" w:cs="仿宋"/>
          <w:sz w:val="28"/>
          <w:szCs w:val="28"/>
        </w:rPr>
        <w:t>门，课程名称：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       </w:t>
      </w:r>
      <w:r>
        <w:rPr>
          <w:rFonts w:ascii="Times New Roman" w:eastAsia="仿宋_GB2312" w:hAnsi="Times New Roman" w:cs="仿宋"/>
          <w:sz w:val="28"/>
          <w:szCs w:val="28"/>
          <w:u w:val="single"/>
        </w:rPr>
        <w:t xml:space="preserve">             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   </w:t>
      </w:r>
      <w:r w:rsidR="001F2B20" w:rsidRPr="00C90202">
        <w:rPr>
          <w:rFonts w:ascii="Times New Roman" w:eastAsia="仿宋_GB2312" w:hAnsi="Times New Roman" w:cs="仿宋" w:hint="eastAsia"/>
          <w:sz w:val="28"/>
          <w:szCs w:val="28"/>
        </w:rPr>
        <w:t>。</w:t>
      </w:r>
    </w:p>
    <w:p w14:paraId="7CC9495C" w14:textId="77777777" w:rsidR="003A4332" w:rsidRPr="00DB3BA7" w:rsidRDefault="00E32AAA" w:rsidP="00BB2FE7">
      <w:pPr>
        <w:pStyle w:val="2"/>
        <w:widowControl/>
        <w:spacing w:beforeAutospacing="0" w:afterAutospacing="0" w:line="520" w:lineRule="exact"/>
        <w:jc w:val="both"/>
        <w:rPr>
          <w:rFonts w:ascii="黑体" w:eastAsia="黑体" w:hAnsi="黑体" w:cs="仿宋" w:hint="default"/>
          <w:b w:val="0"/>
          <w:sz w:val="28"/>
          <w:szCs w:val="28"/>
        </w:rPr>
      </w:pPr>
      <w:r w:rsidRPr="00DB3BA7">
        <w:rPr>
          <w:rFonts w:ascii="黑体" w:eastAsia="黑体" w:hAnsi="黑体" w:cs="仿宋"/>
          <w:b w:val="0"/>
          <w:sz w:val="28"/>
          <w:szCs w:val="28"/>
        </w:rPr>
        <w:t>五、卓越发展班开设课程与环节</w:t>
      </w:r>
    </w:p>
    <w:p w14:paraId="2B0F1A41" w14:textId="77777777" w:rsidR="0022556E" w:rsidRDefault="00E32AAA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1.</w:t>
      </w:r>
      <w:r w:rsidRPr="00AE5DB6">
        <w:rPr>
          <w:rFonts w:ascii="Times New Roman" w:eastAsia="仿宋_GB2312" w:hAnsi="Times New Roman" w:cs="仿宋"/>
          <w:sz w:val="28"/>
          <w:szCs w:val="28"/>
        </w:rPr>
        <w:t>是否设置卓越教师</w:t>
      </w:r>
      <w:r w:rsidRPr="00AE5DB6">
        <w:rPr>
          <w:rFonts w:ascii="Times New Roman" w:eastAsia="仿宋_GB2312" w:hAnsi="Times New Roman" w:cs="仿宋"/>
          <w:sz w:val="28"/>
          <w:szCs w:val="28"/>
        </w:rPr>
        <w:t>/</w:t>
      </w:r>
      <w:r w:rsidRPr="00AE5DB6">
        <w:rPr>
          <w:rFonts w:ascii="Times New Roman" w:eastAsia="仿宋_GB2312" w:hAnsi="Times New Roman" w:cs="仿宋"/>
          <w:sz w:val="28"/>
          <w:szCs w:val="28"/>
        </w:rPr>
        <w:t>学术拔尖等</w:t>
      </w:r>
      <w:r w:rsidR="00343E7B" w:rsidRPr="00AE5DB6">
        <w:rPr>
          <w:rFonts w:ascii="Times New Roman" w:eastAsia="仿宋_GB2312" w:hAnsi="Times New Roman" w:cs="仿宋" w:hint="eastAsia"/>
          <w:sz w:val="28"/>
          <w:szCs w:val="28"/>
        </w:rPr>
        <w:t>卓越发展班</w:t>
      </w:r>
      <w:r w:rsidRPr="00AE5DB6">
        <w:rPr>
          <w:rFonts w:ascii="Times New Roman" w:eastAsia="仿宋_GB2312" w:hAnsi="Times New Roman" w:cs="仿宋"/>
          <w:sz w:val="28"/>
          <w:szCs w:val="28"/>
        </w:rPr>
        <w:t>：</w:t>
      </w:r>
    </w:p>
    <w:p w14:paraId="3BF95650" w14:textId="5F1DF6CE" w:rsidR="007D02CB" w:rsidRPr="00AE5DB6" w:rsidRDefault="0022556E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□</w:t>
      </w:r>
      <w:r w:rsidRPr="00AE5DB6">
        <w:rPr>
          <w:rFonts w:ascii="Times New Roman" w:eastAsia="仿宋_GB2312" w:hAnsi="Times New Roman" w:cs="仿宋"/>
          <w:sz w:val="28"/>
          <w:szCs w:val="28"/>
        </w:rPr>
        <w:t>是</w:t>
      </w:r>
      <w:r w:rsidR="00310FAC">
        <w:rPr>
          <w:rFonts w:ascii="Times New Roman" w:eastAsia="仿宋_GB2312" w:hAnsi="Times New Roman" w:cs="仿宋" w:hint="eastAsia"/>
          <w:sz w:val="28"/>
          <w:szCs w:val="28"/>
        </w:rPr>
        <w:t>，</w:t>
      </w:r>
    </w:p>
    <w:p w14:paraId="734DAA0A" w14:textId="1C0945B0" w:rsidR="001B5E47" w:rsidRDefault="00612941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卓越发展班名称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1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：</w:t>
      </w:r>
      <w:r w:rsidRPr="00AE5DB6">
        <w:rPr>
          <w:rFonts w:ascii="Times New Roman" w:eastAsia="仿宋_GB2312" w:hAnsi="Times New Roman" w:cs="仿宋"/>
          <w:sz w:val="28"/>
          <w:szCs w:val="28"/>
        </w:rPr>
        <w:t>____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，开设高阶</w:t>
      </w:r>
      <w:r w:rsidRPr="00AE5DB6">
        <w:rPr>
          <w:rFonts w:ascii="Times New Roman" w:eastAsia="仿宋_GB2312" w:hAnsi="Times New Roman" w:cs="仿宋"/>
          <w:sz w:val="28"/>
          <w:szCs w:val="28"/>
        </w:rPr>
        <w:t>课程共</w:t>
      </w:r>
      <w:r w:rsidRPr="00AE5DB6">
        <w:rPr>
          <w:rFonts w:ascii="Times New Roman" w:eastAsia="仿宋_GB2312" w:hAnsi="Times New Roman" w:cs="仿宋"/>
          <w:sz w:val="28"/>
          <w:szCs w:val="28"/>
        </w:rPr>
        <w:t>____</w:t>
      </w:r>
      <w:r w:rsidRPr="00AE5DB6">
        <w:rPr>
          <w:rFonts w:ascii="Times New Roman" w:eastAsia="仿宋_GB2312" w:hAnsi="Times New Roman" w:cs="仿宋"/>
          <w:sz w:val="28"/>
          <w:szCs w:val="28"/>
        </w:rPr>
        <w:t>门，课程名称：</w:t>
      </w:r>
      <w:r w:rsidRPr="00AE5DB6">
        <w:rPr>
          <w:rFonts w:ascii="Times New Roman" w:eastAsia="仿宋_GB2312" w:hAnsi="Times New Roman" w:cs="仿宋"/>
          <w:sz w:val="28"/>
          <w:szCs w:val="28"/>
        </w:rPr>
        <w:t>________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；</w:t>
      </w:r>
    </w:p>
    <w:p w14:paraId="1B44A916" w14:textId="6BF87583" w:rsidR="00310FAC" w:rsidRDefault="00310FAC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卓越发展班名称</w:t>
      </w:r>
      <w:r>
        <w:rPr>
          <w:rFonts w:ascii="Times New Roman" w:eastAsia="仿宋_GB2312" w:hAnsi="Times New Roman" w:cs="仿宋"/>
          <w:sz w:val="28"/>
          <w:szCs w:val="28"/>
        </w:rPr>
        <w:t>2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：</w:t>
      </w:r>
      <w:r w:rsidRPr="00AE5DB6">
        <w:rPr>
          <w:rFonts w:ascii="Times New Roman" w:eastAsia="仿宋_GB2312" w:hAnsi="Times New Roman" w:cs="仿宋"/>
          <w:sz w:val="28"/>
          <w:szCs w:val="28"/>
        </w:rPr>
        <w:t>____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，开设高阶</w:t>
      </w:r>
      <w:r w:rsidRPr="00AE5DB6">
        <w:rPr>
          <w:rFonts w:ascii="Times New Roman" w:eastAsia="仿宋_GB2312" w:hAnsi="Times New Roman" w:cs="仿宋"/>
          <w:sz w:val="28"/>
          <w:szCs w:val="28"/>
        </w:rPr>
        <w:t>课程共</w:t>
      </w:r>
      <w:r w:rsidRPr="00AE5DB6">
        <w:rPr>
          <w:rFonts w:ascii="Times New Roman" w:eastAsia="仿宋_GB2312" w:hAnsi="Times New Roman" w:cs="仿宋"/>
          <w:sz w:val="28"/>
          <w:szCs w:val="28"/>
        </w:rPr>
        <w:t>____</w:t>
      </w:r>
      <w:r w:rsidRPr="00AE5DB6">
        <w:rPr>
          <w:rFonts w:ascii="Times New Roman" w:eastAsia="仿宋_GB2312" w:hAnsi="Times New Roman" w:cs="仿宋"/>
          <w:sz w:val="28"/>
          <w:szCs w:val="28"/>
        </w:rPr>
        <w:t>门，课程名称：</w:t>
      </w:r>
      <w:r w:rsidRPr="00AE5DB6">
        <w:rPr>
          <w:rFonts w:ascii="Times New Roman" w:eastAsia="仿宋_GB2312" w:hAnsi="Times New Roman" w:cs="仿宋"/>
          <w:sz w:val="28"/>
          <w:szCs w:val="28"/>
        </w:rPr>
        <w:t>________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；</w:t>
      </w:r>
    </w:p>
    <w:p w14:paraId="1125CBA8" w14:textId="4DD39252" w:rsidR="00310FAC" w:rsidRDefault="00310FAC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卓越发展班名称</w:t>
      </w:r>
      <w:r>
        <w:rPr>
          <w:rFonts w:ascii="Times New Roman" w:eastAsia="仿宋_GB2312" w:hAnsi="Times New Roman" w:cs="仿宋"/>
          <w:sz w:val="28"/>
          <w:szCs w:val="28"/>
        </w:rPr>
        <w:t>3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：</w:t>
      </w:r>
      <w:r w:rsidRPr="00AE5DB6">
        <w:rPr>
          <w:rFonts w:ascii="Times New Roman" w:eastAsia="仿宋_GB2312" w:hAnsi="Times New Roman" w:cs="仿宋"/>
          <w:sz w:val="28"/>
          <w:szCs w:val="28"/>
        </w:rPr>
        <w:t>____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，开设高阶</w:t>
      </w:r>
      <w:r w:rsidRPr="00AE5DB6">
        <w:rPr>
          <w:rFonts w:ascii="Times New Roman" w:eastAsia="仿宋_GB2312" w:hAnsi="Times New Roman" w:cs="仿宋"/>
          <w:sz w:val="28"/>
          <w:szCs w:val="28"/>
        </w:rPr>
        <w:t>课程共</w:t>
      </w:r>
      <w:r w:rsidRPr="00AE5DB6">
        <w:rPr>
          <w:rFonts w:ascii="Times New Roman" w:eastAsia="仿宋_GB2312" w:hAnsi="Times New Roman" w:cs="仿宋"/>
          <w:sz w:val="28"/>
          <w:szCs w:val="28"/>
        </w:rPr>
        <w:t>____</w:t>
      </w:r>
      <w:r w:rsidRPr="00AE5DB6">
        <w:rPr>
          <w:rFonts w:ascii="Times New Roman" w:eastAsia="仿宋_GB2312" w:hAnsi="Times New Roman" w:cs="仿宋"/>
          <w:sz w:val="28"/>
          <w:szCs w:val="28"/>
        </w:rPr>
        <w:t>门，课程名称：</w:t>
      </w:r>
      <w:r w:rsidRPr="00AE5DB6">
        <w:rPr>
          <w:rFonts w:ascii="Times New Roman" w:eastAsia="仿宋_GB2312" w:hAnsi="Times New Roman" w:cs="仿宋"/>
          <w:sz w:val="28"/>
          <w:szCs w:val="28"/>
        </w:rPr>
        <w:t>________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；</w:t>
      </w:r>
    </w:p>
    <w:p w14:paraId="520913A7" w14:textId="1672076D" w:rsidR="00310FAC" w:rsidRPr="00AE5DB6" w:rsidRDefault="00310FAC" w:rsidP="00BB2FE7">
      <w:pPr>
        <w:widowControl/>
        <w:spacing w:line="520" w:lineRule="exact"/>
        <w:rPr>
          <w:rFonts w:ascii="Times New Roman" w:eastAsia="仿宋_GB2312" w:hAnsi="Times New Roman" w:cs="仿宋" w:hint="eastAsia"/>
          <w:sz w:val="28"/>
          <w:szCs w:val="28"/>
          <w:u w:val="single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□</w:t>
      </w:r>
      <w:r w:rsidRPr="00AE5DB6">
        <w:rPr>
          <w:rFonts w:ascii="Times New Roman" w:eastAsia="仿宋_GB2312" w:hAnsi="Times New Roman" w:cs="仿宋"/>
          <w:sz w:val="28"/>
          <w:szCs w:val="28"/>
        </w:rPr>
        <w:t>否</w:t>
      </w:r>
    </w:p>
    <w:p w14:paraId="5E5DCEFC" w14:textId="77777777" w:rsidR="008D537D" w:rsidRDefault="00E32AAA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2.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方案修订时，</w:t>
      </w:r>
      <w:r w:rsidRPr="00AE5DB6">
        <w:rPr>
          <w:rFonts w:ascii="Times New Roman" w:eastAsia="仿宋_GB2312" w:hAnsi="Times New Roman" w:cs="仿宋"/>
          <w:sz w:val="28"/>
          <w:szCs w:val="28"/>
        </w:rPr>
        <w:t>是否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考虑</w:t>
      </w:r>
      <w:r w:rsidRPr="00AE5DB6">
        <w:rPr>
          <w:rFonts w:ascii="Times New Roman" w:eastAsia="仿宋_GB2312" w:hAnsi="Times New Roman" w:cs="仿宋"/>
          <w:sz w:val="28"/>
          <w:szCs w:val="28"/>
        </w:rPr>
        <w:t>本硕贯通培养：</w:t>
      </w:r>
    </w:p>
    <w:p w14:paraId="5E75D659" w14:textId="782BAD89" w:rsidR="003A4332" w:rsidRPr="00AE5DB6" w:rsidRDefault="008D537D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□</w:t>
      </w:r>
      <w:r w:rsidR="00E32AAA" w:rsidRPr="00AE5DB6">
        <w:rPr>
          <w:rFonts w:ascii="Times New Roman" w:eastAsia="仿宋_GB2312" w:hAnsi="Times New Roman" w:cs="仿宋"/>
          <w:sz w:val="28"/>
          <w:szCs w:val="28"/>
        </w:rPr>
        <w:t>是</w:t>
      </w:r>
      <w:r>
        <w:rPr>
          <w:rFonts w:ascii="Times New Roman" w:eastAsia="仿宋_GB2312" w:hAnsi="Times New Roman" w:cs="仿宋" w:hint="eastAsia"/>
          <w:sz w:val="28"/>
          <w:szCs w:val="28"/>
        </w:rPr>
        <w:t>，</w:t>
      </w:r>
      <w:r w:rsidRPr="00AE5DB6">
        <w:rPr>
          <w:rFonts w:ascii="Times New Roman" w:eastAsia="仿宋_GB2312" w:hAnsi="Times New Roman" w:cs="仿宋"/>
          <w:sz w:val="28"/>
          <w:szCs w:val="28"/>
        </w:rPr>
        <w:t>本硕贯通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课程有</w:t>
      </w:r>
      <w:r w:rsidRPr="00AE5DB6">
        <w:rPr>
          <w:rFonts w:ascii="Times New Roman" w:eastAsia="仿宋_GB2312" w:hAnsi="Times New Roman" w:cs="仿宋"/>
          <w:sz w:val="28"/>
          <w:szCs w:val="28"/>
        </w:rPr>
        <w:t>：</w:t>
      </w:r>
      <w:r w:rsidR="004A5239" w:rsidRPr="00AE5DB6">
        <w:rPr>
          <w:rFonts w:ascii="Times New Roman" w:eastAsia="仿宋_GB2312" w:hAnsi="Times New Roman" w:cs="仿宋"/>
          <w:sz w:val="28"/>
          <w:szCs w:val="28"/>
        </w:rPr>
        <w:t>_______________</w:t>
      </w:r>
      <w:r>
        <w:rPr>
          <w:rFonts w:ascii="Times New Roman" w:eastAsia="仿宋_GB2312" w:hAnsi="Times New Roman" w:cs="仿宋"/>
          <w:sz w:val="28"/>
          <w:szCs w:val="28"/>
        </w:rPr>
        <w:t xml:space="preserve">  </w:t>
      </w:r>
      <w:r w:rsidRPr="00AE5DB6">
        <w:rPr>
          <w:rFonts w:ascii="Times New Roman" w:eastAsia="仿宋_GB2312" w:hAnsi="Times New Roman" w:cs="仿宋" w:hint="eastAsia"/>
          <w:sz w:val="28"/>
          <w:szCs w:val="28"/>
        </w:rPr>
        <w:t>□</w:t>
      </w:r>
      <w:r w:rsidR="00E32AAA" w:rsidRPr="00AE5DB6">
        <w:rPr>
          <w:rFonts w:ascii="Times New Roman" w:eastAsia="仿宋_GB2312" w:hAnsi="Times New Roman" w:cs="仿宋"/>
          <w:sz w:val="28"/>
          <w:szCs w:val="28"/>
        </w:rPr>
        <w:t>否；</w:t>
      </w:r>
    </w:p>
    <w:p w14:paraId="1C263368" w14:textId="70A8F469" w:rsidR="003A4332" w:rsidRPr="001F55D2" w:rsidRDefault="00E32AAA" w:rsidP="00BB2FE7">
      <w:pPr>
        <w:pStyle w:val="2"/>
        <w:widowControl/>
        <w:spacing w:beforeAutospacing="0" w:afterAutospacing="0" w:line="520" w:lineRule="exact"/>
        <w:jc w:val="both"/>
        <w:rPr>
          <w:rFonts w:ascii="黑体" w:eastAsia="黑体" w:hAnsi="黑体" w:cs="仿宋" w:hint="default"/>
          <w:b w:val="0"/>
          <w:sz w:val="28"/>
          <w:szCs w:val="28"/>
        </w:rPr>
      </w:pPr>
      <w:r w:rsidRPr="001F55D2">
        <w:rPr>
          <w:rFonts w:ascii="黑体" w:eastAsia="黑体" w:hAnsi="黑体" w:cs="仿宋"/>
          <w:b w:val="0"/>
          <w:sz w:val="28"/>
          <w:szCs w:val="28"/>
        </w:rPr>
        <w:t>六、</w:t>
      </w:r>
      <w:r w:rsidR="00E578E7" w:rsidRPr="001F55D2">
        <w:rPr>
          <w:rFonts w:ascii="黑体" w:eastAsia="黑体" w:hAnsi="黑体" w:cs="仿宋"/>
          <w:b w:val="0"/>
          <w:sz w:val="28"/>
          <w:szCs w:val="28"/>
        </w:rPr>
        <w:t>非师范类专业</w:t>
      </w:r>
      <w:r w:rsidRPr="001F55D2">
        <w:rPr>
          <w:rFonts w:ascii="黑体" w:eastAsia="黑体" w:hAnsi="黑体" w:cs="仿宋"/>
          <w:b w:val="0"/>
          <w:sz w:val="28"/>
          <w:szCs w:val="28"/>
        </w:rPr>
        <w:t>实践教学环节</w:t>
      </w:r>
    </w:p>
    <w:p w14:paraId="53427306" w14:textId="0095A93E" w:rsidR="00706E1F" w:rsidRPr="00AE5DB6" w:rsidRDefault="00E32AAA" w:rsidP="00BB2FE7">
      <w:pPr>
        <w:widowControl/>
        <w:spacing w:line="520" w:lineRule="exact"/>
        <w:rPr>
          <w:rFonts w:ascii="Times New Roman" w:eastAsia="仿宋_GB2312" w:hAnsi="Times New Roman" w:cs="仿宋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1.</w:t>
      </w:r>
      <w:r w:rsidRPr="00AE5DB6">
        <w:rPr>
          <w:rFonts w:ascii="Times New Roman" w:eastAsia="仿宋_GB2312" w:hAnsi="Times New Roman" w:cs="仿宋"/>
          <w:sz w:val="28"/>
          <w:szCs w:val="28"/>
        </w:rPr>
        <w:t>专业实习：学分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</w:t>
      </w:r>
      <w:r w:rsidR="00A56AA0">
        <w:rPr>
          <w:rFonts w:ascii="Times New Roman" w:eastAsia="仿宋_GB2312" w:hAnsi="Times New Roman" w:cs="仿宋"/>
          <w:sz w:val="28"/>
          <w:szCs w:val="28"/>
          <w:u w:val="single"/>
        </w:rPr>
        <w:t xml:space="preserve">  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</w:t>
      </w:r>
      <w:r w:rsidRPr="00AE5DB6">
        <w:rPr>
          <w:rFonts w:ascii="Times New Roman" w:eastAsia="仿宋_GB2312" w:hAnsi="Times New Roman" w:cs="仿宋"/>
          <w:sz w:val="28"/>
          <w:szCs w:val="28"/>
        </w:rPr>
        <w:t>，总周数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</w:t>
      </w:r>
      <w:r w:rsidR="00A56AA0">
        <w:rPr>
          <w:rFonts w:ascii="Times New Roman" w:eastAsia="仿宋_GB2312" w:hAnsi="Times New Roman" w:cs="仿宋"/>
          <w:sz w:val="28"/>
          <w:szCs w:val="28"/>
          <w:u w:val="single"/>
        </w:rPr>
        <w:t xml:space="preserve">  </w:t>
      </w:r>
      <w:r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 </w:t>
      </w:r>
      <w:r w:rsidR="00695251" w:rsidRPr="00AE5DB6">
        <w:rPr>
          <w:rFonts w:ascii="Times New Roman" w:eastAsia="仿宋_GB2312" w:hAnsi="Times New Roman" w:cs="仿宋" w:hint="eastAsia"/>
          <w:sz w:val="28"/>
          <w:szCs w:val="28"/>
        </w:rPr>
        <w:t>；</w:t>
      </w:r>
    </w:p>
    <w:p w14:paraId="78E3D18C" w14:textId="088A62B4" w:rsidR="003A4332" w:rsidRPr="00AE5DB6" w:rsidRDefault="00706E1F" w:rsidP="00BB2FE7">
      <w:pPr>
        <w:widowControl/>
        <w:spacing w:line="520" w:lineRule="exact"/>
        <w:rPr>
          <w:rFonts w:ascii="Times New Roman" w:eastAsia="仿宋_GB2312" w:hAnsi="Times New Roman" w:cs="仿宋" w:hint="eastAsia"/>
          <w:sz w:val="28"/>
          <w:szCs w:val="28"/>
        </w:rPr>
      </w:pPr>
      <w:r w:rsidRPr="00AE5DB6">
        <w:rPr>
          <w:rFonts w:ascii="Times New Roman" w:eastAsia="仿宋_GB2312" w:hAnsi="Times New Roman" w:cs="仿宋" w:hint="eastAsia"/>
          <w:sz w:val="28"/>
          <w:szCs w:val="28"/>
        </w:rPr>
        <w:t>2.</w:t>
      </w:r>
      <w:r w:rsidR="00E32AAA" w:rsidRPr="00AE5DB6">
        <w:rPr>
          <w:rFonts w:ascii="Times New Roman" w:eastAsia="仿宋_GB2312" w:hAnsi="Times New Roman" w:cs="仿宋" w:hint="eastAsia"/>
          <w:sz w:val="28"/>
          <w:szCs w:val="28"/>
        </w:rPr>
        <w:t>实</w:t>
      </w:r>
      <w:r w:rsidR="00695251" w:rsidRPr="00AE5DB6">
        <w:rPr>
          <w:rFonts w:ascii="Times New Roman" w:eastAsia="仿宋_GB2312" w:hAnsi="Times New Roman" w:cs="仿宋" w:hint="eastAsia"/>
          <w:sz w:val="28"/>
          <w:szCs w:val="28"/>
        </w:rPr>
        <w:t>习</w:t>
      </w:r>
      <w:r w:rsidR="00E32AAA" w:rsidRPr="00AE5DB6">
        <w:rPr>
          <w:rFonts w:ascii="Times New Roman" w:eastAsia="仿宋_GB2312" w:hAnsi="Times New Roman" w:cs="仿宋"/>
          <w:sz w:val="28"/>
          <w:szCs w:val="28"/>
        </w:rPr>
        <w:t>学期安排：第</w:t>
      </w:r>
      <w:r w:rsidR="00E32AAA"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</w:t>
      </w:r>
      <w:r w:rsidR="00A56AA0">
        <w:rPr>
          <w:rFonts w:ascii="Times New Roman" w:eastAsia="仿宋_GB2312" w:hAnsi="Times New Roman" w:cs="仿宋"/>
          <w:sz w:val="28"/>
          <w:szCs w:val="28"/>
          <w:u w:val="single"/>
        </w:rPr>
        <w:t xml:space="preserve"> </w:t>
      </w:r>
      <w:r w:rsidR="00E32AAA" w:rsidRPr="00AE5DB6">
        <w:rPr>
          <w:rFonts w:ascii="Times New Roman" w:eastAsia="仿宋_GB2312" w:hAnsi="Times New Roman" w:cs="仿宋" w:hint="eastAsia"/>
          <w:sz w:val="28"/>
          <w:szCs w:val="28"/>
          <w:u w:val="single"/>
        </w:rPr>
        <w:t xml:space="preserve">   </w:t>
      </w:r>
      <w:r w:rsidR="00E32AAA" w:rsidRPr="00AE5DB6">
        <w:rPr>
          <w:rFonts w:ascii="Times New Roman" w:eastAsia="仿宋_GB2312" w:hAnsi="Times New Roman" w:cs="仿宋"/>
          <w:sz w:val="28"/>
          <w:szCs w:val="28"/>
        </w:rPr>
        <w:t>学期。</w:t>
      </w:r>
    </w:p>
    <w:bookmarkEnd w:id="1"/>
    <w:p w14:paraId="35DEC2E7" w14:textId="5E1A7C6E" w:rsidR="003A4332" w:rsidRPr="001F55D2" w:rsidRDefault="00E32AAA" w:rsidP="00316ACA">
      <w:pPr>
        <w:pStyle w:val="2"/>
        <w:widowControl/>
        <w:spacing w:beforeAutospacing="0" w:afterAutospacing="0" w:line="560" w:lineRule="exact"/>
        <w:jc w:val="both"/>
        <w:rPr>
          <w:rFonts w:ascii="黑体" w:eastAsia="黑体" w:hAnsi="黑体" w:cs="仿宋" w:hint="default"/>
          <w:b w:val="0"/>
          <w:sz w:val="28"/>
          <w:szCs w:val="28"/>
        </w:rPr>
      </w:pPr>
      <w:r w:rsidRPr="001F55D2">
        <w:rPr>
          <w:rFonts w:ascii="黑体" w:eastAsia="黑体" w:hAnsi="黑体" w:cs="仿宋"/>
          <w:b w:val="0"/>
          <w:sz w:val="28"/>
          <w:szCs w:val="28"/>
        </w:rPr>
        <w:t>七、学分比例分析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557"/>
        <w:gridCol w:w="2404"/>
      </w:tblGrid>
      <w:tr w:rsidR="00E262DE" w14:paraId="0E2EE600" w14:textId="77777777" w:rsidTr="00BB2FE7">
        <w:trPr>
          <w:trHeight w:val="340"/>
          <w:jc w:val="center"/>
        </w:trPr>
        <w:tc>
          <w:tcPr>
            <w:tcW w:w="2547" w:type="dxa"/>
            <w:vAlign w:val="center"/>
          </w:tcPr>
          <w:p w14:paraId="1216C569" w14:textId="340D8993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>
              <w:rPr>
                <w:rFonts w:ascii="Times New Roman" w:eastAsia="仿宋_GB2312" w:hAnsi="Times New Roman" w:cs="仿宋" w:hint="eastAsia"/>
                <w:sz w:val="28"/>
                <w:szCs w:val="28"/>
              </w:rPr>
              <w:t>课程结构</w:t>
            </w:r>
          </w:p>
        </w:tc>
        <w:tc>
          <w:tcPr>
            <w:tcW w:w="2557" w:type="dxa"/>
            <w:vAlign w:val="center"/>
          </w:tcPr>
          <w:p w14:paraId="0EA00019" w14:textId="27896EC2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>
              <w:rPr>
                <w:rFonts w:ascii="Times New Roman" w:eastAsia="仿宋_GB2312" w:hAnsi="Times New Roman" w:cs="仿宋" w:hint="eastAsia"/>
                <w:sz w:val="28"/>
                <w:szCs w:val="28"/>
              </w:rPr>
              <w:t>学分</w:t>
            </w:r>
          </w:p>
        </w:tc>
        <w:tc>
          <w:tcPr>
            <w:tcW w:w="2404" w:type="dxa"/>
            <w:vAlign w:val="center"/>
          </w:tcPr>
          <w:p w14:paraId="2B308657" w14:textId="0F90B4C2" w:rsidR="00E262DE" w:rsidRDefault="00D93962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>
              <w:rPr>
                <w:rFonts w:ascii="Times New Roman" w:eastAsia="仿宋_GB2312" w:hAnsi="Times New Roman" w:cs="仿宋" w:hint="eastAsia"/>
                <w:sz w:val="28"/>
                <w:szCs w:val="28"/>
              </w:rPr>
              <w:t>占总学分比例</w:t>
            </w:r>
          </w:p>
        </w:tc>
      </w:tr>
      <w:tr w:rsidR="00E262DE" w14:paraId="75560D24" w14:textId="77777777" w:rsidTr="00BB2FE7">
        <w:trPr>
          <w:trHeight w:val="340"/>
          <w:jc w:val="center"/>
        </w:trPr>
        <w:tc>
          <w:tcPr>
            <w:tcW w:w="2547" w:type="dxa"/>
            <w:vAlign w:val="center"/>
          </w:tcPr>
          <w:p w14:paraId="383A57CE" w14:textId="3CE016E9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750740">
              <w:rPr>
                <w:rFonts w:ascii="Times New Roman" w:eastAsia="仿宋_GB2312" w:hAnsi="Times New Roman" w:cs="仿宋" w:hint="eastAsia"/>
                <w:sz w:val="28"/>
                <w:szCs w:val="28"/>
              </w:rPr>
              <w:t>公共必修课程</w:t>
            </w:r>
          </w:p>
        </w:tc>
        <w:tc>
          <w:tcPr>
            <w:tcW w:w="2557" w:type="dxa"/>
            <w:vAlign w:val="center"/>
          </w:tcPr>
          <w:p w14:paraId="31475074" w14:textId="77777777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14:paraId="17E64B15" w14:textId="77777777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</w:tr>
      <w:tr w:rsidR="00E262DE" w14:paraId="1ED39E3F" w14:textId="77777777" w:rsidTr="00BB2FE7">
        <w:trPr>
          <w:trHeight w:val="340"/>
          <w:jc w:val="center"/>
        </w:trPr>
        <w:tc>
          <w:tcPr>
            <w:tcW w:w="2547" w:type="dxa"/>
            <w:vAlign w:val="center"/>
          </w:tcPr>
          <w:p w14:paraId="01431B10" w14:textId="7BDBC448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750740">
              <w:rPr>
                <w:rFonts w:ascii="Times New Roman" w:eastAsia="仿宋_GB2312" w:hAnsi="Times New Roman" w:cs="仿宋" w:hint="eastAsia"/>
                <w:sz w:val="28"/>
                <w:szCs w:val="28"/>
              </w:rPr>
              <w:t>博约通识课程</w:t>
            </w:r>
          </w:p>
        </w:tc>
        <w:tc>
          <w:tcPr>
            <w:tcW w:w="2557" w:type="dxa"/>
            <w:vAlign w:val="center"/>
          </w:tcPr>
          <w:p w14:paraId="0671E765" w14:textId="77777777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14:paraId="5AC6B21B" w14:textId="77777777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</w:tr>
      <w:tr w:rsidR="00E262DE" w14:paraId="160484C3" w14:textId="77777777" w:rsidTr="00BB2FE7">
        <w:trPr>
          <w:trHeight w:val="340"/>
          <w:jc w:val="center"/>
        </w:trPr>
        <w:tc>
          <w:tcPr>
            <w:tcW w:w="2547" w:type="dxa"/>
            <w:vAlign w:val="center"/>
          </w:tcPr>
          <w:p w14:paraId="376A89D7" w14:textId="2C00379C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750740">
              <w:rPr>
                <w:rFonts w:ascii="Times New Roman" w:eastAsia="仿宋_GB2312" w:hAnsi="Times New Roman" w:cs="仿宋" w:hint="eastAsia"/>
                <w:sz w:val="28"/>
                <w:szCs w:val="28"/>
              </w:rPr>
              <w:t>专业教育课程</w:t>
            </w:r>
          </w:p>
        </w:tc>
        <w:tc>
          <w:tcPr>
            <w:tcW w:w="2557" w:type="dxa"/>
            <w:vAlign w:val="center"/>
          </w:tcPr>
          <w:p w14:paraId="0D36C45E" w14:textId="77777777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14:paraId="0917F3AA" w14:textId="77777777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</w:tr>
      <w:tr w:rsidR="00E262DE" w14:paraId="7A1AF0B8" w14:textId="77777777" w:rsidTr="00BB2FE7">
        <w:trPr>
          <w:trHeight w:val="340"/>
          <w:jc w:val="center"/>
        </w:trPr>
        <w:tc>
          <w:tcPr>
            <w:tcW w:w="2547" w:type="dxa"/>
            <w:vAlign w:val="center"/>
          </w:tcPr>
          <w:p w14:paraId="4665DA3F" w14:textId="1F62203C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750740">
              <w:rPr>
                <w:rFonts w:ascii="Times New Roman" w:eastAsia="仿宋_GB2312" w:hAnsi="Times New Roman" w:cs="仿宋" w:hint="eastAsia"/>
                <w:sz w:val="28"/>
                <w:szCs w:val="28"/>
              </w:rPr>
              <w:t>实践教学课程</w:t>
            </w:r>
          </w:p>
        </w:tc>
        <w:tc>
          <w:tcPr>
            <w:tcW w:w="2557" w:type="dxa"/>
            <w:vAlign w:val="center"/>
          </w:tcPr>
          <w:p w14:paraId="4C727F93" w14:textId="77777777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14:paraId="5F94F853" w14:textId="77777777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</w:tr>
      <w:tr w:rsidR="00E262DE" w14:paraId="40C3B69C" w14:textId="77777777" w:rsidTr="00BB2FE7">
        <w:trPr>
          <w:trHeight w:val="340"/>
          <w:jc w:val="center"/>
        </w:trPr>
        <w:tc>
          <w:tcPr>
            <w:tcW w:w="2547" w:type="dxa"/>
            <w:vAlign w:val="center"/>
          </w:tcPr>
          <w:p w14:paraId="7691B362" w14:textId="127B58FE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  <w:r w:rsidRPr="00750740">
              <w:rPr>
                <w:rFonts w:ascii="Times New Roman" w:eastAsia="仿宋_GB2312" w:hAnsi="Times New Roman" w:cs="仿宋" w:hint="eastAsia"/>
                <w:sz w:val="28"/>
                <w:szCs w:val="28"/>
              </w:rPr>
              <w:t>教师教育课程</w:t>
            </w:r>
          </w:p>
        </w:tc>
        <w:tc>
          <w:tcPr>
            <w:tcW w:w="2557" w:type="dxa"/>
            <w:vAlign w:val="center"/>
          </w:tcPr>
          <w:p w14:paraId="4E9BB036" w14:textId="77777777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14:paraId="45C3D9F7" w14:textId="77777777" w:rsidR="00E262DE" w:rsidRDefault="00E262DE" w:rsidP="00E4052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仿宋"/>
                <w:sz w:val="28"/>
                <w:szCs w:val="28"/>
              </w:rPr>
            </w:pPr>
          </w:p>
        </w:tc>
      </w:tr>
    </w:tbl>
    <w:p w14:paraId="0EADC3FA" w14:textId="645B994A" w:rsidR="003A4332" w:rsidRDefault="003A4332" w:rsidP="00E262DE">
      <w:pPr>
        <w:widowControl/>
        <w:spacing w:line="560" w:lineRule="exact"/>
        <w:rPr>
          <w:rFonts w:ascii="Times New Roman" w:eastAsia="仿宋_GB2312" w:hAnsi="Times New Roman"/>
          <w:u w:val="single"/>
        </w:rPr>
      </w:pPr>
    </w:p>
    <w:sectPr w:rsidR="003A4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E72A3" w14:textId="77777777" w:rsidR="0054524A" w:rsidRDefault="0054524A" w:rsidP="004879DC">
      <w:r>
        <w:separator/>
      </w:r>
    </w:p>
  </w:endnote>
  <w:endnote w:type="continuationSeparator" w:id="0">
    <w:p w14:paraId="4CA573D2" w14:textId="77777777" w:rsidR="0054524A" w:rsidRDefault="0054524A" w:rsidP="00487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F9BDD" w14:textId="77777777" w:rsidR="0054524A" w:rsidRDefault="0054524A" w:rsidP="004879DC">
      <w:r>
        <w:separator/>
      </w:r>
    </w:p>
  </w:footnote>
  <w:footnote w:type="continuationSeparator" w:id="0">
    <w:p w14:paraId="784F1A87" w14:textId="77777777" w:rsidR="0054524A" w:rsidRDefault="0054524A" w:rsidP="00487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475EA0"/>
    <w:rsid w:val="000223E7"/>
    <w:rsid w:val="00027227"/>
    <w:rsid w:val="000468A6"/>
    <w:rsid w:val="00050588"/>
    <w:rsid w:val="00055127"/>
    <w:rsid w:val="00062339"/>
    <w:rsid w:val="00094F4A"/>
    <w:rsid w:val="000B3A49"/>
    <w:rsid w:val="000B7A84"/>
    <w:rsid w:val="000E2F65"/>
    <w:rsid w:val="000F25FA"/>
    <w:rsid w:val="000F57A1"/>
    <w:rsid w:val="000F7C7B"/>
    <w:rsid w:val="00104E73"/>
    <w:rsid w:val="0010701B"/>
    <w:rsid w:val="0013064B"/>
    <w:rsid w:val="00133EF7"/>
    <w:rsid w:val="001400F8"/>
    <w:rsid w:val="00150C1D"/>
    <w:rsid w:val="001B039A"/>
    <w:rsid w:val="001B0B92"/>
    <w:rsid w:val="001B4587"/>
    <w:rsid w:val="001B5E47"/>
    <w:rsid w:val="001C4ABF"/>
    <w:rsid w:val="001C670F"/>
    <w:rsid w:val="001C79AC"/>
    <w:rsid w:val="001F2B20"/>
    <w:rsid w:val="001F55D2"/>
    <w:rsid w:val="00201A20"/>
    <w:rsid w:val="00207D69"/>
    <w:rsid w:val="0021254C"/>
    <w:rsid w:val="00215D51"/>
    <w:rsid w:val="0022556E"/>
    <w:rsid w:val="00246373"/>
    <w:rsid w:val="002575F2"/>
    <w:rsid w:val="0027669A"/>
    <w:rsid w:val="002911AA"/>
    <w:rsid w:val="002932FE"/>
    <w:rsid w:val="002D1088"/>
    <w:rsid w:val="002D4F3C"/>
    <w:rsid w:val="002F6517"/>
    <w:rsid w:val="0030150D"/>
    <w:rsid w:val="00310FAC"/>
    <w:rsid w:val="003114F8"/>
    <w:rsid w:val="00316ACA"/>
    <w:rsid w:val="00343E7B"/>
    <w:rsid w:val="00344312"/>
    <w:rsid w:val="00355E21"/>
    <w:rsid w:val="00360E24"/>
    <w:rsid w:val="003831BF"/>
    <w:rsid w:val="003A4332"/>
    <w:rsid w:val="003B540D"/>
    <w:rsid w:val="003C1C7A"/>
    <w:rsid w:val="003D0C71"/>
    <w:rsid w:val="003D3004"/>
    <w:rsid w:val="003D36FE"/>
    <w:rsid w:val="003E46F6"/>
    <w:rsid w:val="00400717"/>
    <w:rsid w:val="004020F2"/>
    <w:rsid w:val="0041055B"/>
    <w:rsid w:val="00423678"/>
    <w:rsid w:val="00424453"/>
    <w:rsid w:val="00426159"/>
    <w:rsid w:val="00442918"/>
    <w:rsid w:val="004879DC"/>
    <w:rsid w:val="004A5239"/>
    <w:rsid w:val="004E51DD"/>
    <w:rsid w:val="004E5B2C"/>
    <w:rsid w:val="004E7887"/>
    <w:rsid w:val="004F29E2"/>
    <w:rsid w:val="004F69CA"/>
    <w:rsid w:val="00504271"/>
    <w:rsid w:val="00517C04"/>
    <w:rsid w:val="00521F17"/>
    <w:rsid w:val="00534DC5"/>
    <w:rsid w:val="00541CCE"/>
    <w:rsid w:val="0054524A"/>
    <w:rsid w:val="00553261"/>
    <w:rsid w:val="00556126"/>
    <w:rsid w:val="0058023B"/>
    <w:rsid w:val="00590F88"/>
    <w:rsid w:val="005928CF"/>
    <w:rsid w:val="005C0CE9"/>
    <w:rsid w:val="005C6FBA"/>
    <w:rsid w:val="005D384A"/>
    <w:rsid w:val="005F504F"/>
    <w:rsid w:val="00612941"/>
    <w:rsid w:val="00676359"/>
    <w:rsid w:val="00682C06"/>
    <w:rsid w:val="00695251"/>
    <w:rsid w:val="006B0A03"/>
    <w:rsid w:val="006B35EF"/>
    <w:rsid w:val="006C440A"/>
    <w:rsid w:val="0070642A"/>
    <w:rsid w:val="00706E1F"/>
    <w:rsid w:val="00716EE9"/>
    <w:rsid w:val="00720AC0"/>
    <w:rsid w:val="00733996"/>
    <w:rsid w:val="007375C1"/>
    <w:rsid w:val="007656DE"/>
    <w:rsid w:val="00774F79"/>
    <w:rsid w:val="0078230D"/>
    <w:rsid w:val="00796124"/>
    <w:rsid w:val="007D02CB"/>
    <w:rsid w:val="007D5E74"/>
    <w:rsid w:val="007F5E39"/>
    <w:rsid w:val="008614A8"/>
    <w:rsid w:val="008673DB"/>
    <w:rsid w:val="008678EE"/>
    <w:rsid w:val="008C5D42"/>
    <w:rsid w:val="008D537D"/>
    <w:rsid w:val="008F3DD9"/>
    <w:rsid w:val="00925D7C"/>
    <w:rsid w:val="00930605"/>
    <w:rsid w:val="00945A5B"/>
    <w:rsid w:val="00961F57"/>
    <w:rsid w:val="00966F27"/>
    <w:rsid w:val="009675DC"/>
    <w:rsid w:val="009777FC"/>
    <w:rsid w:val="0098525B"/>
    <w:rsid w:val="00987C3A"/>
    <w:rsid w:val="009C31A2"/>
    <w:rsid w:val="009E73DE"/>
    <w:rsid w:val="00A00D7A"/>
    <w:rsid w:val="00A35E08"/>
    <w:rsid w:val="00A407F1"/>
    <w:rsid w:val="00A42652"/>
    <w:rsid w:val="00A56AA0"/>
    <w:rsid w:val="00A60D82"/>
    <w:rsid w:val="00A60DBF"/>
    <w:rsid w:val="00A76DF1"/>
    <w:rsid w:val="00AA5780"/>
    <w:rsid w:val="00AC048F"/>
    <w:rsid w:val="00AD3CCF"/>
    <w:rsid w:val="00AD554F"/>
    <w:rsid w:val="00AE5DB6"/>
    <w:rsid w:val="00B336D3"/>
    <w:rsid w:val="00B471BF"/>
    <w:rsid w:val="00B55EC1"/>
    <w:rsid w:val="00BB2FE7"/>
    <w:rsid w:val="00BD2824"/>
    <w:rsid w:val="00BF0449"/>
    <w:rsid w:val="00C30C1B"/>
    <w:rsid w:val="00C82CBE"/>
    <w:rsid w:val="00C83F23"/>
    <w:rsid w:val="00C90202"/>
    <w:rsid w:val="00C951E5"/>
    <w:rsid w:val="00CA47A4"/>
    <w:rsid w:val="00D004CD"/>
    <w:rsid w:val="00D038A2"/>
    <w:rsid w:val="00D03C9D"/>
    <w:rsid w:val="00D05D8B"/>
    <w:rsid w:val="00D11465"/>
    <w:rsid w:val="00D12A07"/>
    <w:rsid w:val="00D5427F"/>
    <w:rsid w:val="00D750CE"/>
    <w:rsid w:val="00D93962"/>
    <w:rsid w:val="00DA513B"/>
    <w:rsid w:val="00DA71F6"/>
    <w:rsid w:val="00DB3BA7"/>
    <w:rsid w:val="00DF44B7"/>
    <w:rsid w:val="00E004C4"/>
    <w:rsid w:val="00E033FE"/>
    <w:rsid w:val="00E262DE"/>
    <w:rsid w:val="00E32AAA"/>
    <w:rsid w:val="00E4052E"/>
    <w:rsid w:val="00E578E7"/>
    <w:rsid w:val="00E70AB6"/>
    <w:rsid w:val="00E9439C"/>
    <w:rsid w:val="00EA6DE1"/>
    <w:rsid w:val="00EB060F"/>
    <w:rsid w:val="00EE04EE"/>
    <w:rsid w:val="00EE30F5"/>
    <w:rsid w:val="00EF74DF"/>
    <w:rsid w:val="00F21B7F"/>
    <w:rsid w:val="00F47D84"/>
    <w:rsid w:val="00F628CF"/>
    <w:rsid w:val="00F6469E"/>
    <w:rsid w:val="00F76BE7"/>
    <w:rsid w:val="00F770C8"/>
    <w:rsid w:val="00FA3C0A"/>
    <w:rsid w:val="00FC6A1C"/>
    <w:rsid w:val="00FD3426"/>
    <w:rsid w:val="00FF32C1"/>
    <w:rsid w:val="04FB3A6A"/>
    <w:rsid w:val="0E2F32D0"/>
    <w:rsid w:val="1D4F31FD"/>
    <w:rsid w:val="22392043"/>
    <w:rsid w:val="2592670D"/>
    <w:rsid w:val="2D475EA0"/>
    <w:rsid w:val="341E3ACD"/>
    <w:rsid w:val="377C5CF6"/>
    <w:rsid w:val="419742B5"/>
    <w:rsid w:val="42B37699"/>
    <w:rsid w:val="453D3784"/>
    <w:rsid w:val="48D10128"/>
    <w:rsid w:val="48D32A07"/>
    <w:rsid w:val="50C92CE9"/>
    <w:rsid w:val="51F3228A"/>
    <w:rsid w:val="56177D4C"/>
    <w:rsid w:val="56EA37A4"/>
    <w:rsid w:val="57F16C7F"/>
    <w:rsid w:val="58797CA9"/>
    <w:rsid w:val="60D5193A"/>
    <w:rsid w:val="68EF5B8F"/>
    <w:rsid w:val="755A445A"/>
    <w:rsid w:val="759640A8"/>
    <w:rsid w:val="7DAA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4C3116"/>
  <w15:docId w15:val="{0C6C0312-FF08-470D-8095-128EC347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750C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B03CA-BA83-4C07-ABDB-35A26774D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251</Words>
  <Characters>1432</Characters>
  <Application>Microsoft Office Word</Application>
  <DocSecurity>0</DocSecurity>
  <Lines>11</Lines>
  <Paragraphs>3</Paragraphs>
  <ScaleCrop>false</ScaleCrop>
  <Company>HTU-MATH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妹姝</dc:creator>
  <cp:lastModifiedBy>Pirate</cp:lastModifiedBy>
  <cp:revision>181</cp:revision>
  <dcterms:created xsi:type="dcterms:W3CDTF">2026-08-17T10:21:00Z</dcterms:created>
  <dcterms:modified xsi:type="dcterms:W3CDTF">2026-08-19T03:34:00Z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EC492BEF40E64859B9EA1ACFA4B0A8F5_13</vt:lpwstr>
  </property>
  <property fmtid="{D5CDD505-2E9C-101B-9397-08002B2CF9AE}" pid="4" name="KSOTemplateDocerSaveRecord">
    <vt:lpwstr>eyJoZGlkIjoiOGE0Y2Q1NDU2Y2ZmY2VkMGIxNDNmNzg2MWM3ZGI4OTUiLCJ1c2VySWQiOiI0MjYwMTA2OTgifQ==</vt:lpwstr>
  </property>
</Properties>
</file>